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153FD" w14:textId="77777777" w:rsidR="009C48BB" w:rsidRPr="00991F60" w:rsidRDefault="009C48BB" w:rsidP="009C48BB">
      <w:pPr>
        <w:jc w:val="center"/>
        <w:outlineLvl w:val="0"/>
        <w:rPr>
          <w:sz w:val="28"/>
          <w:szCs w:val="28"/>
        </w:rPr>
      </w:pPr>
      <w:r w:rsidRPr="00991F60">
        <w:rPr>
          <w:b/>
          <w:noProof/>
          <w:sz w:val="28"/>
          <w:szCs w:val="28"/>
        </w:rPr>
        <w:drawing>
          <wp:inline distT="0" distB="0" distL="0" distR="0" wp14:anchorId="0BA23180" wp14:editId="6851C3A7">
            <wp:extent cx="438150" cy="53340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14:paraId="714FEE7E" w14:textId="77777777" w:rsidR="009C48BB" w:rsidRPr="00991F60" w:rsidRDefault="009C48BB" w:rsidP="009C48BB">
      <w:pPr>
        <w:jc w:val="center"/>
        <w:outlineLvl w:val="0"/>
        <w:rPr>
          <w:b/>
          <w:sz w:val="28"/>
          <w:szCs w:val="28"/>
        </w:rPr>
      </w:pPr>
      <w:r w:rsidRPr="00991F60">
        <w:rPr>
          <w:b/>
          <w:sz w:val="28"/>
          <w:szCs w:val="28"/>
        </w:rPr>
        <w:t xml:space="preserve">Местная администрация МО Лопухинское сельское поселение </w:t>
      </w:r>
    </w:p>
    <w:p w14:paraId="227D52F5" w14:textId="77777777" w:rsidR="009C48BB" w:rsidRPr="00991F60" w:rsidRDefault="009C48BB" w:rsidP="009C48BB">
      <w:pPr>
        <w:jc w:val="center"/>
        <w:outlineLvl w:val="0"/>
        <w:rPr>
          <w:b/>
          <w:sz w:val="28"/>
          <w:szCs w:val="28"/>
        </w:rPr>
      </w:pPr>
      <w:r w:rsidRPr="00991F60">
        <w:rPr>
          <w:b/>
          <w:sz w:val="28"/>
          <w:szCs w:val="28"/>
        </w:rPr>
        <w:t>муниципального образования</w:t>
      </w:r>
    </w:p>
    <w:p w14:paraId="3CE44C28" w14:textId="77777777" w:rsidR="009C48BB" w:rsidRPr="00991F60" w:rsidRDefault="009C48BB" w:rsidP="009C48BB">
      <w:pPr>
        <w:jc w:val="center"/>
        <w:outlineLvl w:val="0"/>
        <w:rPr>
          <w:b/>
          <w:sz w:val="28"/>
          <w:szCs w:val="28"/>
        </w:rPr>
      </w:pPr>
      <w:r w:rsidRPr="00991F60">
        <w:rPr>
          <w:b/>
          <w:sz w:val="28"/>
          <w:szCs w:val="28"/>
        </w:rPr>
        <w:t xml:space="preserve"> Ломоносовского муниципального района</w:t>
      </w:r>
    </w:p>
    <w:p w14:paraId="1D4A7B7E" w14:textId="77777777" w:rsidR="009C48BB" w:rsidRPr="00991F60" w:rsidRDefault="009C48BB" w:rsidP="009C48BB">
      <w:pPr>
        <w:jc w:val="center"/>
        <w:outlineLvl w:val="0"/>
        <w:rPr>
          <w:b/>
          <w:sz w:val="28"/>
          <w:szCs w:val="28"/>
        </w:rPr>
      </w:pPr>
      <w:r w:rsidRPr="00991F60">
        <w:rPr>
          <w:b/>
          <w:sz w:val="28"/>
          <w:szCs w:val="28"/>
        </w:rPr>
        <w:t>Ленинградской области</w:t>
      </w:r>
    </w:p>
    <w:p w14:paraId="4D7045E6" w14:textId="77777777" w:rsidR="009C48BB" w:rsidRPr="00991F60" w:rsidRDefault="009C48BB" w:rsidP="009C48BB">
      <w:pPr>
        <w:jc w:val="center"/>
        <w:rPr>
          <w:sz w:val="28"/>
          <w:szCs w:val="28"/>
        </w:rPr>
      </w:pPr>
      <w:bookmarkStart w:id="0" w:name="_GoBack"/>
      <w:bookmarkEnd w:id="0"/>
    </w:p>
    <w:p w14:paraId="67365A13" w14:textId="77777777" w:rsidR="009C48BB" w:rsidRPr="00991F60" w:rsidRDefault="009C48BB" w:rsidP="009C48BB">
      <w:pPr>
        <w:rPr>
          <w:b/>
          <w:sz w:val="28"/>
          <w:szCs w:val="28"/>
        </w:rPr>
      </w:pPr>
    </w:p>
    <w:p w14:paraId="2B2A7CB8" w14:textId="77777777" w:rsidR="009C48BB" w:rsidRPr="00991F60" w:rsidRDefault="009C48BB" w:rsidP="009C48BB">
      <w:pPr>
        <w:rPr>
          <w:sz w:val="28"/>
          <w:szCs w:val="28"/>
        </w:rPr>
      </w:pPr>
    </w:p>
    <w:p w14:paraId="17FF7550" w14:textId="77777777" w:rsidR="009C48BB" w:rsidRPr="00991F60" w:rsidRDefault="009C48BB" w:rsidP="009C48BB">
      <w:pPr>
        <w:jc w:val="center"/>
        <w:rPr>
          <w:b/>
          <w:sz w:val="28"/>
          <w:szCs w:val="28"/>
        </w:rPr>
      </w:pPr>
      <w:r w:rsidRPr="00991F60">
        <w:rPr>
          <w:b/>
          <w:sz w:val="28"/>
          <w:szCs w:val="28"/>
        </w:rPr>
        <w:t xml:space="preserve">ПОСТАНОВЛЕНИЕ </w:t>
      </w:r>
    </w:p>
    <w:p w14:paraId="3E444911" w14:textId="77777777" w:rsidR="009C48BB" w:rsidRPr="00991F60" w:rsidRDefault="009C48BB" w:rsidP="009C48BB">
      <w:pPr>
        <w:jc w:val="both"/>
        <w:rPr>
          <w:sz w:val="28"/>
          <w:szCs w:val="28"/>
        </w:rPr>
      </w:pPr>
    </w:p>
    <w:p w14:paraId="5CB3E432" w14:textId="3C6AEE2C" w:rsidR="009C48BB" w:rsidRPr="00991F60" w:rsidRDefault="009C48BB" w:rsidP="009C48BB">
      <w:pPr>
        <w:jc w:val="both"/>
        <w:rPr>
          <w:sz w:val="28"/>
          <w:szCs w:val="28"/>
        </w:rPr>
      </w:pPr>
      <w:r w:rsidRPr="00991F60">
        <w:rPr>
          <w:sz w:val="28"/>
          <w:szCs w:val="28"/>
        </w:rPr>
        <w:t xml:space="preserve">                   от   </w:t>
      </w:r>
      <w:r w:rsidR="004C7897">
        <w:rPr>
          <w:sz w:val="28"/>
          <w:szCs w:val="28"/>
        </w:rPr>
        <w:t>18.04</w:t>
      </w:r>
      <w:r w:rsidRPr="00991F60">
        <w:rPr>
          <w:sz w:val="28"/>
          <w:szCs w:val="28"/>
        </w:rPr>
        <w:t>.2022</w:t>
      </w:r>
      <w:r w:rsidRPr="00991F60">
        <w:rPr>
          <w:sz w:val="28"/>
          <w:szCs w:val="28"/>
        </w:rPr>
        <w:tab/>
      </w:r>
      <w:r w:rsidRPr="00991F60">
        <w:rPr>
          <w:sz w:val="28"/>
          <w:szCs w:val="28"/>
        </w:rPr>
        <w:tab/>
      </w:r>
      <w:r w:rsidRPr="00991F60">
        <w:rPr>
          <w:sz w:val="28"/>
          <w:szCs w:val="28"/>
        </w:rPr>
        <w:tab/>
      </w:r>
      <w:r w:rsidRPr="00991F60">
        <w:rPr>
          <w:sz w:val="28"/>
          <w:szCs w:val="28"/>
        </w:rPr>
        <w:tab/>
      </w:r>
      <w:r w:rsidRPr="00991F60">
        <w:rPr>
          <w:sz w:val="28"/>
          <w:szCs w:val="28"/>
        </w:rPr>
        <w:tab/>
      </w:r>
      <w:r w:rsidR="004C7897">
        <w:rPr>
          <w:sz w:val="28"/>
          <w:szCs w:val="28"/>
        </w:rPr>
        <w:tab/>
      </w:r>
      <w:r w:rsidRPr="00991F60">
        <w:rPr>
          <w:sz w:val="28"/>
          <w:szCs w:val="28"/>
        </w:rPr>
        <w:tab/>
        <w:t xml:space="preserve">№ </w:t>
      </w:r>
      <w:r w:rsidR="004C7897">
        <w:rPr>
          <w:sz w:val="28"/>
          <w:szCs w:val="28"/>
        </w:rPr>
        <w:t>55</w:t>
      </w:r>
    </w:p>
    <w:p w14:paraId="7C4635E4" w14:textId="77777777" w:rsidR="009C48BB" w:rsidRPr="00991F60" w:rsidRDefault="009C48BB" w:rsidP="009C48BB">
      <w:pPr>
        <w:jc w:val="both"/>
        <w:rPr>
          <w:sz w:val="28"/>
          <w:szCs w:val="28"/>
        </w:rPr>
      </w:pPr>
    </w:p>
    <w:p w14:paraId="733ACA57" w14:textId="77777777" w:rsidR="009C48BB" w:rsidRDefault="009C48BB" w:rsidP="009C48BB">
      <w:pPr>
        <w:autoSpaceDE w:val="0"/>
        <w:autoSpaceDN w:val="0"/>
        <w:adjustRightInd w:val="0"/>
        <w:jc w:val="center"/>
        <w:rPr>
          <w:b/>
          <w:bCs/>
          <w:sz w:val="28"/>
          <w:szCs w:val="28"/>
        </w:rPr>
      </w:pPr>
      <w:r w:rsidRPr="00991F60">
        <w:rPr>
          <w:b/>
          <w:sz w:val="28"/>
          <w:szCs w:val="28"/>
        </w:rPr>
        <w:t xml:space="preserve">Об утверждении административного регламента по предоставлению муниципальной услуги </w:t>
      </w:r>
      <w:r>
        <w:rPr>
          <w:b/>
          <w:bCs/>
          <w:sz w:val="28"/>
          <w:szCs w:val="28"/>
        </w:rPr>
        <w:t>«</w:t>
      </w:r>
      <w:r w:rsidRPr="008F15C6">
        <w:rPr>
          <w:b/>
          <w:bCs/>
          <w:sz w:val="28"/>
          <w:szCs w:val="28"/>
        </w:rPr>
        <w:t>Включение</w:t>
      </w:r>
      <w:r>
        <w:rPr>
          <w:b/>
          <w:bCs/>
          <w:sz w:val="28"/>
          <w:szCs w:val="28"/>
        </w:rPr>
        <w:t xml:space="preserve"> в реестр мест (площадок) накопления</w:t>
      </w:r>
    </w:p>
    <w:p w14:paraId="3171593A" w14:textId="77777777" w:rsidR="009C48BB" w:rsidRDefault="009C48BB" w:rsidP="009C48BB">
      <w:pPr>
        <w:autoSpaceDE w:val="0"/>
        <w:autoSpaceDN w:val="0"/>
        <w:adjustRightInd w:val="0"/>
        <w:jc w:val="center"/>
        <w:rPr>
          <w:b/>
          <w:bCs/>
          <w:sz w:val="28"/>
          <w:szCs w:val="28"/>
        </w:rPr>
      </w:pPr>
      <w:r>
        <w:rPr>
          <w:b/>
          <w:bCs/>
          <w:sz w:val="28"/>
          <w:szCs w:val="28"/>
        </w:rPr>
        <w:t xml:space="preserve"> твёрдых коммунальных отходов»</w:t>
      </w:r>
    </w:p>
    <w:p w14:paraId="2C8E62F7" w14:textId="6478D604" w:rsidR="009C48BB" w:rsidRPr="00991F60" w:rsidRDefault="009C48BB" w:rsidP="009C48BB">
      <w:pPr>
        <w:widowControl w:val="0"/>
        <w:tabs>
          <w:tab w:val="left" w:pos="142"/>
          <w:tab w:val="left" w:pos="284"/>
        </w:tabs>
        <w:autoSpaceDE w:val="0"/>
        <w:autoSpaceDN w:val="0"/>
        <w:adjustRightInd w:val="0"/>
        <w:ind w:firstLine="340"/>
        <w:jc w:val="center"/>
        <w:outlineLvl w:val="0"/>
        <w:rPr>
          <w:b/>
          <w:sz w:val="28"/>
          <w:szCs w:val="28"/>
        </w:rPr>
      </w:pPr>
    </w:p>
    <w:p w14:paraId="6D777060" w14:textId="77777777" w:rsidR="009C48BB" w:rsidRPr="00991F60" w:rsidRDefault="009C48BB" w:rsidP="009C48BB">
      <w:pPr>
        <w:widowControl w:val="0"/>
        <w:tabs>
          <w:tab w:val="left" w:pos="142"/>
          <w:tab w:val="left" w:pos="284"/>
        </w:tabs>
        <w:autoSpaceDE w:val="0"/>
        <w:autoSpaceDN w:val="0"/>
        <w:adjustRightInd w:val="0"/>
        <w:ind w:firstLine="340"/>
        <w:jc w:val="center"/>
        <w:outlineLvl w:val="0"/>
        <w:rPr>
          <w:b/>
          <w:sz w:val="28"/>
          <w:szCs w:val="28"/>
        </w:rPr>
      </w:pPr>
    </w:p>
    <w:p w14:paraId="1A1EFA21" w14:textId="77777777" w:rsidR="009C48BB" w:rsidRPr="00991F60" w:rsidRDefault="009C48BB" w:rsidP="009C48BB">
      <w:pPr>
        <w:spacing w:line="22" w:lineRule="atLeast"/>
        <w:ind w:firstLine="708"/>
        <w:jc w:val="both"/>
        <w:rPr>
          <w:sz w:val="28"/>
          <w:szCs w:val="28"/>
        </w:rPr>
      </w:pPr>
      <w:r w:rsidRPr="00991F60">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Уставом Лопухинского сельского поселения Ломоносовского муниципального района Ленинградской области, местная администрация:</w:t>
      </w:r>
    </w:p>
    <w:p w14:paraId="316E8327" w14:textId="77777777" w:rsidR="009C48BB" w:rsidRPr="00991F60" w:rsidRDefault="009C48BB" w:rsidP="009C48BB">
      <w:pPr>
        <w:spacing w:line="22" w:lineRule="atLeast"/>
        <w:jc w:val="center"/>
        <w:rPr>
          <w:b/>
          <w:sz w:val="28"/>
          <w:szCs w:val="28"/>
        </w:rPr>
      </w:pPr>
      <w:r w:rsidRPr="00991F60">
        <w:rPr>
          <w:b/>
          <w:sz w:val="28"/>
          <w:szCs w:val="28"/>
        </w:rPr>
        <w:t>ПОСТАНОВЛЯЕТ:</w:t>
      </w:r>
    </w:p>
    <w:p w14:paraId="77AA4DB9" w14:textId="77777777" w:rsidR="009C48BB" w:rsidRPr="00991F60" w:rsidRDefault="009C48BB" w:rsidP="009C48BB">
      <w:pPr>
        <w:spacing w:line="22" w:lineRule="atLeast"/>
        <w:jc w:val="both"/>
        <w:rPr>
          <w:b/>
          <w:sz w:val="28"/>
          <w:szCs w:val="28"/>
        </w:rPr>
      </w:pPr>
    </w:p>
    <w:p w14:paraId="5B74BB40" w14:textId="3879D0D1" w:rsidR="009C48BB" w:rsidRPr="009C48BB" w:rsidRDefault="009C48BB" w:rsidP="009C48BB">
      <w:pPr>
        <w:numPr>
          <w:ilvl w:val="0"/>
          <w:numId w:val="44"/>
        </w:numPr>
        <w:ind w:left="142" w:firstLine="567"/>
        <w:jc w:val="both"/>
        <w:rPr>
          <w:sz w:val="28"/>
          <w:szCs w:val="28"/>
        </w:rPr>
      </w:pPr>
      <w:r w:rsidRPr="009C48BB">
        <w:rPr>
          <w:sz w:val="28"/>
          <w:szCs w:val="28"/>
        </w:rPr>
        <w:t xml:space="preserve">Утвердить прилагаемый </w:t>
      </w:r>
      <w:r w:rsidRPr="009C48BB">
        <w:rPr>
          <w:iCs/>
          <w:sz w:val="28"/>
          <w:szCs w:val="28"/>
        </w:rPr>
        <w:t xml:space="preserve">административный регламент </w:t>
      </w:r>
      <w:r w:rsidRPr="009C48BB">
        <w:rPr>
          <w:bCs/>
          <w:sz w:val="28"/>
          <w:szCs w:val="28"/>
        </w:rPr>
        <w:t xml:space="preserve">по </w:t>
      </w:r>
      <w:r w:rsidRPr="009C48BB">
        <w:rPr>
          <w:iCs/>
          <w:sz w:val="28"/>
          <w:szCs w:val="28"/>
        </w:rPr>
        <w:t>предоставлению муниципальной услуги</w:t>
      </w:r>
      <w:r w:rsidRPr="009C48BB">
        <w:rPr>
          <w:bCs/>
          <w:sz w:val="28"/>
          <w:szCs w:val="28"/>
        </w:rPr>
        <w:t xml:space="preserve"> «Включение в реестр мест (площадок) накопления твёрдых коммунальных отходов» </w:t>
      </w:r>
      <w:r w:rsidRPr="009C48BB">
        <w:rPr>
          <w:sz w:val="28"/>
          <w:szCs w:val="28"/>
        </w:rPr>
        <w:t>согласно Приложению.</w:t>
      </w:r>
    </w:p>
    <w:p w14:paraId="284068A2" w14:textId="45C3F729" w:rsidR="009C48BB" w:rsidRPr="00991F60" w:rsidRDefault="009C48BB" w:rsidP="009C48BB">
      <w:pPr>
        <w:ind w:firstLine="709"/>
        <w:jc w:val="both"/>
        <w:rPr>
          <w:sz w:val="28"/>
          <w:szCs w:val="28"/>
        </w:rPr>
      </w:pPr>
      <w:r w:rsidRPr="00991F60">
        <w:rPr>
          <w:sz w:val="28"/>
          <w:szCs w:val="28"/>
        </w:rPr>
        <w:t>2. Постановление местной администрации от 27.09.2019 № 20</w:t>
      </w:r>
      <w:r>
        <w:rPr>
          <w:sz w:val="28"/>
          <w:szCs w:val="28"/>
        </w:rPr>
        <w:t>5</w:t>
      </w:r>
      <w:r w:rsidRPr="00991F60">
        <w:rPr>
          <w:sz w:val="28"/>
          <w:szCs w:val="28"/>
        </w:rPr>
        <w:t xml:space="preserve">/1 </w:t>
      </w:r>
      <w:r w:rsidRPr="009C48BB">
        <w:rPr>
          <w:sz w:val="28"/>
          <w:szCs w:val="28"/>
        </w:rPr>
        <w:t>Об 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r>
        <w:rPr>
          <w:sz w:val="28"/>
          <w:szCs w:val="28"/>
        </w:rPr>
        <w:t xml:space="preserve"> </w:t>
      </w:r>
      <w:r w:rsidRPr="00991F60">
        <w:rPr>
          <w:sz w:val="28"/>
          <w:szCs w:val="28"/>
        </w:rPr>
        <w:t>считать утратившим силу с момента вступления в силу настоящего Постановления.</w:t>
      </w:r>
    </w:p>
    <w:p w14:paraId="49FAD549" w14:textId="77777777" w:rsidR="009C48BB" w:rsidRPr="00991F60" w:rsidRDefault="009C48BB" w:rsidP="009C48BB">
      <w:pPr>
        <w:widowControl w:val="0"/>
        <w:tabs>
          <w:tab w:val="left" w:pos="142"/>
          <w:tab w:val="left" w:pos="284"/>
        </w:tabs>
        <w:autoSpaceDE w:val="0"/>
        <w:autoSpaceDN w:val="0"/>
        <w:adjustRightInd w:val="0"/>
        <w:ind w:firstLine="340"/>
        <w:jc w:val="both"/>
        <w:outlineLvl w:val="0"/>
        <w:rPr>
          <w:b/>
          <w:sz w:val="28"/>
          <w:szCs w:val="28"/>
        </w:rPr>
      </w:pPr>
      <w:r w:rsidRPr="00991F60">
        <w:rPr>
          <w:b/>
          <w:sz w:val="28"/>
          <w:szCs w:val="28"/>
        </w:rPr>
        <w:tab/>
      </w:r>
      <w:r w:rsidRPr="00991F60">
        <w:rPr>
          <w:rFonts w:eastAsia="Calibri"/>
          <w:sz w:val="28"/>
          <w:szCs w:val="28"/>
        </w:rPr>
        <w:t xml:space="preserve">3. 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Лопухинское сельское поселение </w:t>
      </w:r>
      <w:bookmarkStart w:id="1" w:name="_Hlk96611587"/>
      <w:r w:rsidRPr="00991F60">
        <w:rPr>
          <w:sz w:val="28"/>
          <w:szCs w:val="28"/>
        </w:rPr>
        <w:fldChar w:fldCharType="begin"/>
      </w:r>
      <w:r w:rsidRPr="00991F60">
        <w:rPr>
          <w:sz w:val="28"/>
          <w:szCs w:val="28"/>
        </w:rPr>
        <w:instrText xml:space="preserve"> HYPERLINK "http://www.peniki47.ru" </w:instrText>
      </w:r>
      <w:r w:rsidRPr="00991F60">
        <w:rPr>
          <w:sz w:val="28"/>
          <w:szCs w:val="28"/>
        </w:rPr>
        <w:fldChar w:fldCharType="separate"/>
      </w:r>
      <w:r w:rsidRPr="00991F60">
        <w:rPr>
          <w:rStyle w:val="af8"/>
          <w:rFonts w:eastAsia="Calibri"/>
          <w:sz w:val="28"/>
          <w:szCs w:val="28"/>
        </w:rPr>
        <w:t>лопухинское-адм.рф</w:t>
      </w:r>
      <w:r w:rsidRPr="00991F60">
        <w:rPr>
          <w:sz w:val="28"/>
          <w:szCs w:val="28"/>
        </w:rPr>
        <w:fldChar w:fldCharType="end"/>
      </w:r>
      <w:r w:rsidRPr="00991F60">
        <w:rPr>
          <w:rFonts w:eastAsia="Calibri"/>
          <w:sz w:val="28"/>
          <w:szCs w:val="28"/>
        </w:rPr>
        <w:t xml:space="preserve">. </w:t>
      </w:r>
      <w:bookmarkEnd w:id="1"/>
    </w:p>
    <w:p w14:paraId="36D52178" w14:textId="77777777" w:rsidR="009C48BB" w:rsidRPr="00991F60" w:rsidRDefault="009C48BB" w:rsidP="009C48BB">
      <w:pPr>
        <w:jc w:val="both"/>
        <w:rPr>
          <w:sz w:val="28"/>
          <w:szCs w:val="28"/>
        </w:rPr>
      </w:pPr>
      <w:r w:rsidRPr="00991F60">
        <w:rPr>
          <w:sz w:val="28"/>
          <w:szCs w:val="28"/>
        </w:rPr>
        <w:tab/>
        <w:t>4. Контроль за исполнением настоящего постановления оставляю за собой.</w:t>
      </w:r>
    </w:p>
    <w:p w14:paraId="2971CB2B" w14:textId="77777777" w:rsidR="009C48BB" w:rsidRPr="00991F60" w:rsidRDefault="009C48BB" w:rsidP="009C48BB">
      <w:pPr>
        <w:spacing w:line="22" w:lineRule="atLeast"/>
        <w:jc w:val="both"/>
        <w:rPr>
          <w:sz w:val="28"/>
          <w:szCs w:val="28"/>
        </w:rPr>
      </w:pPr>
    </w:p>
    <w:p w14:paraId="0D8BEA8B" w14:textId="77777777" w:rsidR="009C48BB" w:rsidRPr="00991F60" w:rsidRDefault="009C48BB" w:rsidP="009C48BB">
      <w:pPr>
        <w:spacing w:line="22" w:lineRule="atLeast"/>
        <w:jc w:val="both"/>
        <w:rPr>
          <w:sz w:val="28"/>
          <w:szCs w:val="28"/>
        </w:rPr>
      </w:pPr>
    </w:p>
    <w:p w14:paraId="4BB199A2" w14:textId="77777777" w:rsidR="009C48BB" w:rsidRPr="00991F60" w:rsidRDefault="009C48BB" w:rsidP="009C48BB">
      <w:pPr>
        <w:spacing w:line="22" w:lineRule="atLeast"/>
        <w:jc w:val="both"/>
        <w:rPr>
          <w:sz w:val="28"/>
          <w:szCs w:val="28"/>
        </w:rPr>
      </w:pPr>
      <w:r w:rsidRPr="00991F60">
        <w:rPr>
          <w:sz w:val="28"/>
          <w:szCs w:val="28"/>
        </w:rPr>
        <w:t xml:space="preserve">Глава местной администрации </w:t>
      </w:r>
    </w:p>
    <w:p w14:paraId="775FAC19" w14:textId="77777777" w:rsidR="009C48BB" w:rsidRPr="00991F60" w:rsidRDefault="009C48BB" w:rsidP="009C48BB">
      <w:pPr>
        <w:rPr>
          <w:rFonts w:eastAsia="Calibri"/>
          <w:bCs/>
          <w:sz w:val="28"/>
          <w:szCs w:val="28"/>
          <w:lang w:eastAsia="en-US"/>
        </w:rPr>
      </w:pPr>
      <w:r w:rsidRPr="00991F60">
        <w:rPr>
          <w:sz w:val="28"/>
          <w:szCs w:val="28"/>
        </w:rPr>
        <w:t>МО Лопухинское сельское поселение</w:t>
      </w:r>
      <w:r w:rsidRPr="00991F60">
        <w:rPr>
          <w:sz w:val="28"/>
          <w:szCs w:val="28"/>
        </w:rPr>
        <w:tab/>
      </w:r>
      <w:r>
        <w:rPr>
          <w:sz w:val="28"/>
          <w:szCs w:val="28"/>
        </w:rPr>
        <w:t xml:space="preserve">               </w:t>
      </w:r>
      <w:r w:rsidRPr="00991F60">
        <w:rPr>
          <w:sz w:val="28"/>
          <w:szCs w:val="28"/>
        </w:rPr>
        <w:t xml:space="preserve">                        </w:t>
      </w:r>
      <w:r w:rsidRPr="00991F60">
        <w:rPr>
          <w:sz w:val="28"/>
          <w:szCs w:val="28"/>
        </w:rPr>
        <w:tab/>
        <w:t>Е.Н. Абакумов</w:t>
      </w:r>
    </w:p>
    <w:p w14:paraId="2C5A2987" w14:textId="77777777" w:rsidR="009C48BB" w:rsidRDefault="009C48BB" w:rsidP="009C48BB">
      <w:pPr>
        <w:widowControl w:val="0"/>
        <w:autoSpaceDE w:val="0"/>
        <w:autoSpaceDN w:val="0"/>
        <w:adjustRightInd w:val="0"/>
        <w:outlineLvl w:val="0"/>
        <w:rPr>
          <w:b/>
        </w:rPr>
      </w:pPr>
    </w:p>
    <w:p w14:paraId="19F7EFFE" w14:textId="77777777" w:rsidR="009C48BB" w:rsidRDefault="009C48BB" w:rsidP="009C48BB">
      <w:pPr>
        <w:jc w:val="right"/>
        <w:rPr>
          <w:rFonts w:eastAsia="Calibri"/>
        </w:rPr>
      </w:pPr>
      <w:r>
        <w:rPr>
          <w:rFonts w:eastAsia="Calibri"/>
        </w:rPr>
        <w:lastRenderedPageBreak/>
        <w:t>УТВЕРЖДЁН</w:t>
      </w:r>
    </w:p>
    <w:p w14:paraId="57BEB5D8" w14:textId="77777777" w:rsidR="009C48BB" w:rsidRDefault="009C48BB" w:rsidP="009C48BB">
      <w:pPr>
        <w:jc w:val="right"/>
        <w:rPr>
          <w:rFonts w:eastAsia="Calibri"/>
        </w:rPr>
      </w:pPr>
      <w:r>
        <w:rPr>
          <w:rFonts w:eastAsia="Calibri"/>
        </w:rPr>
        <w:t>Постановлением местной администрации</w:t>
      </w:r>
    </w:p>
    <w:p w14:paraId="4A52FFC0" w14:textId="77777777" w:rsidR="009C48BB" w:rsidRDefault="009C48BB" w:rsidP="009C48BB">
      <w:pPr>
        <w:jc w:val="right"/>
        <w:rPr>
          <w:rFonts w:eastAsia="Calibri"/>
        </w:rPr>
      </w:pPr>
      <w:r>
        <w:rPr>
          <w:rFonts w:eastAsia="Calibri"/>
        </w:rPr>
        <w:t xml:space="preserve">МО Лопухинское сельское поселение </w:t>
      </w:r>
    </w:p>
    <w:p w14:paraId="6D2A523F" w14:textId="3F4B7556" w:rsidR="009C48BB" w:rsidRDefault="009C48BB" w:rsidP="009C48BB">
      <w:pPr>
        <w:jc w:val="right"/>
        <w:rPr>
          <w:rFonts w:eastAsia="Calibri"/>
        </w:rPr>
      </w:pPr>
      <w:r>
        <w:rPr>
          <w:rFonts w:eastAsia="Calibri"/>
        </w:rPr>
        <w:t xml:space="preserve"> от </w:t>
      </w:r>
      <w:r w:rsidR="004C7897">
        <w:rPr>
          <w:rFonts w:eastAsia="Calibri"/>
        </w:rPr>
        <w:t>18.04</w:t>
      </w:r>
      <w:r>
        <w:rPr>
          <w:rFonts w:eastAsia="Calibri"/>
        </w:rPr>
        <w:t xml:space="preserve">.2022г. № </w:t>
      </w:r>
      <w:r w:rsidR="004C7897">
        <w:rPr>
          <w:rFonts w:eastAsia="Calibri"/>
        </w:rPr>
        <w:t>55</w:t>
      </w:r>
    </w:p>
    <w:p w14:paraId="3FCC6DD4" w14:textId="77777777" w:rsidR="003F2F4B" w:rsidRDefault="003F2F4B" w:rsidP="00385604">
      <w:pPr>
        <w:autoSpaceDE w:val="0"/>
        <w:autoSpaceDN w:val="0"/>
        <w:adjustRightInd w:val="0"/>
        <w:jc w:val="center"/>
        <w:rPr>
          <w:b/>
          <w:bCs/>
          <w:sz w:val="28"/>
          <w:szCs w:val="28"/>
        </w:rPr>
      </w:pPr>
    </w:p>
    <w:p w14:paraId="6F28315E" w14:textId="4FDAF712" w:rsidR="00100236" w:rsidRDefault="009C48BB" w:rsidP="00385604">
      <w:pPr>
        <w:autoSpaceDE w:val="0"/>
        <w:autoSpaceDN w:val="0"/>
        <w:adjustRightInd w:val="0"/>
        <w:jc w:val="center"/>
        <w:rPr>
          <w:b/>
          <w:bCs/>
          <w:sz w:val="28"/>
          <w:szCs w:val="28"/>
        </w:rPr>
      </w:pPr>
      <w:r>
        <w:rPr>
          <w:b/>
          <w:bCs/>
          <w:sz w:val="28"/>
          <w:szCs w:val="28"/>
        </w:rPr>
        <w:t>А</w:t>
      </w:r>
      <w:r w:rsidR="007B0748">
        <w:rPr>
          <w:b/>
          <w:bCs/>
          <w:sz w:val="28"/>
          <w:szCs w:val="28"/>
        </w:rPr>
        <w:t>дминистративн</w:t>
      </w:r>
      <w:r>
        <w:rPr>
          <w:b/>
          <w:bCs/>
          <w:sz w:val="28"/>
          <w:szCs w:val="28"/>
        </w:rPr>
        <w:t>ый</w:t>
      </w:r>
      <w:r w:rsidR="00100236">
        <w:rPr>
          <w:b/>
          <w:bCs/>
          <w:sz w:val="28"/>
          <w:szCs w:val="28"/>
        </w:rPr>
        <w:t xml:space="preserve"> регламент</w:t>
      </w:r>
      <w:r>
        <w:rPr>
          <w:b/>
          <w:bCs/>
          <w:sz w:val="28"/>
          <w:szCs w:val="28"/>
        </w:rPr>
        <w:t xml:space="preserve"> по </w:t>
      </w:r>
    </w:p>
    <w:p w14:paraId="73FADF01" w14:textId="65F221D4" w:rsidR="00100236" w:rsidRDefault="00100236" w:rsidP="00385604">
      <w:pPr>
        <w:autoSpaceDE w:val="0"/>
        <w:autoSpaceDN w:val="0"/>
        <w:adjustRightInd w:val="0"/>
        <w:jc w:val="center"/>
        <w:rPr>
          <w:b/>
          <w:bCs/>
          <w:sz w:val="28"/>
          <w:szCs w:val="28"/>
        </w:rPr>
      </w:pPr>
      <w:r>
        <w:rPr>
          <w:b/>
          <w:bCs/>
          <w:sz w:val="28"/>
          <w:szCs w:val="28"/>
        </w:rPr>
        <w:t>предоставлени</w:t>
      </w:r>
      <w:r w:rsidR="009C48BB">
        <w:rPr>
          <w:b/>
          <w:bCs/>
          <w:sz w:val="28"/>
          <w:szCs w:val="28"/>
        </w:rPr>
        <w:t>ю</w:t>
      </w:r>
      <w:r>
        <w:rPr>
          <w:b/>
          <w:bCs/>
          <w:sz w:val="28"/>
          <w:szCs w:val="28"/>
        </w:rPr>
        <w:t xml:space="preserve"> муниципальной услуги  </w:t>
      </w:r>
      <w:r w:rsidR="00385604" w:rsidRPr="00385604">
        <w:rPr>
          <w:b/>
          <w:bCs/>
          <w:sz w:val="28"/>
          <w:szCs w:val="28"/>
        </w:rPr>
        <w:t xml:space="preserve"> </w:t>
      </w:r>
    </w:p>
    <w:p w14:paraId="5FCD7F8C" w14:textId="77777777" w:rsidR="009C48BB" w:rsidRDefault="00E84BEE" w:rsidP="00385604">
      <w:pPr>
        <w:autoSpaceDE w:val="0"/>
        <w:autoSpaceDN w:val="0"/>
        <w:adjustRightInd w:val="0"/>
        <w:jc w:val="center"/>
        <w:rPr>
          <w:b/>
          <w:bCs/>
          <w:sz w:val="28"/>
          <w:szCs w:val="28"/>
        </w:rPr>
      </w:pPr>
      <w:bookmarkStart w:id="2" w:name="_Hlk99630760"/>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w:t>
      </w:r>
    </w:p>
    <w:p w14:paraId="7A4A0CF1" w14:textId="08CDF21A" w:rsidR="00385604" w:rsidRDefault="002A673B" w:rsidP="00385604">
      <w:pPr>
        <w:autoSpaceDE w:val="0"/>
        <w:autoSpaceDN w:val="0"/>
        <w:adjustRightInd w:val="0"/>
        <w:jc w:val="center"/>
        <w:rPr>
          <w:b/>
          <w:bCs/>
          <w:sz w:val="28"/>
          <w:szCs w:val="28"/>
        </w:rPr>
      </w:pPr>
      <w:r>
        <w:rPr>
          <w:b/>
          <w:bCs/>
          <w:sz w:val="28"/>
          <w:szCs w:val="28"/>
        </w:rPr>
        <w:t xml:space="preserve"> твёрдых коммунальных отходов</w:t>
      </w:r>
      <w:r w:rsidR="00E84BEE">
        <w:rPr>
          <w:b/>
          <w:bCs/>
          <w:sz w:val="28"/>
          <w:szCs w:val="28"/>
        </w:rPr>
        <w:t>»</w:t>
      </w:r>
    </w:p>
    <w:bookmarkEnd w:id="2"/>
    <w:p w14:paraId="05DF62D4" w14:textId="0669D112"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
    <w:p w14:paraId="65DF1A6F" w14:textId="77777777"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3B05EFBD" w14:textId="77777777"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3" w:name="sub_1001"/>
      <w:r w:rsidRPr="003E71C3">
        <w:rPr>
          <w:b/>
          <w:bCs/>
          <w:sz w:val="28"/>
          <w:szCs w:val="28"/>
        </w:rPr>
        <w:t>1. Общие положения</w:t>
      </w:r>
    </w:p>
    <w:p w14:paraId="6DCAF036" w14:textId="77777777"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14:paraId="1D6E3D8F" w14:textId="21AB2964"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4" w:name="sub_1011"/>
      <w:bookmarkEnd w:id="3"/>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w:t>
      </w:r>
      <w:r w:rsidR="009C48BB">
        <w:rPr>
          <w:rFonts w:ascii="Times New Roman" w:hAnsi="Times New Roman"/>
          <w:sz w:val="28"/>
          <w:szCs w:val="28"/>
        </w:rPr>
        <w:t xml:space="preserve"> </w:t>
      </w:r>
      <w:r w:rsidR="00F832B0">
        <w:rPr>
          <w:rFonts w:ascii="Times New Roman" w:hAnsi="Times New Roman"/>
          <w:sz w:val="28"/>
          <w:szCs w:val="28"/>
        </w:rPr>
        <w:t xml:space="preserve">образования Лопухинское сельское поселение Ломоносовского муниципального района Ленинградской области </w:t>
      </w:r>
      <w:r w:rsidR="004405BB">
        <w:rPr>
          <w:rFonts w:ascii="Times New Roman" w:hAnsi="Times New Roman"/>
          <w:sz w:val="28"/>
          <w:szCs w:val="28"/>
        </w:rPr>
        <w:t>(далее – администрации)</w:t>
      </w:r>
      <w:r w:rsidR="00363F1B">
        <w:rPr>
          <w:rFonts w:ascii="Times New Roman" w:hAnsi="Times New Roman"/>
          <w:sz w:val="28"/>
          <w:szCs w:val="28"/>
        </w:rPr>
        <w:t xml:space="preserve"> при предоставлении муниципальной услуги.</w:t>
      </w:r>
    </w:p>
    <w:p w14:paraId="293C46D5"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4"/>
    <w:p w14:paraId="08760F7B" w14:textId="77777777"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14:paraId="343C9AB4"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1407CE00" w14:textId="77777777"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14:paraId="0A768AFA" w14:textId="5B6DC726"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F832B0">
        <w:rPr>
          <w:rFonts w:ascii="Times New Roman" w:hAnsi="Times New Roman"/>
          <w:sz w:val="28"/>
          <w:szCs w:val="28"/>
        </w:rPr>
        <w:t xml:space="preserve">: </w:t>
      </w:r>
      <w:r w:rsidR="00F832B0" w:rsidRPr="00F832B0">
        <w:rPr>
          <w:rFonts w:ascii="Times New Roman" w:hAnsi="Times New Roman"/>
          <w:sz w:val="28"/>
          <w:szCs w:val="28"/>
        </w:rPr>
        <w:t>http://лопухинское-адм.рф/</w:t>
      </w:r>
      <w:r w:rsidR="00736C14" w:rsidRPr="003E71C3">
        <w:rPr>
          <w:rFonts w:ascii="Times New Roman" w:hAnsi="Times New Roman"/>
          <w:sz w:val="28"/>
          <w:szCs w:val="28"/>
        </w:rPr>
        <w:t>;</w:t>
      </w:r>
    </w:p>
    <w:p w14:paraId="00BE5C69" w14:textId="69822B56"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w:t>
      </w:r>
      <w:r w:rsidR="00F832B0">
        <w:rPr>
          <w:rFonts w:ascii="Times New Roman" w:hAnsi="Times New Roman"/>
          <w:sz w:val="28"/>
          <w:szCs w:val="28"/>
        </w:rPr>
        <w:t xml:space="preserve"> </w:t>
      </w:r>
      <w:r w:rsidRPr="003E71C3">
        <w:rPr>
          <w:rFonts w:ascii="Times New Roman" w:hAnsi="Times New Roman"/>
          <w:sz w:val="28"/>
          <w:szCs w:val="28"/>
        </w:rPr>
        <w:t xml:space="preserve">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14:paraId="21EBD57A" w14:textId="77777777"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14:paraId="6F697F09" w14:textId="77777777"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14:paraId="3D3B802E"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5" w:name="sub_1002"/>
    </w:p>
    <w:p w14:paraId="2EB14957"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5"/>
    </w:p>
    <w:p w14:paraId="62576645"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4DFB52D6"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14:paraId="3DA5B98E"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14:paraId="19CC3FF3" w14:textId="64B89FE1" w:rsidR="00736C14" w:rsidRPr="00B92B8A" w:rsidRDefault="00736C14" w:rsidP="00736C14">
      <w:pPr>
        <w:ind w:firstLine="709"/>
        <w:jc w:val="both"/>
        <w:rPr>
          <w:rFonts w:eastAsia="Calibri"/>
          <w:i/>
          <w:color w:val="FF0000"/>
          <w:sz w:val="28"/>
          <w:szCs w:val="28"/>
        </w:rPr>
      </w:pPr>
      <w:bookmarkStart w:id="7" w:name="sub_1022"/>
      <w:bookmarkEnd w:id="6"/>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муниципального образования</w:t>
      </w:r>
      <w:r w:rsidR="00F832B0" w:rsidRPr="00F832B0">
        <w:rPr>
          <w:sz w:val="28"/>
          <w:szCs w:val="28"/>
        </w:rPr>
        <w:t xml:space="preserve"> </w:t>
      </w:r>
      <w:r w:rsidR="00F832B0">
        <w:rPr>
          <w:sz w:val="28"/>
          <w:szCs w:val="28"/>
        </w:rPr>
        <w:t>Лопухинское сельское поселение Ломоносовского муниципального района</w:t>
      </w:r>
      <w:r w:rsidR="008C594E">
        <w:rPr>
          <w:rFonts w:eastAsia="Calibri"/>
          <w:sz w:val="28"/>
          <w:szCs w:val="28"/>
        </w:rPr>
        <w:t xml:space="preserve"> </w:t>
      </w:r>
      <w:r w:rsidRPr="0010153B">
        <w:rPr>
          <w:rFonts w:eastAsia="Calibri"/>
          <w:sz w:val="28"/>
          <w:szCs w:val="28"/>
        </w:rPr>
        <w:t>Ленинградской области.</w:t>
      </w:r>
    </w:p>
    <w:p w14:paraId="4BBE0C11"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14:paraId="54E1CA42"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14:paraId="751916E5"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8" w:name="sub_1025"/>
      <w:bookmarkEnd w:id="7"/>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14:paraId="5E9055F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623F9C0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14:paraId="3D52BA6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9C6AC4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45CD1BD4"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68B178A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7B6E299B" w14:textId="77777777"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14:paraId="4C3F0D14"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29E59627"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7BE207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03F1892C" w14:textId="77777777"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64281913"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9" w:name="P136"/>
      <w:bookmarkEnd w:id="9"/>
    </w:p>
    <w:p w14:paraId="7156E1AA"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D1C28F3" w14:textId="77777777"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C5BC539" w14:textId="77777777"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7A9F878"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14:paraId="2EADE87D"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14:paraId="60BCD588"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47589F3E" w14:textId="77777777" w:rsidR="00F62B03" w:rsidRPr="003E71C3" w:rsidRDefault="00206822" w:rsidP="00F62B03">
      <w:pPr>
        <w:widowControl w:val="0"/>
        <w:ind w:firstLine="709"/>
        <w:jc w:val="both"/>
        <w:rPr>
          <w:sz w:val="28"/>
          <w:szCs w:val="28"/>
        </w:rPr>
      </w:pPr>
      <w:r>
        <w:rPr>
          <w:sz w:val="28"/>
          <w:szCs w:val="28"/>
        </w:rPr>
        <w:t>в администрацию,</w:t>
      </w:r>
    </w:p>
    <w:p w14:paraId="2DE1E963"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EC348F7"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34D308F1"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1F0ADDE5"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7EEF5395" w14:textId="77777777"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14:paraId="3E668094"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10" w:name="sub_1027"/>
      <w:bookmarkEnd w:id="8"/>
      <w:r w:rsidRPr="003E71C3">
        <w:rPr>
          <w:sz w:val="28"/>
          <w:szCs w:val="28"/>
        </w:rPr>
        <w:t>2.5. Правовые основания для предоставления муниципальной услуги.</w:t>
      </w:r>
    </w:p>
    <w:p w14:paraId="7D5F7492"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11" w:name="sub_121028"/>
      <w:bookmarkStart w:id="12" w:name="sub_1028"/>
      <w:bookmarkEnd w:id="10"/>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14:paraId="5207F7D4" w14:textId="77777777"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14:paraId="16BB6459" w14:textId="77777777"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14:paraId="2E056620"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202BB18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745F144"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00CF4708">
        <w:rPr>
          <w:rFonts w:ascii="Times New Roman" w:hAnsi="Times New Roman"/>
          <w:sz w:val="28"/>
          <w:szCs w:val="28"/>
        </w:rPr>
        <w:lastRenderedPageBreak/>
        <w:t>гражданства</w:t>
      </w:r>
      <w:r w:rsidR="00BA627B">
        <w:rPr>
          <w:rFonts w:ascii="Times New Roman" w:hAnsi="Times New Roman"/>
          <w:sz w:val="28"/>
          <w:szCs w:val="28"/>
        </w:rPr>
        <w:t>, включая вид на жительство и удостоверение беженца;</w:t>
      </w:r>
    </w:p>
    <w:p w14:paraId="61458F26" w14:textId="77777777"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44918FA7" w14:textId="77777777"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14:paraId="1F40D442"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151BB29C" w14:textId="77777777"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14:paraId="629FBAD9" w14:textId="77777777"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14:paraId="24D00F2B"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14:paraId="5CE2B385"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14:paraId="000DD96D" w14:textId="77777777"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14:paraId="2E5AD17D"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6D23664D" w14:textId="77777777"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w:t>
      </w:r>
      <w:r>
        <w:rPr>
          <w:rFonts w:eastAsiaTheme="minorHAnsi"/>
          <w:sz w:val="28"/>
          <w:szCs w:val="28"/>
          <w:lang w:eastAsia="en-US"/>
        </w:rPr>
        <w:lastRenderedPageBreak/>
        <w:t xml:space="preserve">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14:paraId="021880CD" w14:textId="77777777"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1F073" w14:textId="77777777"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14:paraId="28421332" w14:textId="77777777"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E71E1B" w14:textId="77777777"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7ABA4E"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3949FEEB" w14:textId="77777777"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66C53E86" w14:textId="77777777"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37FC75DE" w14:textId="77777777" w:rsidR="00105B23" w:rsidRPr="006C5D66"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6B42A1A8"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14:paraId="7640AC54"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14:paraId="2A200DED" w14:textId="77777777"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14:paraId="2AC2F6DE" w14:textId="77777777"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14857E37" w14:textId="77777777"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14:paraId="6047B61B" w14:textId="77777777"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14:paraId="3A221781" w14:textId="77777777" w:rsidR="00105B23" w:rsidRDefault="00105B23" w:rsidP="00105B23">
      <w:pPr>
        <w:autoSpaceDE w:val="0"/>
        <w:autoSpaceDN w:val="0"/>
        <w:ind w:firstLine="709"/>
        <w:jc w:val="both"/>
        <w:rPr>
          <w:sz w:val="28"/>
          <w:szCs w:val="28"/>
        </w:rPr>
      </w:pPr>
      <w:r>
        <w:rPr>
          <w:sz w:val="28"/>
          <w:szCs w:val="28"/>
        </w:rPr>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14:paraId="48EC86B4" w14:textId="77777777"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14:paraId="34F8953D" w14:textId="77777777"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14:paraId="3F820393" w14:textId="77777777"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14:paraId="79D00400" w14:textId="77777777"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14:paraId="3C367FE4" w14:textId="77777777"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3" w:name="sub_1222"/>
      <w:bookmarkEnd w:id="11"/>
      <w:bookmarkEnd w:id="12"/>
    </w:p>
    <w:p w14:paraId="11D52C77" w14:textId="77777777"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A179484"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35A96A24"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3F59A6EB"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14:paraId="6D6555EB"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14:paraId="639DFC53"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3EE5E1FB"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41B2E42"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1CA45C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7E4FA00"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657D01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 xml:space="preserve">а также </w:t>
      </w:r>
      <w:r w:rsidRPr="005D1E6E">
        <w:rPr>
          <w:sz w:val="28"/>
          <w:szCs w:val="28"/>
        </w:rPr>
        <w:lastRenderedPageBreak/>
        <w:t>информацию о режиме его работы.</w:t>
      </w:r>
    </w:p>
    <w:p w14:paraId="11D76A4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1446A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74E69AD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4DCE990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9D1452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560DE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604DF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259C61B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7B5D608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4DEE7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0C2452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67E33DDB"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14:paraId="13C8FB5D"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205FDB7B"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1873B61B"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2A1DFB08" w14:textId="77777777" w:rsidR="00736C14" w:rsidRPr="005D1E6E" w:rsidRDefault="00736C14" w:rsidP="00736C14">
      <w:pPr>
        <w:widowControl w:val="0"/>
        <w:ind w:firstLine="709"/>
        <w:jc w:val="both"/>
        <w:rPr>
          <w:sz w:val="28"/>
          <w:szCs w:val="28"/>
        </w:rPr>
      </w:pPr>
      <w:r w:rsidRPr="005D1E6E">
        <w:rPr>
          <w:sz w:val="28"/>
          <w:szCs w:val="28"/>
        </w:rPr>
        <w:t xml:space="preserve">4) предоставление муниципальной услуги любым доступным способом, </w:t>
      </w:r>
      <w:r w:rsidRPr="005D1E6E">
        <w:rPr>
          <w:sz w:val="28"/>
          <w:szCs w:val="28"/>
        </w:rPr>
        <w:lastRenderedPageBreak/>
        <w:t>предусмотренным действующим законодательством;</w:t>
      </w:r>
    </w:p>
    <w:p w14:paraId="5B3437D9"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7D4F66C8"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6A26F686"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73CC53DC"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00BA0F52"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7CEA5B95"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45C85612"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319AC7FB"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19F6C10D"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2A58D389"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2CB7F102"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3"/>
    <w:p w14:paraId="27A5A315"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186E2FCD" w14:textId="77777777"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62C96C6" w14:textId="77777777"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14:paraId="07A118D4" w14:textId="77777777"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14:paraId="4A4229E6" w14:textId="77777777"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74E2ED3"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3D673F6D" w14:textId="77777777"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4" w:name="sub_1003"/>
    </w:p>
    <w:p w14:paraId="3CF90C38" w14:textId="77777777"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4"/>
    <w:p w14:paraId="39568F18" w14:textId="77777777" w:rsidR="00736C14" w:rsidRPr="005D1E6E" w:rsidRDefault="00736C14" w:rsidP="00736C14">
      <w:pPr>
        <w:pStyle w:val="a3"/>
        <w:widowControl w:val="0"/>
        <w:tabs>
          <w:tab w:val="left" w:pos="142"/>
          <w:tab w:val="left" w:pos="284"/>
        </w:tabs>
        <w:ind w:firstLine="426"/>
        <w:rPr>
          <w:szCs w:val="28"/>
        </w:rPr>
      </w:pPr>
    </w:p>
    <w:p w14:paraId="48BC61E3" w14:textId="77777777" w:rsidR="00A37386" w:rsidRPr="00E84BEE" w:rsidRDefault="00736C14" w:rsidP="00A37386">
      <w:pPr>
        <w:widowControl w:val="0"/>
        <w:ind w:firstLine="709"/>
        <w:jc w:val="both"/>
        <w:rPr>
          <w:sz w:val="28"/>
          <w:szCs w:val="28"/>
        </w:rPr>
      </w:pPr>
      <w:r w:rsidRPr="005D1E6E">
        <w:rPr>
          <w:sz w:val="28"/>
          <w:szCs w:val="28"/>
        </w:rPr>
        <w:lastRenderedPageBreak/>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7E0416F4"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14:paraId="7DF19881"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14:paraId="38749575"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14:paraId="6B968870" w14:textId="77777777"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14:paraId="08FD0FDA"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6F55C5AE"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488D99D9"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7B53FA90"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14:paraId="5FC05342" w14:textId="77777777" w:rsidR="009221E3" w:rsidRPr="00E84BEE" w:rsidRDefault="009221E3" w:rsidP="009221E3">
      <w:pPr>
        <w:pStyle w:val="a3"/>
        <w:widowControl w:val="0"/>
        <w:ind w:firstLine="709"/>
        <w:jc w:val="both"/>
        <w:rPr>
          <w:szCs w:val="28"/>
        </w:rPr>
      </w:pPr>
      <w:bookmarkStart w:id="15"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6" w:name="sub_121061"/>
      <w:bookmarkEnd w:id="15"/>
    </w:p>
    <w:bookmarkEnd w:id="16"/>
    <w:p w14:paraId="7046E902" w14:textId="77777777"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14:paraId="6B65F05A" w14:textId="77777777"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40C2AC00"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074D46DB"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3AA404A5"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152F38D" w14:textId="77777777"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w:t>
      </w:r>
      <w:r w:rsidR="002677FD" w:rsidRPr="00E84BEE">
        <w:rPr>
          <w:sz w:val="28"/>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14:paraId="2656383F"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14:paraId="54B8A26D" w14:textId="77777777"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4A3C0BC2" w14:textId="77777777"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14:paraId="7C9BFB59" w14:textId="77777777"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14:paraId="0706786D" w14:textId="77777777"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1E46A113"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169E2794"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14:paraId="4C610BCB"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420E38F9"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36AC7436" w14:textId="77777777"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14:paraId="10F30799"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14:paraId="5677331A"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35F040F7"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5CF9195F" w14:textId="77777777"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lastRenderedPageBreak/>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14:paraId="5B4F42F4" w14:textId="77777777"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14:paraId="0AC864A2" w14:textId="77777777"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14:paraId="44C95419"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7AAC143A" w14:textId="77777777"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14:paraId="3690EA69"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707D8300" w14:textId="77777777"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DA0357">
          <w:rPr>
            <w:rStyle w:val="af8"/>
            <w:color w:val="auto"/>
            <w:sz w:val="28"/>
            <w:szCs w:val="28"/>
            <w:u w:val="none"/>
          </w:rPr>
          <w:t>законом</w:t>
        </w:r>
      </w:hyperlink>
      <w:r w:rsidRPr="00DA0357">
        <w:rPr>
          <w:sz w:val="28"/>
          <w:szCs w:val="28"/>
        </w:rPr>
        <w:t xml:space="preserve"> № 210-ФЗ, Федеральным </w:t>
      </w:r>
      <w:hyperlink r:id="rId16"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7"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14:paraId="1A17946F" w14:textId="77777777"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5A61C80" w14:textId="77777777"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14:paraId="20A01A7E" w14:textId="77777777"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14:paraId="39250BE5" w14:textId="77777777"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14:paraId="5D462BE7" w14:textId="77777777"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14:paraId="680F2358" w14:textId="77777777"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14:paraId="27CBCC6C" w14:textId="77777777"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06E22D3" w14:textId="77777777" w:rsidR="00DA0357" w:rsidRDefault="00DA0357" w:rsidP="00DA0357">
      <w:pPr>
        <w:autoSpaceDE w:val="0"/>
        <w:autoSpaceDN w:val="0"/>
        <w:ind w:firstLine="709"/>
        <w:jc w:val="both"/>
        <w:rPr>
          <w:sz w:val="28"/>
          <w:szCs w:val="28"/>
        </w:rPr>
      </w:pPr>
      <w:r w:rsidRPr="00A729B9">
        <w:rPr>
          <w:sz w:val="28"/>
          <w:szCs w:val="28"/>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C3ADF75" w14:textId="77777777"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99B4712" w14:textId="77777777"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50266E4" w14:textId="77777777"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831FB24" w14:textId="77777777"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7C6467" w14:textId="77777777"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F249277" w14:textId="77777777"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913D146" w14:textId="77777777"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502F97" w14:textId="77777777"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3E806F" w14:textId="77777777"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14:paraId="43D1EE3A"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 xml:space="preserve">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r>
        <w:rPr>
          <w:rFonts w:eastAsiaTheme="minorHAnsi"/>
          <w:sz w:val="28"/>
          <w:szCs w:val="28"/>
          <w:lang w:eastAsia="en-US"/>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14:paraId="67AD00FB" w14:textId="77777777"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14:paraId="730B9C2F" w14:textId="77777777" w:rsidR="00B77D39" w:rsidRPr="00E84BEE" w:rsidRDefault="00B77D39" w:rsidP="00736C14">
      <w:pPr>
        <w:widowControl w:val="0"/>
        <w:ind w:firstLine="709"/>
        <w:jc w:val="both"/>
        <w:rPr>
          <w:sz w:val="28"/>
          <w:szCs w:val="28"/>
        </w:rPr>
      </w:pPr>
    </w:p>
    <w:p w14:paraId="1F73B2B5"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349B9881" w14:textId="77777777" w:rsidR="00736C14" w:rsidRPr="00E84BEE" w:rsidRDefault="00736C14" w:rsidP="00736C14">
      <w:pPr>
        <w:pStyle w:val="a3"/>
        <w:widowControl w:val="0"/>
        <w:tabs>
          <w:tab w:val="left" w:pos="142"/>
          <w:tab w:val="left" w:pos="284"/>
        </w:tabs>
        <w:ind w:firstLine="709"/>
        <w:rPr>
          <w:szCs w:val="28"/>
        </w:rPr>
      </w:pPr>
    </w:p>
    <w:p w14:paraId="5036630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181FF6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32FCF9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C3A832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BC75A9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14:paraId="39EA823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493008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w:t>
      </w:r>
      <w:r w:rsidRPr="00E84BEE">
        <w:rPr>
          <w:szCs w:val="28"/>
        </w:rPr>
        <w:lastRenderedPageBreak/>
        <w:t xml:space="preserve">поступления в системе электронного документооборота и делопроизводства администрации. </w:t>
      </w:r>
    </w:p>
    <w:p w14:paraId="4689095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14:paraId="12396DF0"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3B3D4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3BAB4D6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5C606A5"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8F9BCB0" w14:textId="77777777"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14:paraId="6FC8701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77823A5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5A04F6C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7CA5D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7F2BF49"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46A1245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EFD039D" w14:textId="77777777" w:rsidR="00736C14" w:rsidRPr="00E84BEE" w:rsidRDefault="00736C14" w:rsidP="00736C14">
      <w:pPr>
        <w:pStyle w:val="a3"/>
        <w:widowControl w:val="0"/>
        <w:tabs>
          <w:tab w:val="left" w:pos="142"/>
          <w:tab w:val="left" w:pos="284"/>
        </w:tabs>
        <w:ind w:firstLine="709"/>
        <w:rPr>
          <w:b/>
          <w:bCs/>
          <w:sz w:val="24"/>
          <w:szCs w:val="28"/>
        </w:rPr>
      </w:pPr>
    </w:p>
    <w:p w14:paraId="3B80733B"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49D16611"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lastRenderedPageBreak/>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01456688" w14:textId="77777777" w:rsidR="00036772" w:rsidRPr="00E84BEE" w:rsidRDefault="00036772" w:rsidP="00036772">
      <w:pPr>
        <w:autoSpaceDN w:val="0"/>
        <w:jc w:val="both"/>
        <w:rPr>
          <w:sz w:val="28"/>
          <w:szCs w:val="28"/>
        </w:rPr>
      </w:pPr>
    </w:p>
    <w:p w14:paraId="5E7B2667" w14:textId="77777777"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7D23B2" w14:textId="77777777"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CCF46A6" w14:textId="77777777"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6D5FFC2" w14:textId="77777777"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C18AD1" w14:textId="77777777"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F76FDC" w14:textId="77777777"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88B0F08" w14:textId="77777777"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CC8404" w14:textId="77777777" w:rsidR="00036772" w:rsidRPr="00E84BEE" w:rsidRDefault="00036772" w:rsidP="00AC1241">
      <w:pPr>
        <w:autoSpaceDN w:val="0"/>
        <w:ind w:firstLine="709"/>
        <w:jc w:val="both"/>
        <w:rPr>
          <w:sz w:val="28"/>
          <w:szCs w:val="28"/>
        </w:rPr>
      </w:pPr>
      <w:r w:rsidRPr="00E84BEE">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F16CB0" w14:textId="77777777"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E3709B" w14:textId="77777777"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0563CDE4" w14:textId="77777777"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DE66AA" w14:textId="77777777"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15627F" w14:textId="77777777" w:rsidR="00036772" w:rsidRPr="00E84BEE" w:rsidRDefault="00036772" w:rsidP="00AC1241">
      <w:pPr>
        <w:autoSpaceDN w:val="0"/>
        <w:ind w:firstLine="709"/>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02707AB5" w14:textId="77777777"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302019B1" w14:textId="77777777"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14:paraId="5A866E06" w14:textId="77777777"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14:paraId="7237BB09" w14:textId="77777777"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5F0F46D2" w14:textId="77777777"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81CDE8C" w14:textId="77777777"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36928F28" w14:textId="77777777"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lastRenderedPageBreak/>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2F8AB365" w14:textId="77777777"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10F691" w14:textId="77777777"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D00073" w14:textId="77777777"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14:paraId="26AE2BA6" w14:textId="77777777"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2CD3A0D" w14:textId="77777777"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14:paraId="1638C7C9" w14:textId="77777777"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14:paraId="1B55334E" w14:textId="77777777"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E9DF42E" w14:textId="77777777"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14:paraId="7CAD4F11" w14:textId="77777777"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1FBF2E86" w14:textId="77777777" w:rsidR="00036772" w:rsidRPr="00E84BEE" w:rsidRDefault="00036772" w:rsidP="00AC1241">
      <w:pPr>
        <w:ind w:firstLine="709"/>
        <w:jc w:val="both"/>
        <w:rPr>
          <w:iCs/>
        </w:rPr>
      </w:pPr>
    </w:p>
    <w:p w14:paraId="04687B2A" w14:textId="77777777"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14:paraId="37499B61" w14:textId="77777777" w:rsidR="004F0A0F" w:rsidRDefault="004F0A0F" w:rsidP="004F0A0F">
      <w:pPr>
        <w:autoSpaceDE w:val="0"/>
        <w:autoSpaceDN w:val="0"/>
        <w:adjustRightInd w:val="0"/>
        <w:ind w:firstLine="540"/>
        <w:jc w:val="both"/>
        <w:rPr>
          <w:rFonts w:eastAsiaTheme="minorHAnsi"/>
          <w:sz w:val="28"/>
          <w:szCs w:val="28"/>
          <w:lang w:eastAsia="en-US"/>
        </w:rPr>
      </w:pPr>
    </w:p>
    <w:p w14:paraId="1DDA96A8"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14:paraId="65D26A45"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14:paraId="5443BE98"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14:paraId="45F3ABC7"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14:paraId="3011D3FA"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14:paraId="36FDD9C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14:paraId="4397F3A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14:paraId="376BBB31"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14:paraId="3AF918F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14:paraId="0140D272"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14:paraId="2ED610CB"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14:paraId="654F0A1F"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442C74"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14:paraId="666A308F" w14:textId="77777777"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2D5D6A9"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14:paraId="3098DCC6"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14:paraId="735A676D" w14:textId="77777777"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w:t>
      </w:r>
      <w:r>
        <w:rPr>
          <w:rFonts w:eastAsiaTheme="minorHAnsi"/>
          <w:sz w:val="28"/>
          <w:szCs w:val="28"/>
          <w:lang w:eastAsia="en-US"/>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E3EB615" w14:textId="77777777"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14:paraId="76DC3CA3" w14:textId="77777777" w:rsidR="00736C14" w:rsidRPr="00E84BEE" w:rsidRDefault="00736C14" w:rsidP="00736C14">
      <w:pPr>
        <w:widowControl w:val="0"/>
        <w:autoSpaceDE w:val="0"/>
        <w:autoSpaceDN w:val="0"/>
        <w:adjustRightInd w:val="0"/>
        <w:ind w:firstLine="540"/>
        <w:jc w:val="both"/>
        <w:rPr>
          <w:sz w:val="28"/>
          <w:szCs w:val="28"/>
        </w:rPr>
      </w:pPr>
      <w:bookmarkStart w:id="17" w:name="Par33"/>
      <w:bookmarkEnd w:id="17"/>
    </w:p>
    <w:p w14:paraId="7A0F208A" w14:textId="77777777" w:rsidR="004C73BE" w:rsidRDefault="004C73BE">
      <w:pPr>
        <w:spacing w:after="200" w:line="276" w:lineRule="auto"/>
        <w:rPr>
          <w:b/>
          <w:bCs/>
        </w:rPr>
      </w:pPr>
      <w:r>
        <w:rPr>
          <w:b/>
          <w:bCs/>
        </w:rPr>
        <w:br w:type="page"/>
      </w:r>
    </w:p>
    <w:p w14:paraId="31603A8E" w14:textId="77777777"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14:paraId="53B32D21"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14:paraId="1BD73923"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14:paraId="2AB7A7A4"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14:paraId="62A713B2" w14:textId="77777777"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14:paraId="3EAB7AB1" w14:textId="77777777" w:rsidR="009B7506" w:rsidRPr="009B7506" w:rsidRDefault="009B7506" w:rsidP="009B7506">
      <w:pPr>
        <w:autoSpaceDE w:val="0"/>
        <w:autoSpaceDN w:val="0"/>
        <w:adjustRightInd w:val="0"/>
        <w:ind w:firstLine="540"/>
        <w:jc w:val="both"/>
        <w:rPr>
          <w:rFonts w:eastAsiaTheme="minorHAnsi"/>
          <w:b/>
          <w:bCs/>
          <w:sz w:val="28"/>
          <w:szCs w:val="28"/>
          <w:lang w:eastAsia="en-US"/>
        </w:rPr>
      </w:pPr>
    </w:p>
    <w:p w14:paraId="538EA8C6"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14:paraId="22ED90EB"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14:paraId="0EDD4ACF" w14:textId="77777777"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14:paraId="5E1F166F" w14:textId="77777777">
        <w:tc>
          <w:tcPr>
            <w:tcW w:w="3969" w:type="dxa"/>
            <w:gridSpan w:val="2"/>
          </w:tcPr>
          <w:p w14:paraId="5A8BACF5" w14:textId="77777777"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14:paraId="3B7710F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14:paraId="61D2A507"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6911DA7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14:paraId="6CF676F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14:paraId="463EF856"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14:paraId="78C9D8F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7295D19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7895DDD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286BD75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4C322AC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14:paraId="3B9F26C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14:paraId="639E582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14:paraId="4CA8F08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14:paraId="081FC6B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14:paraId="4616BD8F"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14:paraId="7172EC7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14:paraId="60E58E8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14:paraId="619ABFD1"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08BD93C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14:paraId="6BDB5E3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9BA0F70"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14:paraId="51EF2303" w14:textId="77777777"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14:paraId="1C2B1226" w14:textId="77777777">
        <w:tc>
          <w:tcPr>
            <w:tcW w:w="9071" w:type="dxa"/>
            <w:gridSpan w:val="4"/>
          </w:tcPr>
          <w:p w14:paraId="69AC933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14:paraId="1C9783BD" w14:textId="77777777"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14:paraId="7BA5A154" w14:textId="77777777"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14:paraId="0C3AEFB1" w14:textId="77777777">
        <w:tc>
          <w:tcPr>
            <w:tcW w:w="9071" w:type="dxa"/>
            <w:gridSpan w:val="4"/>
          </w:tcPr>
          <w:p w14:paraId="3B63EE6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14:paraId="03BCF062"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025E9DB9"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02D56594"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4FA6880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2BE4EC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19E12EB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14:paraId="6EC9F71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14:paraId="55187083"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25A13EEA"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35F74B02"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физических лиц - фамилия, имя, отчество (при наличии), серия, номер, номер</w:t>
            </w:r>
          </w:p>
          <w:p w14:paraId="6B0567D0"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14:paraId="496C7978"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14:paraId="617CC171"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14:paraId="0A15E585"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14:paraId="0512CE27"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14:paraId="3D7B4F70"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Данные о технических характеристиках места (площадки) накопления твердых коммунальных отходов:</w:t>
            </w:r>
          </w:p>
          <w:p w14:paraId="3EA3480A"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14:paraId="190F84FF"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14:paraId="036DEA8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14:paraId="2ACBFABE"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14:paraId="6E5F047E"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14:paraId="4E3C3BD3"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14:paraId="77CFF6C6"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14:paraId="003B0411"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14:paraId="7317B6A5"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14:paraId="6FC6DA2A"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14:paraId="3AAC8002" w14:textId="77777777"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14:paraId="06B7A53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14:paraId="4E4A1CAD"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14:paraId="191AD0FC" w14:textId="77777777">
        <w:tc>
          <w:tcPr>
            <w:tcW w:w="2126" w:type="dxa"/>
          </w:tcPr>
          <w:p w14:paraId="4C0A20C8" w14:textId="77777777"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14:paraId="3B987D6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14:paraId="6410F0ED"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14:paraId="78F7999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14:paraId="4DCD6DAF"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14:paraId="5CF5B567"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14:paraId="593D20A9" w14:textId="77777777"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14:paraId="34D00201" w14:textId="77777777" w:rsidR="00280453" w:rsidRDefault="00280453" w:rsidP="00280453">
      <w:pPr>
        <w:autoSpaceDE w:val="0"/>
        <w:autoSpaceDN w:val="0"/>
        <w:adjustRightInd w:val="0"/>
        <w:jc w:val="both"/>
        <w:rPr>
          <w:rFonts w:eastAsiaTheme="minorHAnsi"/>
          <w:b/>
          <w:bCs/>
          <w:lang w:eastAsia="en-US"/>
        </w:rPr>
      </w:pPr>
    </w:p>
    <w:p w14:paraId="2AE9AB85" w14:textId="77777777"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14:paraId="6165C7E9" w14:textId="77777777"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14:paraId="11884D7C" w14:textId="77777777" w:rsidTr="00B830A4">
        <w:tc>
          <w:tcPr>
            <w:tcW w:w="534" w:type="dxa"/>
            <w:tcBorders>
              <w:right w:val="single" w:sz="4" w:space="0" w:color="auto"/>
            </w:tcBorders>
            <w:shd w:val="clear" w:color="auto" w:fill="auto"/>
          </w:tcPr>
          <w:p w14:paraId="18B31122" w14:textId="77777777" w:rsidR="008778DA" w:rsidRPr="008778DA" w:rsidRDefault="008778DA" w:rsidP="00B830A4">
            <w:pPr>
              <w:pStyle w:val="ConsPlusNonformat"/>
              <w:rPr>
                <w:rFonts w:ascii="Times New Roman" w:hAnsi="Times New Roman" w:cs="Times New Roman"/>
              </w:rPr>
            </w:pPr>
          </w:p>
          <w:p w14:paraId="28A516E0"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606B5AD3"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14:paraId="2FC092F6" w14:textId="77777777" w:rsidTr="00B830A4">
        <w:tc>
          <w:tcPr>
            <w:tcW w:w="534" w:type="dxa"/>
            <w:tcBorders>
              <w:right w:val="single" w:sz="4" w:space="0" w:color="auto"/>
            </w:tcBorders>
            <w:shd w:val="clear" w:color="auto" w:fill="auto"/>
          </w:tcPr>
          <w:p w14:paraId="3511590D" w14:textId="77777777" w:rsidR="008778DA" w:rsidRPr="008778DA" w:rsidRDefault="008778DA" w:rsidP="00B830A4">
            <w:pPr>
              <w:pStyle w:val="ConsPlusNonformat"/>
              <w:rPr>
                <w:rFonts w:ascii="Times New Roman" w:hAnsi="Times New Roman" w:cs="Times New Roman"/>
              </w:rPr>
            </w:pPr>
          </w:p>
          <w:p w14:paraId="75921ABE"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0118CEC2"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14:paraId="77A656DF" w14:textId="77777777" w:rsidTr="00B830A4">
        <w:tc>
          <w:tcPr>
            <w:tcW w:w="534" w:type="dxa"/>
            <w:tcBorders>
              <w:right w:val="single" w:sz="4" w:space="0" w:color="auto"/>
            </w:tcBorders>
            <w:shd w:val="clear" w:color="auto" w:fill="auto"/>
          </w:tcPr>
          <w:p w14:paraId="09D2C0D6" w14:textId="77777777" w:rsidR="008778DA" w:rsidRPr="008778DA" w:rsidRDefault="008778DA" w:rsidP="00B830A4">
            <w:pPr>
              <w:pStyle w:val="ConsPlusNonformat"/>
              <w:rPr>
                <w:rFonts w:ascii="Times New Roman" w:hAnsi="Times New Roman" w:cs="Times New Roman"/>
              </w:rPr>
            </w:pPr>
          </w:p>
          <w:p w14:paraId="753C8C12" w14:textId="77777777"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14:paraId="2ED68B2F"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14:paraId="224CA489" w14:textId="77777777" w:rsidTr="00B830A4">
        <w:tc>
          <w:tcPr>
            <w:tcW w:w="534" w:type="dxa"/>
            <w:tcBorders>
              <w:right w:val="single" w:sz="4" w:space="0" w:color="auto"/>
            </w:tcBorders>
            <w:shd w:val="clear" w:color="auto" w:fill="auto"/>
          </w:tcPr>
          <w:p w14:paraId="435FB02F" w14:textId="77777777" w:rsidR="008778DA" w:rsidRPr="008778DA" w:rsidRDefault="008778DA" w:rsidP="00B830A4">
            <w:pPr>
              <w:pStyle w:val="ConsPlusNonformat"/>
              <w:rPr>
                <w:rFonts w:ascii="Times New Roman" w:hAnsi="Times New Roman" w:cs="Times New Roman"/>
                <w:b/>
              </w:rPr>
            </w:pPr>
          </w:p>
          <w:p w14:paraId="48F6C8A0" w14:textId="77777777"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14:paraId="3E7B7BE4" w14:textId="77777777"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14:paraId="7150D2EA" w14:textId="77777777" w:rsidR="00524076" w:rsidRDefault="00524076">
      <w:pPr>
        <w:spacing w:after="200" w:line="276" w:lineRule="auto"/>
        <w:rPr>
          <w:rFonts w:eastAsiaTheme="minorHAnsi"/>
          <w:b/>
          <w:bCs/>
          <w:lang w:eastAsia="en-US"/>
        </w:rPr>
      </w:pPr>
      <w:r>
        <w:rPr>
          <w:rFonts w:eastAsiaTheme="minorHAnsi"/>
          <w:b/>
          <w:bCs/>
          <w:lang w:eastAsia="en-US"/>
        </w:rPr>
        <w:br w:type="page"/>
      </w:r>
    </w:p>
    <w:p w14:paraId="44B84F39" w14:textId="77777777"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14:paraId="6DC40D0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14:paraId="1535B9A4"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14:paraId="491F7D41"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14:paraId="5814F4B0" w14:textId="77777777"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14:paraId="36FBE81E" w14:textId="77777777"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14:paraId="79049B1D" w14:textId="77777777" w:rsidR="00280453" w:rsidRDefault="00280453" w:rsidP="00280453">
      <w:pPr>
        <w:autoSpaceDE w:val="0"/>
        <w:autoSpaceDN w:val="0"/>
        <w:adjustRightInd w:val="0"/>
        <w:jc w:val="both"/>
        <w:rPr>
          <w:rFonts w:eastAsiaTheme="minorHAnsi"/>
          <w:b/>
          <w:bCs/>
          <w:lang w:eastAsia="en-US"/>
        </w:rPr>
      </w:pPr>
    </w:p>
    <w:p w14:paraId="40BFAE0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14:paraId="1484448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14:paraId="314667F5"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14:paraId="750EE53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77C463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59DD67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233A4996"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14:paraId="0E25C09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595ACE3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14:paraId="0BA671B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14:paraId="0B647F5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14:paraId="2976505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AF45592"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14:paraId="4A839E93"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14:paraId="366753C1"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14:paraId="3504F19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14:paraId="19B5564C"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14:paraId="5CBC61AC" w14:textId="77777777"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14:paraId="41FBE8F0"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14:paraId="782416C7" w14:textId="77777777"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14:paraId="1B8AB719"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339EF5A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7442CAA7"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14:paraId="41655158"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14:paraId="66EE6D5D"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14:paraId="63E6852A" w14:textId="77777777"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14:paraId="1D8F8A2E" w14:textId="77777777"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20"/>
      <w:headerReference w:type="default" r:id="rId21"/>
      <w:footerReference w:type="default" r:id="rId22"/>
      <w:head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2020" w14:textId="77777777" w:rsidR="001D792A" w:rsidRDefault="001D792A">
      <w:r>
        <w:separator/>
      </w:r>
    </w:p>
  </w:endnote>
  <w:endnote w:type="continuationSeparator" w:id="0">
    <w:p w14:paraId="308FD605" w14:textId="77777777" w:rsidR="001D792A" w:rsidRDefault="001D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14:paraId="4FE08230" w14:textId="77777777" w:rsidR="00216B95" w:rsidRDefault="00216B95">
        <w:pPr>
          <w:pStyle w:val="a9"/>
          <w:jc w:val="center"/>
        </w:pPr>
        <w:r>
          <w:fldChar w:fldCharType="begin"/>
        </w:r>
        <w:r>
          <w:instrText>PAGE   \* MERGEFORMAT</w:instrText>
        </w:r>
        <w:r>
          <w:fldChar w:fldCharType="separate"/>
        </w:r>
        <w:r w:rsidR="00A058D4">
          <w:rPr>
            <w:noProof/>
          </w:rPr>
          <w:t>2</w:t>
        </w:r>
        <w:r>
          <w:fldChar w:fldCharType="end"/>
        </w:r>
      </w:p>
    </w:sdtContent>
  </w:sdt>
  <w:p w14:paraId="72EF4486" w14:textId="77777777"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8DD53" w14:textId="77777777" w:rsidR="001D792A" w:rsidRDefault="001D792A">
      <w:r>
        <w:separator/>
      </w:r>
    </w:p>
  </w:footnote>
  <w:footnote w:type="continuationSeparator" w:id="0">
    <w:p w14:paraId="59E106D8" w14:textId="77777777" w:rsidR="001D792A" w:rsidRDefault="001D7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4CA4" w14:textId="77777777"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71DE5FB" w14:textId="77777777"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14:paraId="77194A99" w14:textId="77777777" w:rsidR="00216B95" w:rsidRDefault="00216B95" w:rsidP="00216B95">
        <w:pPr>
          <w:pStyle w:val="a7"/>
          <w:framePr w:wrap="around" w:vAnchor="text" w:hAnchor="page" w:x="10944" w:y="7"/>
          <w:jc w:val="center"/>
        </w:pPr>
        <w:r>
          <w:fldChar w:fldCharType="begin"/>
        </w:r>
        <w:r>
          <w:instrText>PAGE   \* MERGEFORMAT</w:instrText>
        </w:r>
        <w:r>
          <w:fldChar w:fldCharType="separate"/>
        </w:r>
        <w:r w:rsidR="00A058D4">
          <w:rPr>
            <w:noProof/>
          </w:rPr>
          <w:t>2</w:t>
        </w:r>
        <w:r>
          <w:fldChar w:fldCharType="end"/>
        </w:r>
      </w:p>
    </w:sdtContent>
  </w:sdt>
  <w:p w14:paraId="204FD2C9" w14:textId="77777777"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039B6" w14:textId="77777777" w:rsidR="00886DA9" w:rsidRDefault="00886DA9">
    <w:pPr>
      <w:pStyle w:val="a7"/>
      <w:jc w:val="center"/>
    </w:pPr>
  </w:p>
  <w:p w14:paraId="4F82EBF5" w14:textId="77777777"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FD0032C"/>
    <w:multiLevelType w:val="hybridMultilevel"/>
    <w:tmpl w:val="D7E4E036"/>
    <w:lvl w:ilvl="0" w:tplc="0540E4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6"/>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5"/>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6C7"/>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92A"/>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4A9"/>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897"/>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8BB"/>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8D4"/>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2B0"/>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36426"/>
  <w15:docId w15:val="{13EA1C3E-62FF-45EF-A617-9E8EDF14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3.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EF82B-536C-411B-AF24-C7DF2E37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9132</Words>
  <Characters>52054</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Anna</cp:lastModifiedBy>
  <cp:revision>2</cp:revision>
  <cp:lastPrinted>2022-04-18T07:31:00Z</cp:lastPrinted>
  <dcterms:created xsi:type="dcterms:W3CDTF">2022-04-20T11:19:00Z</dcterms:created>
  <dcterms:modified xsi:type="dcterms:W3CDTF">2022-04-20T11:19:00Z</dcterms:modified>
</cp:coreProperties>
</file>