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8" w:rsidRDefault="00CC7078" w:rsidP="00CC7078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C7078" w:rsidRPr="00F054CD" w:rsidRDefault="00CC7078" w:rsidP="00CC7078">
      <w:pPr>
        <w:spacing w:after="0" w:line="240" w:lineRule="auto"/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CC7078" w:rsidRDefault="00CC7078" w:rsidP="00CC7078">
      <w:pPr>
        <w:spacing w:after="0" w:line="240" w:lineRule="auto"/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CC7078" w:rsidRDefault="00CC7078" w:rsidP="00CC707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3318EA" w:rsidRDefault="003318EA" w:rsidP="003318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Сертификат обменивать не надо</w:t>
      </w:r>
    </w:p>
    <w:p w:rsidR="003318EA" w:rsidRDefault="003318EA" w:rsidP="003318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318EA" w:rsidRDefault="003318EA" w:rsidP="003318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марта 2020 года Президент России подписал федеральный закон, который внёс изменения в программу материнского (семейного) капитала. Принятые поправки увеличили сумму государственной поддержки семей, расширили круг лиц, имеющих право на получение государственного сертификата, сделали распоряжение средствами материнского (семейного) капитала более простым и удобным, а также продлили срок действия программы до 31 декабря 2026 года.</w:t>
      </w:r>
    </w:p>
    <w:p w:rsidR="003318EA" w:rsidRDefault="003318EA" w:rsidP="003318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материнский капитал для тех, у кого начиная с 1 января 2020 года родился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родится)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второй ребенок, составляет 616 617 рублей. На такую же сумму могут рассчитывать семьи с рождением (усыновлением) третьего или последующего ребёнка, если ранее они не имели права на дополнительные меры государственной поддержки при рождении предыдущих детей (например, дети были рождены до 1 января 2007 года).</w:t>
      </w:r>
    </w:p>
    <w:p w:rsidR="003318EA" w:rsidRDefault="003318EA" w:rsidP="003318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Семьям, получившим государственный сертификат в связи с рождением или усыновлением второго ребёнка после 1 января 2020 года, обменивать сертификат не нужно. Увеличение размера материнского капитала произойдёт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в автоматическом режиме.</w:t>
      </w:r>
    </w:p>
    <w:p w:rsidR="003318EA" w:rsidRDefault="003318EA" w:rsidP="003318EA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65317F" w:rsidRPr="00CC7078" w:rsidRDefault="003318EA" w:rsidP="003318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ms Rmn" w:hAnsi="Tms Rmn" w:cs="Tms Rmn"/>
          <w:color w:val="000000"/>
          <w:sz w:val="24"/>
          <w:szCs w:val="24"/>
        </w:rPr>
        <w:t>Чтобы убедиться в том, что размер материнского капитала увеличен, родители могут сформировать в «Личном кабинете гражданина» справку о размере материнского (семейного) капитала (его оставшейся части) на сайте ПФР либо получить её при обращении в клиентскую службу районного Управления ПФР.</w:t>
      </w:r>
    </w:p>
    <w:sectPr w:rsidR="0065317F" w:rsidRPr="00CC7078" w:rsidSect="0065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7078"/>
    <w:rsid w:val="003318EA"/>
    <w:rsid w:val="004C3272"/>
    <w:rsid w:val="0065317F"/>
    <w:rsid w:val="00C86F47"/>
    <w:rsid w:val="00CC7078"/>
    <w:rsid w:val="00E4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user">
    <w:name w:val="Standard (user) (user)"/>
    <w:rsid w:val="00CC707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5</cp:revision>
  <cp:lastPrinted>2020-02-28T08:18:00Z</cp:lastPrinted>
  <dcterms:created xsi:type="dcterms:W3CDTF">2020-02-28T08:11:00Z</dcterms:created>
  <dcterms:modified xsi:type="dcterms:W3CDTF">2020-03-25T06:16:00Z</dcterms:modified>
</cp:coreProperties>
</file>