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7658F0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58F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7658F0" w:rsidRDefault="009B0A17" w:rsidP="00297670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58F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7658F0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3431C9" w:rsidRDefault="003431C9" w:rsidP="003431C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36"/>
          <w:szCs w:val="36"/>
          <w:lang w:eastAsia="ru-RU"/>
        </w:rPr>
      </w:pP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Какая будет страховая пенсия в 2020 году?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     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сообщает, что с 1 января 2020 года страховые пенсии будут увеличены.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    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В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стоимость одного пенсионного коэффициента в 2020 году установлена в размере 93 (девяносто трех) рублей. Размер фиксированной выплаты к страховой пенсии по старости равен 5 686,25 рубля.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Theme="minorHAnsi" w:eastAsia="Times New Roman" w:hAnsiTheme="minorHAnsi" w:cs="Tms Rmn"/>
          <w:color w:val="000000"/>
          <w:kern w:val="0"/>
          <w:lang w:eastAsia="ru-RU"/>
        </w:rPr>
        <w:t xml:space="preserve">       </w:t>
      </w:r>
      <w:r>
        <w:rPr>
          <w:rFonts w:ascii="Tms Rmn" w:eastAsia="Times New Roman" w:hAnsi="Tms Rmn" w:cs="Tms Rmn"/>
          <w:color w:val="000000"/>
          <w:kern w:val="0"/>
          <w:lang w:eastAsia="ru-RU"/>
        </w:rPr>
        <w:t>Увеличение пенсии происходит индивидуально и зависит: от имеющегося страхового стажа, заработной платы и страховых взносов граждан из которых исчислена пенсия.</w:t>
      </w:r>
    </w:p>
    <w:p w:rsidR="00E8595D" w:rsidRDefault="001B0F19" w:rsidP="001B0F19">
      <w:pPr>
        <w:ind w:left="113" w:right="57"/>
        <w:jc w:val="both"/>
        <w:rPr>
          <w:rFonts w:asciiTheme="minorHAnsi" w:eastAsia="Times New Roman" w:hAnsiTheme="minorHAnsi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1 января 2020 года средний размер страховой пенсии неработающего пенсионера в Санкт-Петербурге составит 17 930 рублей, а в Ленинградской области – 16 734 рубля. Эти показатели выше средней пенсии неработающего пенсионера по стране в 2020 году – 16 400 рублей.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О досрочном выходе на пенсию. Какие периоды не засчитываются в страховой стаж?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 учётом изменений, внесённых в пенсионное законодательство Российской Федерации[1], начиная с 2019 года, работники с большим стажем могут выйти на пенсию на два года раньше положенного. Для этого мужчинам понадобится стаж не менее 42 лет, а женщинам - не менее 37. Однако воспользоваться льготой могут только те, кто в 2019 - 2020 годах достиг возраста 60 лет мужчины и 55 лет женщины.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lastRenderedPageBreak/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>
        <w:rPr>
          <w:rFonts w:ascii="Tms Rmn" w:eastAsia="Times New Roman" w:hAnsi="Tms Rmn" w:cs="Tms Rmn"/>
          <w:color w:val="000000"/>
          <w:kern w:val="0"/>
          <w:lang w:eastAsia="ru-RU"/>
        </w:rPr>
        <w:t>нестраховыми</w:t>
      </w:r>
      <w:proofErr w:type="spellEnd"/>
      <w:r>
        <w:rPr>
          <w:rFonts w:ascii="Tms Rmn" w:eastAsia="Times New Roman" w:hAnsi="Tms Rmn" w:cs="Tms Rmn"/>
          <w:color w:val="000000"/>
          <w:kern w:val="0"/>
          <w:lang w:eastAsia="ru-RU"/>
        </w:rPr>
        <w:t>, в требуемый страховой стаж не включаются.</w:t>
      </w:r>
    </w:p>
    <w:p w:rsidR="001B0F19" w:rsidRDefault="001B0F19" w:rsidP="001B0F19">
      <w:pPr>
        <w:widowControl/>
        <w:suppressAutoHyphens w:val="0"/>
        <w:autoSpaceDE w:val="0"/>
        <w:autoSpaceDN w:val="0"/>
        <w:adjustRightInd w:val="0"/>
        <w:spacing w:before="24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1B0F19" w:rsidRPr="007658F0" w:rsidRDefault="001B0F19" w:rsidP="001B0F19">
      <w:pPr>
        <w:ind w:left="113" w:right="57"/>
        <w:jc w:val="both"/>
        <w:rPr>
          <w:rFonts w:asciiTheme="minorHAnsi" w:hAnsiTheme="minorHAnsi"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sectPr w:rsidR="001B0F19" w:rsidRPr="007658F0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81475"/>
    <w:rsid w:val="001A6B42"/>
    <w:rsid w:val="001A70D8"/>
    <w:rsid w:val="001B0F19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37B1B"/>
    <w:rsid w:val="00254607"/>
    <w:rsid w:val="002565A7"/>
    <w:rsid w:val="002733B4"/>
    <w:rsid w:val="00276295"/>
    <w:rsid w:val="00284C60"/>
    <w:rsid w:val="00297670"/>
    <w:rsid w:val="002A35B5"/>
    <w:rsid w:val="002C5C4D"/>
    <w:rsid w:val="002D3E13"/>
    <w:rsid w:val="002D5B91"/>
    <w:rsid w:val="002E0169"/>
    <w:rsid w:val="002E69B6"/>
    <w:rsid w:val="002F476C"/>
    <w:rsid w:val="002F592D"/>
    <w:rsid w:val="003044C4"/>
    <w:rsid w:val="00312AFE"/>
    <w:rsid w:val="00313E67"/>
    <w:rsid w:val="003220A5"/>
    <w:rsid w:val="003334A2"/>
    <w:rsid w:val="00337B48"/>
    <w:rsid w:val="003431C9"/>
    <w:rsid w:val="0034653B"/>
    <w:rsid w:val="003565ED"/>
    <w:rsid w:val="00357D81"/>
    <w:rsid w:val="0036245C"/>
    <w:rsid w:val="003746B8"/>
    <w:rsid w:val="00382D51"/>
    <w:rsid w:val="003A523A"/>
    <w:rsid w:val="003A6B19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38FD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41FB7"/>
    <w:rsid w:val="00542668"/>
    <w:rsid w:val="005516DD"/>
    <w:rsid w:val="00551B31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6328"/>
    <w:rsid w:val="005B458C"/>
    <w:rsid w:val="005D7074"/>
    <w:rsid w:val="005E0921"/>
    <w:rsid w:val="00600E99"/>
    <w:rsid w:val="00602FC7"/>
    <w:rsid w:val="006030E0"/>
    <w:rsid w:val="006041C0"/>
    <w:rsid w:val="00606F5A"/>
    <w:rsid w:val="006130DA"/>
    <w:rsid w:val="006163BB"/>
    <w:rsid w:val="00623BCC"/>
    <w:rsid w:val="00623E22"/>
    <w:rsid w:val="00633499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5C8F"/>
    <w:rsid w:val="006679B2"/>
    <w:rsid w:val="00667D38"/>
    <w:rsid w:val="006716E7"/>
    <w:rsid w:val="0067408C"/>
    <w:rsid w:val="0067468A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658F0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3913"/>
    <w:rsid w:val="008A08AC"/>
    <w:rsid w:val="008A630A"/>
    <w:rsid w:val="008B2B5F"/>
    <w:rsid w:val="008C7052"/>
    <w:rsid w:val="008C7EBD"/>
    <w:rsid w:val="008D0156"/>
    <w:rsid w:val="00900F4F"/>
    <w:rsid w:val="0092521D"/>
    <w:rsid w:val="00930271"/>
    <w:rsid w:val="0095142E"/>
    <w:rsid w:val="00951BFC"/>
    <w:rsid w:val="009523D5"/>
    <w:rsid w:val="00955EC4"/>
    <w:rsid w:val="00957880"/>
    <w:rsid w:val="0098113A"/>
    <w:rsid w:val="0098320F"/>
    <w:rsid w:val="00996649"/>
    <w:rsid w:val="00996D7A"/>
    <w:rsid w:val="00997500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91BC6"/>
    <w:rsid w:val="00AA130E"/>
    <w:rsid w:val="00AA7851"/>
    <w:rsid w:val="00AB4ADB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BC3"/>
    <w:rsid w:val="00B34986"/>
    <w:rsid w:val="00B615BB"/>
    <w:rsid w:val="00B87DC4"/>
    <w:rsid w:val="00B91D94"/>
    <w:rsid w:val="00B92DF3"/>
    <w:rsid w:val="00BA0DB2"/>
    <w:rsid w:val="00BA0F35"/>
    <w:rsid w:val="00BB0D5A"/>
    <w:rsid w:val="00BB7535"/>
    <w:rsid w:val="00BC68E4"/>
    <w:rsid w:val="00BD008C"/>
    <w:rsid w:val="00BD6569"/>
    <w:rsid w:val="00BD7679"/>
    <w:rsid w:val="00BF1966"/>
    <w:rsid w:val="00C27473"/>
    <w:rsid w:val="00C31C99"/>
    <w:rsid w:val="00C51AE8"/>
    <w:rsid w:val="00C605E9"/>
    <w:rsid w:val="00C634CA"/>
    <w:rsid w:val="00C6432A"/>
    <w:rsid w:val="00C838E2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19C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43E38"/>
    <w:rsid w:val="00E5287F"/>
    <w:rsid w:val="00E6227D"/>
    <w:rsid w:val="00E62444"/>
    <w:rsid w:val="00E6327D"/>
    <w:rsid w:val="00E70661"/>
    <w:rsid w:val="00E72632"/>
    <w:rsid w:val="00E81057"/>
    <w:rsid w:val="00E8595D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67AFBA-3F03-4563-A007-228C515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rsid w:val="00893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F0CC-ADAA-4D0D-A8C2-050883EC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2019-12-26T07:07:00Z</dcterms:created>
  <dcterms:modified xsi:type="dcterms:W3CDTF">2019-12-26T07:07:00Z</dcterms:modified>
</cp:coreProperties>
</file>