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6C1" w:rsidRDefault="009606C1" w:rsidP="009606C1">
      <w:pPr>
        <w:pStyle w:val="Standarduseruser"/>
        <w:spacing w:line="100" w:lineRule="atLeast"/>
        <w:jc w:val="center"/>
        <w:rPr>
          <w:b/>
          <w:bCs/>
          <w:noProof/>
          <w:sz w:val="24"/>
          <w:szCs w:val="24"/>
          <w:lang w:eastAsia="ru-RU"/>
        </w:rPr>
      </w:pPr>
      <w:r>
        <w:rPr>
          <w:b/>
          <w:bCs/>
          <w:noProof/>
          <w:sz w:val="24"/>
          <w:szCs w:val="24"/>
          <w:lang w:eastAsia="ru-RU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2406015</wp:posOffset>
            </wp:positionH>
            <wp:positionV relativeFrom="paragraph">
              <wp:posOffset>-177165</wp:posOffset>
            </wp:positionV>
            <wp:extent cx="885825" cy="895350"/>
            <wp:effectExtent l="19050" t="0" r="9525" b="0"/>
            <wp:wrapNone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95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606C1" w:rsidRDefault="009606C1" w:rsidP="009606C1">
      <w:pPr>
        <w:pStyle w:val="Standarduseruser"/>
        <w:spacing w:line="100" w:lineRule="atLeast"/>
        <w:jc w:val="center"/>
        <w:rPr>
          <w:b/>
          <w:bCs/>
          <w:noProof/>
          <w:sz w:val="24"/>
          <w:szCs w:val="24"/>
          <w:lang w:eastAsia="ru-RU"/>
        </w:rPr>
      </w:pPr>
    </w:p>
    <w:p w:rsidR="009606C1" w:rsidRDefault="009606C1" w:rsidP="009606C1">
      <w:pPr>
        <w:pStyle w:val="Standarduseruser"/>
        <w:spacing w:line="100" w:lineRule="atLeast"/>
        <w:jc w:val="center"/>
        <w:rPr>
          <w:b/>
          <w:bCs/>
          <w:noProof/>
          <w:sz w:val="24"/>
          <w:szCs w:val="24"/>
          <w:lang w:eastAsia="ru-RU"/>
        </w:rPr>
      </w:pPr>
    </w:p>
    <w:p w:rsidR="009606C1" w:rsidRDefault="009606C1" w:rsidP="009606C1">
      <w:pPr>
        <w:pStyle w:val="Standarduseruser"/>
        <w:spacing w:line="100" w:lineRule="atLeast"/>
        <w:jc w:val="center"/>
        <w:rPr>
          <w:b/>
          <w:bCs/>
          <w:sz w:val="24"/>
          <w:szCs w:val="24"/>
        </w:rPr>
      </w:pPr>
    </w:p>
    <w:p w:rsidR="009606C1" w:rsidRDefault="009606C1" w:rsidP="009606C1">
      <w:pPr>
        <w:pStyle w:val="Standarduseruser"/>
        <w:spacing w:line="100" w:lineRule="atLeast"/>
        <w:jc w:val="center"/>
        <w:rPr>
          <w:b/>
          <w:bCs/>
          <w:sz w:val="24"/>
          <w:szCs w:val="24"/>
        </w:rPr>
      </w:pPr>
    </w:p>
    <w:p w:rsidR="009606C1" w:rsidRDefault="009606C1" w:rsidP="009606C1">
      <w:pPr>
        <w:spacing w:line="240" w:lineRule="auto"/>
        <w:ind w:left="113" w:right="57"/>
        <w:jc w:val="center"/>
        <w:rPr>
          <w:i/>
          <w:caps/>
          <w:shadow/>
        </w:rPr>
      </w:pPr>
      <w:r w:rsidRPr="00174304">
        <w:rPr>
          <w:i/>
          <w:caps/>
          <w:shadow/>
        </w:rPr>
        <w:t xml:space="preserve">ГОСУДАРСТВЕННОЕ УЧРЕЖДЕНИЕ - Управление Пенсионного фонда </w:t>
      </w:r>
      <w:proofErr w:type="gramStart"/>
      <w:r w:rsidRPr="00174304">
        <w:rPr>
          <w:i/>
          <w:caps/>
          <w:shadow/>
        </w:rPr>
        <w:t>Российской</w:t>
      </w:r>
      <w:proofErr w:type="gramEnd"/>
      <w:r w:rsidRPr="00174304">
        <w:rPr>
          <w:i/>
          <w:caps/>
          <w:shadow/>
        </w:rPr>
        <w:t xml:space="preserve"> </w:t>
      </w:r>
    </w:p>
    <w:p w:rsidR="009606C1" w:rsidRDefault="009606C1" w:rsidP="009606C1">
      <w:pPr>
        <w:spacing w:line="240" w:lineRule="auto"/>
        <w:ind w:left="113" w:right="57"/>
        <w:jc w:val="center"/>
        <w:rPr>
          <w:i/>
          <w:caps/>
          <w:shadow/>
        </w:rPr>
      </w:pPr>
      <w:r>
        <w:rPr>
          <w:i/>
          <w:caps/>
          <w:shadow/>
        </w:rPr>
        <w:t>Ф</w:t>
      </w:r>
      <w:r w:rsidRPr="00174304">
        <w:rPr>
          <w:i/>
          <w:caps/>
          <w:shadow/>
        </w:rPr>
        <w:t>едерации в ЛОМОНОСОВСКОМ РАЙОНЕ</w:t>
      </w:r>
    </w:p>
    <w:p w:rsidR="009606C1" w:rsidRPr="00174304" w:rsidRDefault="009606C1" w:rsidP="009606C1">
      <w:pPr>
        <w:spacing w:line="240" w:lineRule="auto"/>
        <w:ind w:left="113" w:right="57"/>
        <w:jc w:val="center"/>
        <w:rPr>
          <w:i/>
          <w:caps/>
          <w:shadow/>
        </w:rPr>
      </w:pPr>
      <w:r w:rsidRPr="00174304">
        <w:rPr>
          <w:i/>
          <w:caps/>
          <w:shadow/>
        </w:rPr>
        <w:t>Ленинградской области (</w:t>
      </w:r>
      <w:proofErr w:type="gramStart"/>
      <w:r w:rsidRPr="00174304">
        <w:rPr>
          <w:i/>
          <w:caps/>
          <w:shadow/>
        </w:rPr>
        <w:t>МЕЖРАЙОННОЕ</w:t>
      </w:r>
      <w:proofErr w:type="gramEnd"/>
      <w:r w:rsidRPr="00174304">
        <w:rPr>
          <w:i/>
          <w:caps/>
          <w:shadow/>
        </w:rPr>
        <w:t>)</w:t>
      </w:r>
    </w:p>
    <w:p w:rsidR="00BD4C11" w:rsidRDefault="00BD4C11" w:rsidP="00BD4C11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bCs/>
          <w:color w:val="000000"/>
          <w:sz w:val="48"/>
          <w:szCs w:val="48"/>
        </w:rPr>
      </w:pPr>
      <w:r>
        <w:rPr>
          <w:rFonts w:ascii="Tms Rmn" w:hAnsi="Tms Rmn" w:cs="Tms Rmn"/>
          <w:b/>
          <w:bCs/>
          <w:color w:val="000000"/>
          <w:sz w:val="48"/>
          <w:szCs w:val="48"/>
        </w:rPr>
        <w:t>Выплата в размере 5000 и 10000 рублей: в электронном виде оформить удобнее!</w:t>
      </w:r>
    </w:p>
    <w:p w:rsidR="00BD4C11" w:rsidRDefault="00BD4C11" w:rsidP="00BD4C11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Содержание новости</w:t>
      </w:r>
    </w:p>
    <w:p w:rsidR="00BD4C11" w:rsidRDefault="00BD4C11" w:rsidP="00BD4C11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Отделение Пенсионного фонда Российской Федерации по Санкт-Петербургу и Ленинградской области напоминает, что из-за риска заражения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коронавирусной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инфекцией клиентские службы Управлений ПФР продолжают осуществлять прием только по предварительной записи.</w:t>
      </w:r>
    </w:p>
    <w:p w:rsidR="00BD4C11" w:rsidRDefault="00BD4C11" w:rsidP="00BD4C11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В связи с большим количеством обращений, за получением дополнительных выплат на детей в размере 5000 и 10000 рублей, в клиентских службах Управлений ПФР может наблюдаться повышенный поток посетителей, что является небезопасным как для граждан, так и для специалистов.</w:t>
      </w:r>
    </w:p>
    <w:p w:rsidR="00BD4C11" w:rsidRDefault="00BD4C11" w:rsidP="00BD4C11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Данные выплаты можно оформить дистанционно. На 5000 рублей заявление можно подать как через единый портал государственных услуг </w:t>
      </w:r>
      <w:hyperlink r:id="rId6" w:history="1">
        <w:r>
          <w:rPr>
            <w:rFonts w:ascii="Tms Rmn" w:hAnsi="Tms Rmn" w:cs="Tms Rmn"/>
            <w:color w:val="0000FF"/>
            <w:sz w:val="24"/>
            <w:szCs w:val="24"/>
          </w:rPr>
          <w:t>www.gosuslugi.ru</w:t>
        </w:r>
      </w:hyperlink>
      <w:r>
        <w:rPr>
          <w:rFonts w:ascii="Tms Rmn" w:hAnsi="Tms Rmn" w:cs="Tms Rmn"/>
          <w:color w:val="000000"/>
          <w:sz w:val="24"/>
          <w:szCs w:val="24"/>
        </w:rPr>
        <w:t xml:space="preserve">, так и через «Личный кабинет» на сайте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pfrf.ru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. Заявление на 10000 рублей подается только через единый портал государственных услуг </w:t>
      </w:r>
      <w:hyperlink r:id="rId7" w:history="1">
        <w:r>
          <w:rPr>
            <w:rFonts w:ascii="Tms Rmn" w:hAnsi="Tms Rmn" w:cs="Tms Rmn"/>
            <w:color w:val="0000FF"/>
            <w:sz w:val="24"/>
            <w:szCs w:val="24"/>
          </w:rPr>
          <w:t>www.gosuslugi.ru</w:t>
        </w:r>
      </w:hyperlink>
      <w:r>
        <w:rPr>
          <w:rFonts w:ascii="Tms Rmn" w:hAnsi="Tms Rmn" w:cs="Tms Rmn"/>
          <w:color w:val="000000"/>
          <w:sz w:val="24"/>
          <w:szCs w:val="24"/>
        </w:rPr>
        <w:t>. Уведомление о статусах рассмотрения появится в личных кабинетах на сайтах, через которые были поданы заявления. В настоящий момент работа порталов налажена, технические проблемы устраняются оперативно.</w:t>
      </w:r>
    </w:p>
    <w:p w:rsidR="00BD4C11" w:rsidRDefault="00BD4C11" w:rsidP="00BD4C11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В случае если регистрация на портале </w:t>
      </w:r>
      <w:hyperlink r:id="rId8" w:history="1">
        <w:r>
          <w:rPr>
            <w:rFonts w:ascii="Tms Rmn" w:hAnsi="Tms Rmn" w:cs="Tms Rmn"/>
            <w:color w:val="0000FF"/>
            <w:sz w:val="24"/>
            <w:szCs w:val="24"/>
          </w:rPr>
          <w:t>www.gosuslugi.ru</w:t>
        </w:r>
      </w:hyperlink>
      <w:r>
        <w:rPr>
          <w:rFonts w:ascii="Tms Rmn" w:hAnsi="Tms Rmn" w:cs="Tms Rmn"/>
          <w:color w:val="000000"/>
          <w:sz w:val="24"/>
          <w:szCs w:val="24"/>
        </w:rPr>
        <w:t xml:space="preserve"> у гражданина отсутствует, то подать заявку и подтвердить учетную запись можно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онлайн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через сайт или мобильное приложение следующих кредитных учреждений: «Сбербанк», «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Тинькофф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Банк» и «Почта Банк».</w:t>
      </w:r>
    </w:p>
    <w:p w:rsidR="00BD4C11" w:rsidRDefault="00BD4C11" w:rsidP="00BD4C11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Обратиться лично в клиентскую службу ПФР либо в МФЦ могут те граждане, у которых нет возможности подать заявление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онлайн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>.</w:t>
      </w:r>
    </w:p>
    <w:p w:rsidR="001517E2" w:rsidRDefault="00BD4C11" w:rsidP="00BD4C11">
      <w:pPr>
        <w:shd w:val="clear" w:color="auto" w:fill="FFFFFF"/>
        <w:spacing w:before="300" w:after="300" w:line="240" w:lineRule="auto"/>
        <w:outlineLvl w:val="0"/>
        <w:rPr>
          <w:rFonts w:cs="Tms Rmn"/>
          <w:noProof/>
          <w:color w:val="000000"/>
          <w:sz w:val="24"/>
          <w:szCs w:val="24"/>
          <w:lang w:eastAsia="ru-RU"/>
        </w:rPr>
      </w:pPr>
      <w:r>
        <w:rPr>
          <w:rFonts w:ascii="Tms Rmn" w:hAnsi="Tms Rmn" w:cs="Tms Rmn"/>
          <w:color w:val="000000"/>
          <w:sz w:val="24"/>
          <w:szCs w:val="24"/>
        </w:rPr>
        <w:t>Заявления на единовременные выплаты принимаются до 1 октября 2020 года.</w:t>
      </w:r>
    </w:p>
    <w:sectPr w:rsidR="001517E2" w:rsidSect="00D25D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B547D52"/>
    <w:lvl w:ilvl="0">
      <w:numFmt w:val="bullet"/>
      <w:lvlText w:val="*"/>
      <w:lvlJc w:val="left"/>
    </w:lvl>
  </w:abstractNum>
  <w:abstractNum w:abstractNumId="1">
    <w:nsid w:val="334F2D4B"/>
    <w:multiLevelType w:val="multilevel"/>
    <w:tmpl w:val="89A04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D53C6D"/>
    <w:multiLevelType w:val="multilevel"/>
    <w:tmpl w:val="E40E6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546D"/>
    <w:rsid w:val="001517E2"/>
    <w:rsid w:val="001A1CD1"/>
    <w:rsid w:val="001E4D1F"/>
    <w:rsid w:val="00274513"/>
    <w:rsid w:val="00447BD9"/>
    <w:rsid w:val="00474BA6"/>
    <w:rsid w:val="00876E3E"/>
    <w:rsid w:val="009606C1"/>
    <w:rsid w:val="00A8546D"/>
    <w:rsid w:val="00BD4C11"/>
    <w:rsid w:val="00CC36FA"/>
    <w:rsid w:val="00D25D87"/>
    <w:rsid w:val="00D7021A"/>
    <w:rsid w:val="00E71C21"/>
    <w:rsid w:val="00ED4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D87"/>
  </w:style>
  <w:style w:type="paragraph" w:styleId="1">
    <w:name w:val="heading 1"/>
    <w:basedOn w:val="a"/>
    <w:link w:val="10"/>
    <w:uiPriority w:val="9"/>
    <w:qFormat/>
    <w:rsid w:val="00A854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A854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54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8546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A8546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85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useruser">
    <w:name w:val="Standard (user) (user)"/>
    <w:rsid w:val="009606C1"/>
    <w:pPr>
      <w:suppressAutoHyphens/>
      <w:spacing w:after="0" w:line="240" w:lineRule="auto"/>
      <w:textAlignment w:val="baseline"/>
    </w:pPr>
    <w:rPr>
      <w:rFonts w:ascii="Times New Roman" w:eastAsia="Arial" w:hAnsi="Times New Roman" w:cs="Times New Roman"/>
      <w:kern w:val="1"/>
      <w:sz w:val="28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876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6E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7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8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412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8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37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40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76777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51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04885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68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38664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51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2440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51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29175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955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0256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90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26399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13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1846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0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56695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81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3617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97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63014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39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83985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50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6213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1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42006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473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07306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243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98560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797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64769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525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59720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522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65185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suslug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suslugi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057UlshinaEA</dc:creator>
  <cp:lastModifiedBy>057UlshinaEA</cp:lastModifiedBy>
  <cp:revision>5</cp:revision>
  <dcterms:created xsi:type="dcterms:W3CDTF">2020-05-19T05:28:00Z</dcterms:created>
  <dcterms:modified xsi:type="dcterms:W3CDTF">2020-05-27T05:23:00Z</dcterms:modified>
</cp:coreProperties>
</file>