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A72FBA" w:rsidRDefault="007C36B2" w:rsidP="00A72FBA">
      <w:pPr>
        <w:ind w:right="283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7C36B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7.2pt;margin-top:265.6pt;width:161.2pt;height:64.45pt;z-index:251667456" filled="f" stroked="f">
            <v:textbox>
              <w:txbxContent>
                <w:p w:rsidR="00A67B15" w:rsidRPr="00A67B15" w:rsidRDefault="00A67B15" w:rsidP="00A67B1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A67B15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денежный эквивалент</w:t>
                  </w:r>
                </w:p>
              </w:txbxContent>
            </v:textbox>
          </v:shape>
        </w:pict>
      </w:r>
      <w:r w:rsidRPr="007C36B2">
        <w:rPr>
          <w:noProof/>
          <w:lang w:val="ru-RU"/>
        </w:rPr>
        <w:pict>
          <v:shape id="_x0000_s1032" type="#_x0000_t202" style="position:absolute;margin-left:-51.75pt;margin-top:265.6pt;width:181.6pt;height:105.35pt;z-index:251666432" filled="f" stroked="f">
            <v:textbox>
              <w:txbxContent>
                <w:p w:rsidR="00A67B15" w:rsidRPr="00A67B15" w:rsidRDefault="00A67B15" w:rsidP="00A67B1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A67B15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натуральная</w:t>
                  </w:r>
                </w:p>
                <w:p w:rsidR="00A67B15" w:rsidRPr="00A67B15" w:rsidRDefault="00A67B15" w:rsidP="00A67B1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A67B15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форма</w:t>
                  </w:r>
                </w:p>
              </w:txbxContent>
            </v:textbox>
          </v:shape>
        </w:pict>
      </w:r>
      <w:r w:rsidRPr="007C36B2">
        <w:rPr>
          <w:noProof/>
        </w:rPr>
        <w:pict>
          <v:shape id="_x0000_s1026" type="#_x0000_t202" style="position:absolute;margin-left:-51.75pt;margin-top:34.65pt;width:526.6pt;height:698.2pt;z-index:251663360" wrapcoords="0 0" filled="f" stroked="f">
            <v:textbox style="mso-next-textbox:#_x0000_s1026" inset="0,0,0,0">
              <w:txbxContent>
                <w:p w:rsidR="00AA3D45" w:rsidRPr="00DB0BC9" w:rsidRDefault="00A72FBA" w:rsidP="002D1831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74"/>
                      <w:szCs w:val="74"/>
                    </w:rPr>
                  </w:pPr>
                  <w:r>
                    <w:rPr>
                      <w:bCs w:val="0"/>
                      <w:color w:val="FF0000"/>
                      <w:sz w:val="74"/>
                      <w:szCs w:val="74"/>
                    </w:rPr>
                    <w:t>Федеральным льготникам: д</w:t>
                  </w:r>
                  <w:r w:rsidR="002D3AB1">
                    <w:rPr>
                      <w:bCs w:val="0"/>
                      <w:color w:val="FF0000"/>
                      <w:sz w:val="74"/>
                      <w:szCs w:val="74"/>
                    </w:rPr>
                    <w:t xml:space="preserve">ля изменения способа </w:t>
                  </w:r>
                  <w:r w:rsidR="00DB0BC9" w:rsidRPr="00DB0BC9">
                    <w:rPr>
                      <w:bCs w:val="0"/>
                      <w:color w:val="FF0000"/>
                      <w:sz w:val="74"/>
                      <w:szCs w:val="74"/>
                    </w:rPr>
                    <w:t>получения НСУ</w:t>
                  </w:r>
                  <w:r w:rsidR="00A12624" w:rsidRPr="00DB0BC9">
                    <w:rPr>
                      <w:bCs w:val="0"/>
                      <w:color w:val="FF0000"/>
                      <w:sz w:val="74"/>
                      <w:szCs w:val="74"/>
                    </w:rPr>
                    <w:t xml:space="preserve"> успейте</w:t>
                  </w:r>
                  <w:r w:rsidR="00593220" w:rsidRPr="00DB0BC9">
                    <w:rPr>
                      <w:bCs w:val="0"/>
                      <w:color w:val="FF0000"/>
                      <w:sz w:val="74"/>
                      <w:szCs w:val="74"/>
                    </w:rPr>
                    <w:t xml:space="preserve"> подать заявление до 1 октября!</w:t>
                  </w:r>
                </w:p>
                <w:p w:rsidR="00A12624" w:rsidRPr="00A72FBA" w:rsidRDefault="00AA3D45" w:rsidP="00A72FBA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84"/>
                      <w:szCs w:val="8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20217" cy="2411864"/>
                        <wp:effectExtent l="19050" t="0" r="3983" b="0"/>
                        <wp:docPr id="3" name="Рисунок 17" descr="https://www.clipartmax.com/png/full/95-954922_balance-scale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clipartmax.com/png/full/95-954922_balance-scale-clip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243" cy="2420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F9B" w:rsidRPr="001602C5" w:rsidRDefault="002D1F9B" w:rsidP="001602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  <w:t>Поданно</w:t>
                  </w:r>
                  <w:r w:rsidR="001602C5" w:rsidRPr="001602C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  <w:t xml:space="preserve">е заявление будет действовать с </w:t>
                  </w:r>
                  <w:r w:rsidRPr="001602C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  <w:t>1 января следующего года.</w:t>
                  </w:r>
                </w:p>
                <w:p w:rsidR="001602C5" w:rsidRDefault="001602C5" w:rsidP="001602C5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lang w:val="ru-RU"/>
                    </w:rPr>
                  </w:pPr>
                </w:p>
                <w:p w:rsidR="001602C5" w:rsidRPr="001602C5" w:rsidRDefault="00A94725" w:rsidP="00A9472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  <w:lang w:val="ru-RU"/>
                    </w:rPr>
                    <w:t xml:space="preserve">    </w:t>
                  </w:r>
                  <w:r w:rsidR="002D3AB1"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  <w:lang w:val="ru-RU"/>
                    </w:rPr>
                    <w:t>Заявление можно подать</w:t>
                  </w:r>
                  <w:r w:rsidR="001602C5" w:rsidRPr="001602C5"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</w:rPr>
                    <w:t>:</w:t>
                  </w:r>
                </w:p>
                <w:p w:rsidR="002D1F9B" w:rsidRPr="001602C5" w:rsidRDefault="002D1F9B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в терри</w:t>
                  </w:r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ториальном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 орган</w:t>
                  </w:r>
                  <w:r w:rsidR="00A9472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е ПФР по предварительной </w:t>
                  </w:r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записи;</w:t>
                  </w:r>
                </w:p>
                <w:p w:rsidR="002D1F9B" w:rsidRPr="001602C5" w:rsidRDefault="001602C5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в 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  <w:t>МФЦ;</w:t>
                  </w:r>
                </w:p>
                <w:p w:rsidR="002D1F9B" w:rsidRPr="001602C5" w:rsidRDefault="001602C5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через «</w:t>
                  </w:r>
                  <w:r w:rsidR="002D1F9B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Личный кабинет гражданина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»</w:t>
                  </w:r>
                  <w:r w:rsidR="002D1F9B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 на сайте 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ПФР </w:t>
                  </w:r>
                  <w:hyperlink r:id="rId6" w:anchor="services-f" w:history="1"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https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://</w:t>
                    </w:r>
                    <w:proofErr w:type="spellStart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es</w:t>
                    </w:r>
                    <w:proofErr w:type="spellEnd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pfrf</w:t>
                    </w:r>
                    <w:proofErr w:type="spellEnd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ru</w:t>
                    </w:r>
                    <w:proofErr w:type="spellEnd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/#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services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-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f</w:t>
                    </w:r>
                  </w:hyperlink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;</w:t>
                  </w:r>
                </w:p>
                <w:p w:rsidR="002D1F9B" w:rsidRPr="001602C5" w:rsidRDefault="002D1F9B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через </w:t>
                  </w:r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сайт ЕПГУ </w:t>
                  </w:r>
                  <w:hyperlink r:id="rId7" w:history="1"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https</w:t>
                    </w:r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://</w:t>
                    </w:r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www</w:t>
                    </w:r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gosuslugi</w:t>
                    </w:r>
                    <w:proofErr w:type="spellEnd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ru</w:t>
                    </w:r>
                    <w:proofErr w:type="spellEnd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/</w:t>
                    </w:r>
                  </w:hyperlink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;</w:t>
                  </w:r>
                </w:p>
                <w:p w:rsidR="001602C5" w:rsidRPr="001602C5" w:rsidRDefault="001602C5" w:rsidP="00A94725">
                  <w:pPr>
                    <w:pStyle w:val="a3"/>
                    <w:numPr>
                      <w:ilvl w:val="0"/>
                      <w:numId w:val="1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</w:pPr>
                  <w:proofErr w:type="spellStart"/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п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  <w:t>очтой</w:t>
                  </w:r>
                  <w:proofErr w:type="spellEnd"/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  <w:t>.</w:t>
                  </w:r>
                </w:p>
                <w:p w:rsidR="002D1831" w:rsidRPr="001602C5" w:rsidRDefault="002D1831" w:rsidP="001602C5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</w:p>
                <w:p w:rsidR="002D1831" w:rsidRPr="002D1831" w:rsidRDefault="002D1831" w:rsidP="001602C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43" w:line="360" w:lineRule="auto"/>
                    <w:ind w:left="0" w:right="86"/>
                    <w:textAlignment w:val="top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ru-RU"/>
                    </w:rPr>
                  </w:pPr>
                </w:p>
                <w:p w:rsidR="002D1831" w:rsidRPr="002D1831" w:rsidRDefault="002D1831" w:rsidP="002D1831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43"/>
                    <w:ind w:left="0"/>
                    <w:textAlignment w:val="top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ru-RU"/>
                    </w:rPr>
                  </w:pPr>
                </w:p>
                <w:p w:rsidR="002D1831" w:rsidRPr="002D1831" w:rsidRDefault="002D1831" w:rsidP="002D1831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72"/>
                    </w:rPr>
                  </w:pPr>
                </w:p>
                <w:p w:rsidR="003A19D4" w:rsidRPr="003A19D4" w:rsidRDefault="003A19D4" w:rsidP="003A19D4">
                  <w:pPr>
                    <w:pStyle w:val="a3"/>
                    <w:tabs>
                      <w:tab w:val="left" w:pos="0"/>
                    </w:tabs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ru-RU"/>
                    </w:rPr>
                  </w:pPr>
                </w:p>
                <w:p w:rsidR="003A19D4" w:rsidRPr="002D1831" w:rsidRDefault="002D1831" w:rsidP="003A19D4">
                  <w:pPr>
                    <w:pStyle w:val="a3"/>
                    <w:ind w:left="1440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2"/>
                      <w:lang w:val="ru-RU"/>
                    </w:rPr>
                    <w:t xml:space="preserve">          </w:t>
                  </w:r>
                </w:p>
                <w:p w:rsidR="00F0346D" w:rsidRPr="003A19D4" w:rsidRDefault="00F0346D" w:rsidP="003A19D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ru-RU"/>
                    </w:rPr>
                  </w:pPr>
                </w:p>
                <w:p w:rsidR="00D3168B" w:rsidRPr="000E2CFF" w:rsidRDefault="00D3168B" w:rsidP="000B1EC3">
                  <w:pPr>
                    <w:rPr>
                      <w:sz w:val="33"/>
                      <w:szCs w:val="33"/>
                      <w:lang w:val="ru-RU"/>
                    </w:rPr>
                  </w:pPr>
                </w:p>
                <w:p w:rsidR="00A86DC2" w:rsidRPr="000E2CFF" w:rsidRDefault="00A86DC2" w:rsidP="000B1EC3">
                  <w:pPr>
                    <w:pStyle w:val="a3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33"/>
                      <w:szCs w:val="33"/>
                      <w:lang w:val="ru-RU"/>
                    </w:rPr>
                  </w:pPr>
                </w:p>
                <w:p w:rsidR="008E41DE" w:rsidRPr="005E5A82" w:rsidRDefault="008E41DE" w:rsidP="00D3168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  <w:p w:rsidR="000B1701" w:rsidRPr="000B1701" w:rsidRDefault="000B1701" w:rsidP="000B1701">
                  <w:pPr>
                    <w:rPr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Pr="007C36B2">
        <w:rPr>
          <w:noProof/>
          <w:lang w:val="ru-RU"/>
        </w:rPr>
        <w:pict>
          <v:shape id="_x0000_s1030" type="#_x0000_t202" style="position:absolute;margin-left:328.6pt;margin-top:-440.3pt;width:158.05pt;height:101pt;z-index:251665408" filled="f" stroked="f">
            <v:textbox style="mso-next-textbox:#_x0000_s1030">
              <w:txbxContent>
                <w:p w:rsidR="00AA3D45" w:rsidRPr="00AA3D45" w:rsidRDefault="00AA3D4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AA3D45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39"/>
                      <w:shd w:val="clear" w:color="auto" w:fill="FFFFFF"/>
                      <w:lang w:val="ru-RU"/>
                    </w:rPr>
                    <w:t>денежный эквивалент</w:t>
                  </w:r>
                </w:p>
              </w:txbxContent>
            </v:textbox>
          </v:shape>
        </w:pict>
      </w:r>
      <w:r w:rsidRPr="007C36B2">
        <w:rPr>
          <w:noProof/>
          <w:lang w:val="ru-RU"/>
        </w:rPr>
        <w:pict>
          <v:shape id="_x0000_s1029" type="#_x0000_t202" style="position:absolute;margin-left:-33.5pt;margin-top:-440.3pt;width:2in;height:68.8pt;z-index:251664384" filled="f" stroked="f">
            <v:textbox style="mso-next-textbox:#_x0000_s1029">
              <w:txbxContent>
                <w:p w:rsidR="00AA3D45" w:rsidRPr="00AA3D45" w:rsidRDefault="00AA3D45" w:rsidP="00AA3D4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lang w:val="ru-RU"/>
                    </w:rPr>
                  </w:pPr>
                  <w:r w:rsidRPr="00AA3D45">
                    <w:rPr>
                      <w:rFonts w:ascii="Times New Roman" w:hAnsi="Times New Roman" w:cs="Times New Roman"/>
                      <w:b/>
                      <w:sz w:val="44"/>
                      <w:lang w:val="ru-RU"/>
                    </w:rPr>
                    <w:t>натуральная форма</w:t>
                  </w:r>
                </w:p>
              </w:txbxContent>
            </v:textbox>
          </v:shape>
        </w:pict>
      </w:r>
      <w:r w:rsidR="00AA3D45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-828675</wp:posOffset>
            </wp:positionV>
            <wp:extent cx="7527925" cy="10740390"/>
            <wp:effectExtent l="19050" t="0" r="0" b="0"/>
            <wp:wrapThrough wrapText="bothSides">
              <wp:wrapPolygon edited="0">
                <wp:start x="-55" y="0"/>
                <wp:lineTo x="-55" y="21569"/>
                <wp:lineTo x="21591" y="21569"/>
                <wp:lineTo x="21591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5ACE" w:rsidRPr="00A72FBA" w:rsidSect="000B1E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C69"/>
    <w:multiLevelType w:val="multilevel"/>
    <w:tmpl w:val="ACC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6769A"/>
    <w:multiLevelType w:val="hybridMultilevel"/>
    <w:tmpl w:val="68B4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E67CA"/>
    <w:multiLevelType w:val="hybridMultilevel"/>
    <w:tmpl w:val="EA02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312"/>
    <w:multiLevelType w:val="hybridMultilevel"/>
    <w:tmpl w:val="E4F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3EB"/>
    <w:multiLevelType w:val="hybridMultilevel"/>
    <w:tmpl w:val="690C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4F2F"/>
    <w:multiLevelType w:val="multilevel"/>
    <w:tmpl w:val="220E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55AF7"/>
    <w:multiLevelType w:val="multilevel"/>
    <w:tmpl w:val="18F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37019"/>
    <w:multiLevelType w:val="hybridMultilevel"/>
    <w:tmpl w:val="8F0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0B0A"/>
    <w:multiLevelType w:val="hybridMultilevel"/>
    <w:tmpl w:val="6A6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E3F7E"/>
    <w:multiLevelType w:val="hybridMultilevel"/>
    <w:tmpl w:val="0E04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919A5"/>
    <w:multiLevelType w:val="hybridMultilevel"/>
    <w:tmpl w:val="14F8B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22C8D"/>
    <w:rsid w:val="000535F0"/>
    <w:rsid w:val="000B1701"/>
    <w:rsid w:val="000B1EC3"/>
    <w:rsid w:val="000C1687"/>
    <w:rsid w:val="000D4902"/>
    <w:rsid w:val="000E1182"/>
    <w:rsid w:val="000E2CFF"/>
    <w:rsid w:val="001602C5"/>
    <w:rsid w:val="00222574"/>
    <w:rsid w:val="00253F77"/>
    <w:rsid w:val="002872E6"/>
    <w:rsid w:val="002945FC"/>
    <w:rsid w:val="002D1831"/>
    <w:rsid w:val="002D1F9B"/>
    <w:rsid w:val="002D378D"/>
    <w:rsid w:val="002D3AB1"/>
    <w:rsid w:val="002D6629"/>
    <w:rsid w:val="00302C95"/>
    <w:rsid w:val="003279DF"/>
    <w:rsid w:val="00375ACE"/>
    <w:rsid w:val="00392DF3"/>
    <w:rsid w:val="00397390"/>
    <w:rsid w:val="003A19D4"/>
    <w:rsid w:val="00405B24"/>
    <w:rsid w:val="0040798C"/>
    <w:rsid w:val="004D2B7B"/>
    <w:rsid w:val="004D57F1"/>
    <w:rsid w:val="004D5A22"/>
    <w:rsid w:val="005130D6"/>
    <w:rsid w:val="00547D81"/>
    <w:rsid w:val="0056357C"/>
    <w:rsid w:val="00587722"/>
    <w:rsid w:val="00593220"/>
    <w:rsid w:val="005B1AC9"/>
    <w:rsid w:val="005E5A82"/>
    <w:rsid w:val="00643E12"/>
    <w:rsid w:val="00682413"/>
    <w:rsid w:val="00691DCE"/>
    <w:rsid w:val="0069667B"/>
    <w:rsid w:val="006B21C4"/>
    <w:rsid w:val="006D7D07"/>
    <w:rsid w:val="006E132E"/>
    <w:rsid w:val="00715F14"/>
    <w:rsid w:val="007515CC"/>
    <w:rsid w:val="007952A1"/>
    <w:rsid w:val="007B291F"/>
    <w:rsid w:val="007C36B2"/>
    <w:rsid w:val="00832240"/>
    <w:rsid w:val="00891B45"/>
    <w:rsid w:val="0089239B"/>
    <w:rsid w:val="008B7D2E"/>
    <w:rsid w:val="008C39A7"/>
    <w:rsid w:val="008E41DE"/>
    <w:rsid w:val="008F553B"/>
    <w:rsid w:val="0091417D"/>
    <w:rsid w:val="00936508"/>
    <w:rsid w:val="00957885"/>
    <w:rsid w:val="00995B2B"/>
    <w:rsid w:val="009F6845"/>
    <w:rsid w:val="00A036DA"/>
    <w:rsid w:val="00A12624"/>
    <w:rsid w:val="00A15342"/>
    <w:rsid w:val="00A46061"/>
    <w:rsid w:val="00A46F42"/>
    <w:rsid w:val="00A47CB8"/>
    <w:rsid w:val="00A67B15"/>
    <w:rsid w:val="00A72FBA"/>
    <w:rsid w:val="00A86DC2"/>
    <w:rsid w:val="00A94725"/>
    <w:rsid w:val="00AA3D45"/>
    <w:rsid w:val="00AB2582"/>
    <w:rsid w:val="00AE016D"/>
    <w:rsid w:val="00B03188"/>
    <w:rsid w:val="00B31FD3"/>
    <w:rsid w:val="00B75544"/>
    <w:rsid w:val="00BB0122"/>
    <w:rsid w:val="00BD3F44"/>
    <w:rsid w:val="00C12DB3"/>
    <w:rsid w:val="00C20EE2"/>
    <w:rsid w:val="00CD1682"/>
    <w:rsid w:val="00CE473E"/>
    <w:rsid w:val="00D03818"/>
    <w:rsid w:val="00D3168B"/>
    <w:rsid w:val="00D63D4F"/>
    <w:rsid w:val="00D87E37"/>
    <w:rsid w:val="00D96FC0"/>
    <w:rsid w:val="00DA6C13"/>
    <w:rsid w:val="00DB0BC9"/>
    <w:rsid w:val="00DB7214"/>
    <w:rsid w:val="00DD72FA"/>
    <w:rsid w:val="00DF2667"/>
    <w:rsid w:val="00E050B2"/>
    <w:rsid w:val="00E16744"/>
    <w:rsid w:val="00E407FA"/>
    <w:rsid w:val="00E51C28"/>
    <w:rsid w:val="00F0346D"/>
    <w:rsid w:val="00F648A6"/>
    <w:rsid w:val="00F85C94"/>
    <w:rsid w:val="00FD6E0F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2D18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g-scope">
    <w:name w:val="ng-scope"/>
    <w:basedOn w:val="a"/>
    <w:rsid w:val="000B1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B1701"/>
    <w:rPr>
      <w:color w:val="0000FF"/>
      <w:u w:val="single"/>
    </w:rPr>
  </w:style>
  <w:style w:type="character" w:customStyle="1" w:styleId="ng-scope1">
    <w:name w:val="ng-scope1"/>
    <w:basedOn w:val="a0"/>
    <w:rsid w:val="000B1701"/>
  </w:style>
  <w:style w:type="paragraph" w:styleId="aa">
    <w:name w:val="Normal (Web)"/>
    <w:basedOn w:val="a"/>
    <w:uiPriority w:val="99"/>
    <w:semiHidden/>
    <w:unhideWhenUsed/>
    <w:rsid w:val="000B1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D3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570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61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8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60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1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1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911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236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057UlshinaEA</cp:lastModifiedBy>
  <cp:revision>2</cp:revision>
  <cp:lastPrinted>2020-08-07T07:47:00Z</cp:lastPrinted>
  <dcterms:created xsi:type="dcterms:W3CDTF">2020-08-18T12:34:00Z</dcterms:created>
  <dcterms:modified xsi:type="dcterms:W3CDTF">2020-08-18T12:34:00Z</dcterms:modified>
</cp:coreProperties>
</file>