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charts/chart2.xml" ContentType="application/vnd.openxmlformats-officedocument.drawingml.chart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  <w:bookmarkStart w:id="0" w:name="_GoBack"/>
      <w:bookmarkEnd w:id="0"/>
    </w:p>
    <w:p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ПРОГРАММА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 xml:space="preserve"> КОМПЛЕКСНОГО РАЗВИТИЯ СОЦИАЛЬНОЙ ИНФРАСТРУКТУРЫ МУНИЦИПАЛЬНОГО ОБРАЗОВАНИЯ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caps/>
          <w:szCs w:val="28"/>
        </w:rPr>
      </w:pPr>
      <w:r w:rsidRPr="00CC1AE4">
        <w:rPr>
          <w:b/>
          <w:bCs/>
          <w:szCs w:val="28"/>
        </w:rPr>
        <w:t xml:space="preserve"> </w:t>
      </w:r>
      <w:r w:rsidR="00C62860" w:rsidRPr="00CC1AE4">
        <w:rPr>
          <w:b/>
          <w:bCs/>
          <w:szCs w:val="28"/>
        </w:rPr>
        <w:t>ЛОПУХИНСКОЕ</w:t>
      </w:r>
      <w:r w:rsidRPr="00CC1AE4">
        <w:rPr>
          <w:b/>
          <w:bCs/>
          <w:szCs w:val="28"/>
        </w:rPr>
        <w:t xml:space="preserve"> СЕЛЬСКОЕ ПОСЕЛЕНИЕ</w:t>
      </w:r>
      <w:r w:rsidRPr="00CC1AE4">
        <w:rPr>
          <w:b/>
          <w:bCs/>
          <w:caps/>
          <w:szCs w:val="28"/>
        </w:rPr>
        <w:t xml:space="preserve"> </w:t>
      </w:r>
    </w:p>
    <w:p w:rsidR="00294097" w:rsidRPr="00CC1AE4" w:rsidRDefault="00C62860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caps/>
          <w:szCs w:val="28"/>
        </w:rPr>
        <w:t>МО ЛОМОНОСОВСКОГО</w:t>
      </w:r>
      <w:r w:rsidR="00294097" w:rsidRPr="00CC1AE4">
        <w:rPr>
          <w:b/>
          <w:bCs/>
          <w:szCs w:val="28"/>
        </w:rPr>
        <w:t xml:space="preserve"> МУНИЦИПАЛЬНОГО РАЙОНА 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ЛЕНИНГРАДСКОЙ ОБЛАСТИ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НА ПЕРИОД 201</w:t>
      </w:r>
      <w:r w:rsidR="007F717A">
        <w:rPr>
          <w:b/>
          <w:bCs/>
          <w:szCs w:val="28"/>
        </w:rPr>
        <w:t>7</w:t>
      </w:r>
      <w:r w:rsidRPr="00CC1AE4">
        <w:rPr>
          <w:b/>
          <w:bCs/>
          <w:szCs w:val="28"/>
        </w:rPr>
        <w:t xml:space="preserve"> – 203</w:t>
      </w:r>
      <w:r w:rsidR="00F06D82" w:rsidRPr="00CC1AE4">
        <w:rPr>
          <w:b/>
          <w:bCs/>
          <w:szCs w:val="28"/>
        </w:rPr>
        <w:t>4</w:t>
      </w:r>
      <w:r w:rsidRPr="00CC1AE4">
        <w:rPr>
          <w:b/>
          <w:bCs/>
          <w:szCs w:val="28"/>
        </w:rPr>
        <w:t xml:space="preserve"> ГОДЫ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116ABC" w:rsidRPr="00CC1AE4" w:rsidRDefault="00116ABC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294097" w:rsidRPr="00CC1AE4" w:rsidRDefault="002024AE" w:rsidP="00294097">
      <w:pPr>
        <w:pStyle w:val="a0"/>
        <w:tabs>
          <w:tab w:val="clear" w:pos="1701"/>
          <w:tab w:val="left" w:pos="0"/>
        </w:tabs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rFonts w:ascii="Helvetica" w:hAnsi="Helvetica"/>
          <w:noProof/>
          <w:color w:val="0066CC"/>
          <w:sz w:val="21"/>
          <w:szCs w:val="21"/>
        </w:rPr>
        <w:drawing>
          <wp:inline distT="0" distB="0" distL="0" distR="0">
            <wp:extent cx="1718052" cy="1983740"/>
            <wp:effectExtent l="0" t="0" r="0" b="0"/>
            <wp:docPr id="22" name="Рисунок 22" descr="Герб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5"/>
                    <a:stretch/>
                  </pic:blipFill>
                  <pic:spPr bwMode="auto">
                    <a:xfrm>
                      <a:off x="0" y="0"/>
                      <a:ext cx="1779562" cy="20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AB2904" w:rsidRPr="00CC1AE4" w:rsidRDefault="00AB2904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116ABC" w:rsidRPr="00CC1AE4" w:rsidRDefault="00116ABC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294097" w:rsidRPr="00CC1AE4" w:rsidRDefault="00294097" w:rsidP="00294097">
      <w:pPr>
        <w:pStyle w:val="a0"/>
        <w:ind w:right="-31" w:firstLine="0"/>
        <w:jc w:val="center"/>
      </w:pPr>
      <w:r w:rsidRPr="00CC1AE4">
        <w:t>г. Санкт-Петербург</w:t>
      </w:r>
    </w:p>
    <w:p w:rsidR="00C50CFF" w:rsidRPr="00CC1AE4" w:rsidRDefault="00EC0E2D" w:rsidP="00EC0E2D">
      <w:pPr>
        <w:pStyle w:val="a0"/>
        <w:tabs>
          <w:tab w:val="left" w:pos="2484"/>
          <w:tab w:val="center" w:pos="5118"/>
        </w:tabs>
        <w:ind w:right="-31" w:firstLine="0"/>
        <w:jc w:val="left"/>
        <w:sectPr w:rsidR="00C50CFF" w:rsidRPr="00CC1AE4" w:rsidSect="00294097">
          <w:headerReference w:type="default" r:id="rId10"/>
          <w:footerReference w:type="default" r:id="rId11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tab/>
      </w:r>
      <w:r>
        <w:tab/>
      </w:r>
      <w:r>
        <w:tab/>
      </w:r>
      <w:r w:rsidR="00294097" w:rsidRPr="00CC1AE4">
        <w:t>2017 г.</w:t>
      </w:r>
    </w:p>
    <w:p w:rsidR="001D72C0" w:rsidRPr="00CC1AE4" w:rsidRDefault="00C90927">
      <w:r w:rsidRPr="00CC1AE4"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02587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1D72C0" w:rsidRPr="002800EC" w:rsidRDefault="002800EC" w:rsidP="002800EC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800E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951D5" w:rsidRPr="002951D5" w:rsidRDefault="004F472C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r w:rsidRPr="002951D5">
            <w:rPr>
              <w:rFonts w:cs="Times New Roman"/>
              <w:szCs w:val="24"/>
            </w:rPr>
            <w:fldChar w:fldCharType="begin"/>
          </w:r>
          <w:r w:rsidR="001D72C0" w:rsidRPr="002951D5">
            <w:rPr>
              <w:rFonts w:cs="Times New Roman"/>
              <w:szCs w:val="24"/>
            </w:rPr>
            <w:instrText xml:space="preserve"> TOC \o "1-3" \h \z \u </w:instrText>
          </w:r>
          <w:r w:rsidRPr="002951D5">
            <w:rPr>
              <w:rFonts w:cs="Times New Roman"/>
              <w:szCs w:val="24"/>
            </w:rPr>
            <w:fldChar w:fldCharType="separate"/>
          </w:r>
          <w:hyperlink w:anchor="_Toc496618395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ПАСПОРТ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_Toc496618395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11"/>
            <w:tabs>
              <w:tab w:val="left" w:pos="440"/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396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2.</w:t>
            </w:r>
            <w:r w:rsidR="002951D5" w:rsidRPr="002951D5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ХАРАКТЕРИСТИКА СУЩЕСТВУЮЩЕГО СОСТОЯНИЯ СОЦИАЛЬНОЙ ИНФРАСТРУКТУРЫ МО ЛОПУХИНСКОЕ СЕЛЬСКОЕ ПОСЕЛЕНИЕ ЛОМОНОСОВСКОГО МУНИЦИПАЛЬНОГО РАЙОНА ЛЕНИНГРАДСКОЙ ОБЛАСТИ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_Toc496618396 \h </w:instrTex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7" w:history="1">
            <w:r w:rsidR="002951D5" w:rsidRPr="002951D5">
              <w:rPr>
                <w:rStyle w:val="ad"/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2.1.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Описание социально-экономического состояния, сведения о градостроительной деятельности МО Лопухинское сельское поселение Ломоносовского муниципального района Ленинградской области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_Toc496618397 \h </w:instrTex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B71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8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2.2.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Технико – экономические параметры существующих объектов социальной инфраструктуры, сложившийся уровень обеспеченности населения МО Лопухинское сельское поселение МО Ломоносовского муниципального района Ленинградской области услугами в областях образования, здравоохранения, физической культуры, массового спорта и культуры.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_Toc496618398 \h </w:instrTex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B71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9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_Toc496618399 \h </w:instrTex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B71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400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2.4.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Оценка нормативно-правовой базы, необходимой для функционирования и развития социальной инфраструктуры МО Лопухинское сельское поселение Ломоносовского района Ленинградской области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_Toc496618400 \h </w:instrTex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B71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F472C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11"/>
            <w:tabs>
              <w:tab w:val="left" w:pos="440"/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1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3.</w:t>
            </w:r>
            <w:r w:rsidR="002951D5" w:rsidRPr="002951D5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ЛОПУХИНСКОЕ СЕЛЬСКОЕ ПОСЕЛЕНИЕ ЛОМОНОСОВСКОГО РАЙОНА ЛЕНИНГРАДСКОЙ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ПЕРИОДЕ, ОТВЕТСТВЕННЫХ ИСПОЛНИТЕЛЕЙ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_Toc496618401 \h </w:instrTex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2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 xml:space="preserve">4.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ИНФРАСТРУКТУРЫ МУНИЦИПАЛЬНОГО </w:t>
            </w:r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lastRenderedPageBreak/>
              <w:t>ОБРАЗОВАНИЯ ЛОПУХИНСКОЕ СЕЛЬСКОЕ ПОСЕЛЕНИЕ ЛОМОНОСОВСКОГО РАЙОНА ЛЕНИНГРАДСКОЙ ОБЛАСТИ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_Toc496618402 \h </w:instrTex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3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_Toc496618403 \h </w:instrTex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4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6. ОЦЕНКА ЭФФЕКТИВНОСТИ МЕРОПРИЯТИЙ, ВКЛЮЧЕННЫХ В ПРОГРАММУ, В ТОМ ЧИСЛЕ С ТОЧКИ ЗРЕНИЯ ДОСТИЖЕНИЯ РАСЧЕТНОГО УРОВНЯ ОБЕСПЕЧЕННОСТИ НАСЕЛЕНИЯ МО ЛОПУХИНСКОЕ СЕЛЬСКОЕ ПОСЕЛЕНИЕ ЛОМОНОСОВСКОГО РАЙОНА ЛЕНИНГРАДСКОЙ ОБЛАСТИ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_Toc496618404 \h </w:instrTex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A45DEB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5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_Toc496618405 \h </w:instrTex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EB71E0">
              <w:rPr>
                <w:rFonts w:cs="Times New Roman"/>
                <w:noProof/>
                <w:webHidden/>
                <w:szCs w:val="24"/>
              </w:rPr>
              <w:t>2</w:t>
            </w:r>
            <w:r w:rsidR="004F472C"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1D72C0" w:rsidRPr="002951D5" w:rsidRDefault="004F472C" w:rsidP="002951D5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51D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22C28" w:rsidRPr="00CC1AE4" w:rsidRDefault="00722C28"/>
    <w:p w:rsidR="00C90927" w:rsidRPr="00CC1AE4" w:rsidRDefault="00C90927">
      <w:pPr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CC1AE4">
        <w:br w:type="page"/>
      </w:r>
    </w:p>
    <w:p w:rsidR="00722C28" w:rsidRPr="00CC1AE4" w:rsidRDefault="001D72C0" w:rsidP="001D72C0">
      <w:pPr>
        <w:pStyle w:val="1"/>
      </w:pPr>
      <w:bookmarkStart w:id="1" w:name="_Toc483394577"/>
      <w:bookmarkStart w:id="2" w:name="_Toc496618395"/>
      <w:bookmarkStart w:id="3" w:name="_Toc337560718"/>
      <w:bookmarkStart w:id="4" w:name="_Toc379439677"/>
      <w:bookmarkStart w:id="5" w:name="_Toc409710974"/>
      <w:r w:rsidRPr="00CC1AE4">
        <w:lastRenderedPageBreak/>
        <w:t>ПАСПОРТ</w:t>
      </w:r>
      <w:bookmarkEnd w:id="1"/>
      <w:bookmarkEnd w:id="2"/>
      <w:r w:rsidR="00722C28" w:rsidRPr="00CC1AE4">
        <w:t xml:space="preserve"> </w:t>
      </w:r>
      <w:bookmarkEnd w:id="3"/>
      <w:bookmarkEnd w:id="4"/>
      <w:bookmarkEnd w:id="5"/>
    </w:p>
    <w:p w:rsidR="00722C28" w:rsidRPr="00CC1AE4" w:rsidRDefault="00722C28" w:rsidP="00927CBD">
      <w:pPr>
        <w:pStyle w:val="a0"/>
        <w:spacing w:line="360" w:lineRule="auto"/>
        <w:ind w:right="-28" w:firstLine="709"/>
        <w:rPr>
          <w:sz w:val="24"/>
          <w:szCs w:val="24"/>
        </w:rPr>
      </w:pPr>
      <w:r w:rsidRPr="00CC1AE4">
        <w:rPr>
          <w:sz w:val="24"/>
          <w:szCs w:val="24"/>
        </w:rPr>
        <w:t xml:space="preserve">Программы комплексного развития социальной инфраструктуры муниципального образования </w:t>
      </w:r>
      <w:r w:rsidR="002C40BE" w:rsidRPr="00CC1AE4">
        <w:rPr>
          <w:sz w:val="24"/>
          <w:szCs w:val="24"/>
        </w:rPr>
        <w:t xml:space="preserve">Лопухинское сельское </w:t>
      </w:r>
      <w:r w:rsidR="00927CBD" w:rsidRPr="00CC1AE4">
        <w:rPr>
          <w:sz w:val="24"/>
          <w:szCs w:val="24"/>
        </w:rPr>
        <w:t>поселение</w:t>
      </w:r>
      <w:r w:rsidRPr="00CC1AE4">
        <w:rPr>
          <w:sz w:val="24"/>
          <w:szCs w:val="24"/>
        </w:rPr>
        <w:t xml:space="preserve"> </w:t>
      </w:r>
      <w:r w:rsidR="002C40BE" w:rsidRPr="00CC1AE4">
        <w:rPr>
          <w:bCs/>
          <w:sz w:val="24"/>
          <w:szCs w:val="24"/>
        </w:rPr>
        <w:t>Ломоносовского</w:t>
      </w:r>
      <w:r w:rsidR="00927CBD" w:rsidRPr="00CC1AE4">
        <w:rPr>
          <w:bCs/>
          <w:sz w:val="24"/>
          <w:szCs w:val="24"/>
        </w:rPr>
        <w:t xml:space="preserve"> муниципального района </w:t>
      </w:r>
      <w:r w:rsidR="00AB2904" w:rsidRPr="00CC1AE4">
        <w:rPr>
          <w:bCs/>
          <w:sz w:val="24"/>
          <w:szCs w:val="24"/>
        </w:rPr>
        <w:t xml:space="preserve">Ленинградской </w:t>
      </w:r>
      <w:r w:rsidR="00927CBD" w:rsidRPr="00CC1AE4">
        <w:rPr>
          <w:bCs/>
          <w:sz w:val="24"/>
          <w:szCs w:val="24"/>
        </w:rPr>
        <w:t>области</w:t>
      </w:r>
      <w:r w:rsidRPr="00CC1AE4">
        <w:rPr>
          <w:sz w:val="24"/>
          <w:szCs w:val="24"/>
        </w:rPr>
        <w:t xml:space="preserve"> на 2017-</w:t>
      </w:r>
      <w:r w:rsidR="00F06D82" w:rsidRPr="00CC1AE4">
        <w:rPr>
          <w:sz w:val="24"/>
          <w:szCs w:val="24"/>
        </w:rPr>
        <w:t>2034</w:t>
      </w:r>
      <w:r w:rsidRPr="00CC1AE4">
        <w:rPr>
          <w:sz w:val="24"/>
          <w:szCs w:val="24"/>
        </w:rPr>
        <w:t xml:space="preserve"> годы</w:t>
      </w:r>
      <w:r w:rsidR="00732F79" w:rsidRPr="00CC1AE4">
        <w:rPr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117"/>
      </w:tblGrid>
      <w:tr w:rsidR="00722C28" w:rsidRPr="00CC1AE4" w:rsidTr="009176E7">
        <w:trPr>
          <w:trHeight w:val="1348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7F717A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</w:t>
            </w:r>
            <w:r w:rsidR="007F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D82" w:rsidRPr="00CC1AE4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  <w:r w:rsidR="00732F79" w:rsidRPr="00C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28" w:rsidRPr="00CC1AE4" w:rsidTr="009176E7">
        <w:trPr>
          <w:trHeight w:val="3408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927CBD">
            <w:pPr>
              <w:spacing w:after="0"/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основаниями для разработки Программы комплексного развития социальной инфраструктуры </w:t>
            </w:r>
            <w:r w:rsidR="001D5EA1" w:rsidRPr="00CC1AE4">
              <w:rPr>
                <w:rFonts w:ascii="Times New Roman" w:hAnsi="Times New Roman" w:cs="Times New Roman"/>
                <w:sz w:val="24"/>
                <w:szCs w:val="24"/>
              </w:rPr>
              <w:t>поселений являются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C28" w:rsidRPr="00CC1AE4" w:rsidRDefault="00722C28" w:rsidP="00927CBD">
            <w:pPr>
              <w:spacing w:after="0"/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1. Градостроительный кодекс Российской Федерации от 29 декабря 2004 года №190</w:t>
            </w:r>
            <w:r w:rsidRPr="00CC1A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ФЗ (ред. От 30.12.2015) (с изм. и доп., вступ. в силу с 10.01.2016);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2. Федеральный закон от 06 октября 2003 года №131</w:t>
            </w:r>
            <w:r w:rsidRPr="00CC1AE4">
              <w:rPr>
                <w:lang w:eastAsia="ar-SA"/>
              </w:rPr>
              <w:t>–</w:t>
            </w:r>
            <w:r w:rsidRPr="00CC1AE4">
              <w:t>ФЗ «Об общих принципах организации местного самоуправления в Российской Федерации»;</w:t>
            </w:r>
          </w:p>
          <w:p w:rsidR="00722C28" w:rsidRPr="00CC1AE4" w:rsidRDefault="00722C28" w:rsidP="00A566DB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722C28" w:rsidRPr="00CC1AE4" w:rsidTr="009176E7">
        <w:trPr>
          <w:trHeight w:val="687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290953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1B688C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22C28" w:rsidRPr="00CC1AE4" w:rsidTr="009176E7">
        <w:trPr>
          <w:trHeight w:val="713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«АРЭН – ЭНЕРГИЯ», г.Санкт-Петербург </w:t>
            </w:r>
          </w:p>
        </w:tc>
      </w:tr>
      <w:tr w:rsidR="00722C28" w:rsidRPr="00CC1AE4" w:rsidTr="009176E7">
        <w:trPr>
          <w:trHeight w:val="758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927CBD">
            <w:pPr>
              <w:pStyle w:val="aa"/>
            </w:pPr>
            <w:r w:rsidRPr="00CC1AE4">
              <w:t>Программа обеспечивает: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г) достижение расчетного уровня обеспеченности населения п</w:t>
            </w:r>
            <w:r w:rsidR="004B5FF5" w:rsidRPr="00CC1AE4">
              <w:t xml:space="preserve">оселения </w:t>
            </w:r>
            <w:r w:rsidRPr="00CC1AE4">
              <w:t>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поселения;</w:t>
            </w:r>
          </w:p>
          <w:p w:rsidR="00722C28" w:rsidRPr="00CC1AE4" w:rsidRDefault="00722C28" w:rsidP="00927CBD">
            <w:pPr>
              <w:pStyle w:val="aa"/>
            </w:pPr>
            <w:r w:rsidRPr="00CC1AE4">
              <w:lastRenderedPageBreak/>
              <w:t>д) эффективность функционирования действующей социальной инфраструктуры.</w:t>
            </w:r>
          </w:p>
        </w:tc>
      </w:tr>
      <w:tr w:rsidR="00722C28" w:rsidRPr="00CC1AE4" w:rsidTr="009176E7">
        <w:trPr>
          <w:trHeight w:val="615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Доля детей в возрасте от 1 до 6 лет, обеспеченных дошкольными учреждениями;</w:t>
            </w:r>
          </w:p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вместимость клубов, библиотек, учреждений дополнительного образования;</w:t>
            </w:r>
          </w:p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повышение уровня и качества оказания медпомощи</w:t>
            </w:r>
          </w:p>
        </w:tc>
      </w:tr>
      <w:tr w:rsidR="00722C28" w:rsidRPr="00CC1AE4" w:rsidTr="009176E7">
        <w:trPr>
          <w:trHeight w:val="3079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927CBD">
            <w:pPr>
              <w:pStyle w:val="aa"/>
            </w:pPr>
            <w:r w:rsidRPr="00CC1AE4">
              <w:t>Перечень мероприятий по проектированию</w:t>
            </w:r>
            <w:r w:rsidR="009D447F" w:rsidRPr="00CC1AE4">
              <w:t xml:space="preserve"> и</w:t>
            </w:r>
            <w:r w:rsidRPr="00CC1AE4">
              <w:t xml:space="preserve"> строительству объектов образования</w:t>
            </w:r>
          </w:p>
          <w:p w:rsidR="008C3B50" w:rsidRPr="00CC1AE4" w:rsidRDefault="008C3B50" w:rsidP="008C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7FC6">
              <w:rPr>
                <w:rFonts w:ascii="Times New Roman" w:hAnsi="Times New Roman" w:cs="Times New Roman"/>
                <w:sz w:val="24"/>
                <w:szCs w:val="24"/>
              </w:rPr>
              <w:t xml:space="preserve">          на период 201</w:t>
            </w:r>
            <w:r w:rsidR="008B3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F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B39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87F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Реконструкция инженерных сетей  МДОУ № 24 «Родничок» в д.Лопухинка;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Оборудование аптечного пункта при ФАП в д.Глобицы;</w:t>
            </w:r>
          </w:p>
          <w:p w:rsidR="00C3427A" w:rsidRDefault="008C3B50" w:rsidP="00C3427A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Оборудование зон краткосрочного загородного отдыха в районе д.Лопухинка;</w:t>
            </w:r>
            <w:r w:rsidR="00C3427A" w:rsidRPr="00CC1AE4">
              <w:rPr>
                <w:sz w:val="24"/>
                <w:szCs w:val="24"/>
              </w:rPr>
              <w:t xml:space="preserve"> </w:t>
            </w:r>
          </w:p>
          <w:p w:rsidR="008C3B50" w:rsidRPr="00C3427A" w:rsidRDefault="00C3427A" w:rsidP="007F717A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3427A">
              <w:rPr>
                <w:sz w:val="24"/>
                <w:szCs w:val="24"/>
              </w:rPr>
              <w:t>Организация краеведческого музея в д.Лопухинка;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ретранслятора для цифрового телевизионного вещания;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сетевого магазина №1;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</w:pPr>
            <w:r w:rsidRPr="00CC1AE4">
              <w:rPr>
                <w:sz w:val="24"/>
                <w:szCs w:val="24"/>
              </w:rPr>
              <w:t>Строительство сетевого магазина №2;</w:t>
            </w:r>
          </w:p>
          <w:p w:rsidR="008C3B50" w:rsidRPr="00CC1AE4" w:rsidRDefault="008C3B50" w:rsidP="008C3B50">
            <w:pPr>
              <w:pStyle w:val="a9"/>
              <w:spacing w:after="0" w:line="240" w:lineRule="auto"/>
              <w:ind w:left="720"/>
            </w:pPr>
          </w:p>
          <w:p w:rsidR="001E6852" w:rsidRPr="00CC1AE4" w:rsidRDefault="008C3B50" w:rsidP="00F13EAD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здания для МКОУДО "Лопухинская ДШИ"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фельдшерско-акушерского пункта в деревне Воронино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:rsidR="001E6852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фельдшерско-акушерского пункта в деревне Верхние Рудицы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:rsidR="00E2249E" w:rsidRPr="00842A3E" w:rsidRDefault="008C3B50" w:rsidP="00842A3E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фельдшерско-акушерского пункта в деревне Новая Буря</w:t>
            </w:r>
            <w:r w:rsidR="001E6852" w:rsidRPr="00CC1AE4">
              <w:rPr>
                <w:sz w:val="24"/>
                <w:szCs w:val="24"/>
              </w:rPr>
              <w:t>;</w:t>
            </w:r>
          </w:p>
        </w:tc>
      </w:tr>
      <w:tr w:rsidR="00722C28" w:rsidRPr="00CC1AE4" w:rsidTr="009176E7">
        <w:trPr>
          <w:trHeight w:val="772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17" w:type="dxa"/>
            <w:shd w:val="clear" w:color="auto" w:fill="auto"/>
          </w:tcPr>
          <w:p w:rsidR="00A26BFA" w:rsidRPr="00CC1AE4" w:rsidRDefault="00722C28" w:rsidP="00A26BFA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>Срок реализации Программы: 201</w:t>
            </w:r>
            <w:r w:rsidR="008B3919">
              <w:rPr>
                <w:color w:val="000000" w:themeColor="text1"/>
              </w:rPr>
              <w:t>7</w:t>
            </w:r>
            <w:r w:rsidRPr="00CC1AE4">
              <w:rPr>
                <w:color w:val="000000" w:themeColor="text1"/>
              </w:rPr>
              <w:t xml:space="preserve"> – </w:t>
            </w:r>
            <w:r w:rsidR="00F06D82" w:rsidRPr="00CC1AE4">
              <w:rPr>
                <w:color w:val="000000" w:themeColor="text1"/>
              </w:rPr>
              <w:t>2034</w:t>
            </w:r>
            <w:r w:rsidR="00E87FC6">
              <w:rPr>
                <w:color w:val="000000" w:themeColor="text1"/>
              </w:rPr>
              <w:t>г</w:t>
            </w:r>
            <w:r w:rsidRPr="00CC1AE4">
              <w:rPr>
                <w:color w:val="000000" w:themeColor="text1"/>
              </w:rPr>
              <w:t xml:space="preserve">г. </w:t>
            </w:r>
            <w:r w:rsidR="00A26BFA" w:rsidRPr="00CC1AE4">
              <w:rPr>
                <w:color w:val="000000" w:themeColor="text1"/>
              </w:rPr>
              <w:t xml:space="preserve">В составе </w:t>
            </w:r>
            <w:r w:rsidR="00833CC7" w:rsidRPr="00CC1AE4">
              <w:rPr>
                <w:color w:val="000000" w:themeColor="text1"/>
              </w:rPr>
              <w:t>Программы комплексного развития социальной инфраструктуры</w:t>
            </w:r>
            <w:r w:rsidR="00A26BFA" w:rsidRPr="00CC1AE4">
              <w:rPr>
                <w:color w:val="000000" w:themeColor="text1"/>
              </w:rPr>
              <w:t xml:space="preserve"> 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="00A26BFA" w:rsidRPr="00CC1AE4">
              <w:rPr>
                <w:color w:val="000000" w:themeColor="text1"/>
              </w:rPr>
              <w:t xml:space="preserve"> сельского поселения выделены следующие временные сроки </w:t>
            </w:r>
            <w:r w:rsidR="00833CC7" w:rsidRPr="00CC1AE4">
              <w:rPr>
                <w:color w:val="000000" w:themeColor="text1"/>
              </w:rPr>
              <w:t>её</w:t>
            </w:r>
            <w:r w:rsidR="00A26BFA" w:rsidRPr="00CC1AE4">
              <w:rPr>
                <w:color w:val="000000" w:themeColor="text1"/>
              </w:rPr>
              <w:t xml:space="preserve"> реализации:</w:t>
            </w:r>
          </w:p>
          <w:p w:rsidR="00833CC7" w:rsidRPr="00CC1AE4" w:rsidRDefault="00A26BFA" w:rsidP="00833CC7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- первая очередь </w:t>
            </w:r>
            <w:r w:rsidR="00833CC7" w:rsidRPr="00CC1AE4">
              <w:rPr>
                <w:color w:val="000000" w:themeColor="text1"/>
              </w:rPr>
              <w:t>Программы комплексного развития</w:t>
            </w:r>
            <w:r w:rsidRPr="00CC1AE4">
              <w:rPr>
                <w:color w:val="000000" w:themeColor="text1"/>
              </w:rPr>
              <w:t xml:space="preserve"> 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Pr="00CC1AE4">
              <w:rPr>
                <w:color w:val="000000" w:themeColor="text1"/>
              </w:rPr>
              <w:t xml:space="preserve"> сельского поселения – период, на который определены первоочередные мероприятия по реализации </w:t>
            </w:r>
            <w:r w:rsidR="001E6852" w:rsidRPr="00CC1AE4">
              <w:rPr>
                <w:color w:val="000000" w:themeColor="text1"/>
              </w:rPr>
              <w:t>Программы</w:t>
            </w:r>
            <w:r w:rsidRPr="00CC1AE4">
              <w:rPr>
                <w:color w:val="000000" w:themeColor="text1"/>
              </w:rPr>
              <w:t xml:space="preserve"> – 201</w:t>
            </w:r>
            <w:r w:rsidR="001A203E">
              <w:rPr>
                <w:color w:val="000000" w:themeColor="text1"/>
              </w:rPr>
              <w:t>7</w:t>
            </w:r>
            <w:r w:rsidR="008C3B50" w:rsidRPr="00CC1AE4">
              <w:rPr>
                <w:color w:val="000000" w:themeColor="text1"/>
              </w:rPr>
              <w:t>-2022</w:t>
            </w:r>
            <w:r w:rsidRPr="00CC1AE4">
              <w:rPr>
                <w:color w:val="000000" w:themeColor="text1"/>
              </w:rPr>
              <w:t xml:space="preserve"> год</w:t>
            </w:r>
            <w:r w:rsidR="008C3B50" w:rsidRPr="00CC1AE4">
              <w:rPr>
                <w:color w:val="000000" w:themeColor="text1"/>
              </w:rPr>
              <w:t>ы</w:t>
            </w:r>
            <w:r w:rsidRPr="00CC1AE4">
              <w:rPr>
                <w:color w:val="000000" w:themeColor="text1"/>
              </w:rPr>
              <w:t>;</w:t>
            </w:r>
          </w:p>
          <w:p w:rsidR="00833CC7" w:rsidRPr="00CC1AE4" w:rsidRDefault="00A26BFA" w:rsidP="001E6852">
            <w:pPr>
              <w:pStyle w:val="aa"/>
              <w:spacing w:line="240" w:lineRule="auto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- </w:t>
            </w:r>
            <w:r w:rsidR="001E6852" w:rsidRPr="00CC1AE4">
              <w:rPr>
                <w:color w:val="000000" w:themeColor="text1"/>
              </w:rPr>
              <w:t xml:space="preserve">вторая очередь </w:t>
            </w:r>
            <w:r w:rsidR="00833CC7" w:rsidRPr="00CC1AE4">
              <w:rPr>
                <w:color w:val="000000" w:themeColor="text1"/>
              </w:rPr>
              <w:t>Программы комплексного развития</w:t>
            </w:r>
            <w:r w:rsidRPr="00CC1AE4">
              <w:rPr>
                <w:color w:val="000000" w:themeColor="text1"/>
              </w:rPr>
              <w:t xml:space="preserve"> 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Pr="00CC1AE4">
              <w:rPr>
                <w:color w:val="000000" w:themeColor="text1"/>
              </w:rPr>
              <w:t xml:space="preserve"> сельского поселения – </w:t>
            </w:r>
            <w:r w:rsidR="001E6852" w:rsidRPr="00CC1AE4">
              <w:rPr>
                <w:color w:val="000000" w:themeColor="text1"/>
              </w:rPr>
              <w:t>расчетный срок реализации</w:t>
            </w:r>
            <w:r w:rsidRPr="00CC1AE4">
              <w:rPr>
                <w:color w:val="000000" w:themeColor="text1"/>
              </w:rPr>
              <w:t xml:space="preserve"> Генерального плана</w:t>
            </w:r>
            <w:r w:rsidR="001E6852" w:rsidRPr="00CC1AE4">
              <w:rPr>
                <w:color w:val="000000" w:themeColor="text1"/>
              </w:rPr>
              <w:t xml:space="preserve"> МО «Лопухинское сельское поселение»</w:t>
            </w:r>
            <w:r w:rsidRPr="00CC1AE4">
              <w:rPr>
                <w:color w:val="000000" w:themeColor="text1"/>
              </w:rPr>
              <w:t xml:space="preserve">, </w:t>
            </w:r>
            <w:r w:rsidR="001A203E">
              <w:rPr>
                <w:color w:val="000000" w:themeColor="text1"/>
              </w:rPr>
              <w:t>2030</w:t>
            </w:r>
            <w:r w:rsidRPr="00CC1AE4">
              <w:rPr>
                <w:color w:val="000000" w:themeColor="text1"/>
              </w:rPr>
              <w:t xml:space="preserve">– </w:t>
            </w:r>
            <w:r w:rsidR="00F06D82" w:rsidRPr="00CC1AE4">
              <w:rPr>
                <w:color w:val="000000" w:themeColor="text1"/>
              </w:rPr>
              <w:t>2034</w:t>
            </w:r>
            <w:r w:rsidRPr="00CC1AE4">
              <w:rPr>
                <w:color w:val="000000" w:themeColor="text1"/>
              </w:rPr>
              <w:t xml:space="preserve"> год.</w:t>
            </w:r>
          </w:p>
        </w:tc>
      </w:tr>
      <w:tr w:rsidR="00722C28" w:rsidRPr="00CC1AE4" w:rsidTr="009176E7">
        <w:trPr>
          <w:trHeight w:val="2961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722C28" w:rsidRPr="00415F58" w:rsidRDefault="00722C28" w:rsidP="00415F58">
            <w:pPr>
              <w:pStyle w:val="aa"/>
              <w:rPr>
                <w:color w:val="000000" w:themeColor="text1"/>
              </w:rPr>
            </w:pPr>
            <w:r w:rsidRPr="00CC1AE4">
              <w:t xml:space="preserve">Финансирование </w:t>
            </w:r>
            <w:r w:rsidRPr="00CC1AE4">
              <w:rPr>
                <w:color w:val="000000" w:themeColor="text1"/>
              </w:rPr>
              <w:t xml:space="preserve">носит прогнозный характер и подлежит ежегодному уточнению при формировании бюджета муниципального образования </w:t>
            </w:r>
            <w:r w:rsidR="004B5FF5" w:rsidRPr="00CC1AE4">
              <w:t>Лопухинское сельское поселение</w:t>
            </w:r>
            <w:r w:rsidRPr="00CC1AE4">
              <w:rPr>
                <w:color w:val="000000" w:themeColor="text1"/>
              </w:rPr>
              <w:t xml:space="preserve"> на соответствующий год.</w:t>
            </w:r>
            <w:r w:rsidRPr="00CC1AE4">
              <w:t xml:space="preserve"> </w:t>
            </w:r>
            <w:r w:rsidRPr="00CC1AE4">
              <w:rPr>
                <w:color w:val="000000" w:themeColor="text1"/>
              </w:rPr>
              <w:t>Общий объем финансирования программы в 201</w:t>
            </w:r>
            <w:r w:rsidR="00575026">
              <w:rPr>
                <w:color w:val="000000" w:themeColor="text1"/>
              </w:rPr>
              <w:t>7</w:t>
            </w:r>
            <w:r w:rsidRPr="00CC1AE4">
              <w:rPr>
                <w:color w:val="000000" w:themeColor="text1"/>
              </w:rPr>
              <w:t xml:space="preserve"> – </w:t>
            </w:r>
            <w:r w:rsidR="00F06D82" w:rsidRPr="00CC1AE4">
              <w:rPr>
                <w:color w:val="000000" w:themeColor="text1"/>
              </w:rPr>
              <w:t>2034</w:t>
            </w:r>
            <w:r w:rsidRPr="00CC1AE4">
              <w:rPr>
                <w:color w:val="000000" w:themeColor="text1"/>
              </w:rPr>
              <w:t xml:space="preserve"> годах составляет – </w:t>
            </w:r>
            <w:r w:rsidR="00972EFE" w:rsidRPr="00972EFE">
              <w:rPr>
                <w:color w:val="000000" w:themeColor="text1"/>
              </w:rPr>
              <w:t>412800</w:t>
            </w:r>
            <w:r w:rsidR="003E72D1" w:rsidRPr="00CC1AE4">
              <w:rPr>
                <w:color w:val="000000" w:themeColor="text1"/>
              </w:rPr>
              <w:t xml:space="preserve"> </w:t>
            </w:r>
            <w:r w:rsidRPr="00CC1AE4">
              <w:rPr>
                <w:color w:val="000000" w:themeColor="text1"/>
              </w:rPr>
              <w:t>тыс. рублей за счет бюджетных средств разных уровней</w:t>
            </w:r>
            <w:r w:rsidR="001E6852" w:rsidRPr="00CC1AE4">
              <w:rPr>
                <w:color w:val="000000" w:themeColor="text1"/>
              </w:rPr>
              <w:t xml:space="preserve"> и </w:t>
            </w:r>
            <w:r w:rsidR="002C4859" w:rsidRPr="00CC1AE4">
              <w:rPr>
                <w:color w:val="000000" w:themeColor="text1"/>
              </w:rPr>
              <w:t>внебюджетных средств</w:t>
            </w:r>
            <w:r w:rsidR="001E6852" w:rsidRPr="00CC1AE4">
              <w:rPr>
                <w:color w:val="000000" w:themeColor="text1"/>
              </w:rPr>
              <w:t>.</w:t>
            </w:r>
            <w:r w:rsidRPr="00CC1AE4">
              <w:rPr>
                <w:color w:val="000000" w:themeColor="text1"/>
              </w:rPr>
              <w:t xml:space="preserve"> </w:t>
            </w:r>
          </w:p>
          <w:p w:rsidR="00722C28" w:rsidRPr="00972EFE" w:rsidRDefault="00722C28" w:rsidP="00972EFE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– Бюджет </w:t>
            </w:r>
            <w:r w:rsidR="004B5FF5" w:rsidRPr="00CC1AE4">
              <w:rPr>
                <w:color w:val="000000" w:themeColor="text1"/>
              </w:rPr>
              <w:t>МО Ломоносовского муниципального района Ленинградской</w:t>
            </w:r>
            <w:r w:rsidRPr="00CC1AE4">
              <w:rPr>
                <w:color w:val="000000" w:themeColor="text1"/>
              </w:rPr>
              <w:t xml:space="preserve"> – </w:t>
            </w:r>
            <w:r w:rsidR="003E72D1" w:rsidRPr="00CC1AE4">
              <w:rPr>
                <w:color w:val="000000" w:themeColor="text1"/>
              </w:rPr>
              <w:t xml:space="preserve"> </w:t>
            </w:r>
            <w:r w:rsidR="00972EFE" w:rsidRPr="00972EFE">
              <w:rPr>
                <w:color w:val="000000" w:themeColor="text1"/>
              </w:rPr>
              <w:t>339000</w:t>
            </w:r>
            <w:r w:rsidRPr="00CC1AE4">
              <w:rPr>
                <w:color w:val="000000" w:themeColor="text1"/>
              </w:rPr>
              <w:t xml:space="preserve"> тыс. рублей</w:t>
            </w:r>
            <w:r w:rsidR="003E72D1" w:rsidRPr="00CC1AE4">
              <w:rPr>
                <w:color w:val="000000" w:themeColor="text1"/>
              </w:rPr>
              <w:t>;</w:t>
            </w:r>
          </w:p>
          <w:p w:rsidR="00722C28" w:rsidRPr="00972EFE" w:rsidRDefault="00722C28" w:rsidP="00972EFE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– Бюджет </w:t>
            </w:r>
            <w:r w:rsidR="00415F58">
              <w:rPr>
                <w:color w:val="000000" w:themeColor="text1"/>
              </w:rPr>
              <w:t xml:space="preserve">МО </w:t>
            </w:r>
            <w:r w:rsidR="004B5FF5" w:rsidRPr="00CC1AE4">
              <w:rPr>
                <w:color w:val="000000" w:themeColor="text1"/>
              </w:rPr>
              <w:t>Лопухинское сельское по</w:t>
            </w:r>
            <w:r w:rsidR="00415F58">
              <w:rPr>
                <w:color w:val="000000" w:themeColor="text1"/>
              </w:rPr>
              <w:t>селение</w:t>
            </w:r>
            <w:r w:rsidR="004B5FF5" w:rsidRPr="00CC1AE4">
              <w:rPr>
                <w:color w:val="000000" w:themeColor="text1"/>
              </w:rPr>
              <w:t xml:space="preserve"> </w:t>
            </w:r>
            <w:r w:rsidRPr="00CC1AE4">
              <w:rPr>
                <w:color w:val="000000" w:themeColor="text1"/>
              </w:rPr>
              <w:t xml:space="preserve">– </w:t>
            </w:r>
            <w:r w:rsidR="00972EFE" w:rsidRPr="00972EFE">
              <w:rPr>
                <w:color w:val="000000" w:themeColor="text1"/>
              </w:rPr>
              <w:t xml:space="preserve">70800 </w:t>
            </w:r>
            <w:r w:rsidRPr="00CC1AE4">
              <w:rPr>
                <w:color w:val="000000" w:themeColor="text1"/>
              </w:rPr>
              <w:t>тыс. рублей</w:t>
            </w:r>
          </w:p>
          <w:p w:rsidR="00D71687" w:rsidRPr="00CC1AE4" w:rsidRDefault="00D71687" w:rsidP="002C4859">
            <w:pPr>
              <w:pStyle w:val="aa"/>
            </w:pPr>
            <w:r w:rsidRPr="00CC1AE4">
              <w:rPr>
                <w:color w:val="000000" w:themeColor="text1"/>
              </w:rPr>
              <w:t xml:space="preserve">- </w:t>
            </w:r>
            <w:r w:rsidR="00415F58">
              <w:rPr>
                <w:color w:val="000000" w:themeColor="text1"/>
              </w:rPr>
              <w:t xml:space="preserve">Внебюджетные </w:t>
            </w:r>
            <w:r w:rsidR="002C4859" w:rsidRPr="00CC1AE4">
              <w:rPr>
                <w:color w:val="000000" w:themeColor="text1"/>
              </w:rPr>
              <w:t xml:space="preserve">средства  </w:t>
            </w:r>
            <w:r w:rsidRPr="00CC1AE4">
              <w:rPr>
                <w:color w:val="000000" w:themeColor="text1"/>
              </w:rPr>
              <w:t xml:space="preserve">- </w:t>
            </w:r>
            <w:r w:rsidR="006436B3" w:rsidRPr="00CC1AE4">
              <w:rPr>
                <w:color w:val="000000" w:themeColor="text1"/>
              </w:rPr>
              <w:t>300</w:t>
            </w:r>
            <w:r w:rsidRPr="00CC1AE4">
              <w:rPr>
                <w:color w:val="000000" w:themeColor="text1"/>
              </w:rPr>
              <w:t>0 тыс. рублей</w:t>
            </w:r>
            <w:r w:rsidR="006436B3" w:rsidRPr="00CC1AE4">
              <w:rPr>
                <w:color w:val="000000" w:themeColor="text1"/>
              </w:rPr>
              <w:t>.</w:t>
            </w:r>
          </w:p>
        </w:tc>
      </w:tr>
      <w:tr w:rsidR="00722C28" w:rsidRPr="00CC1AE4" w:rsidTr="009176E7">
        <w:trPr>
          <w:trHeight w:val="991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387F65">
            <w:pPr>
              <w:pStyle w:val="aa"/>
            </w:pPr>
            <w:r w:rsidRPr="00CC1AE4">
              <w:t xml:space="preserve">Достижение нормативного уровня обеспеченности населения учреждениями в областях </w:t>
            </w:r>
            <w:r w:rsidR="0054794A" w:rsidRPr="00CC1AE4">
              <w:t>образования, здравоохранения, физической культуры и массового спорта, культуры и искусства</w:t>
            </w:r>
            <w:r w:rsidRPr="00CC1AE4">
              <w:t>.</w:t>
            </w:r>
          </w:p>
        </w:tc>
      </w:tr>
    </w:tbl>
    <w:p w:rsidR="00722C28" w:rsidRPr="00CC1AE4" w:rsidRDefault="00722C28" w:rsidP="00722C28">
      <w:pPr>
        <w:pStyle w:val="a0"/>
      </w:pPr>
    </w:p>
    <w:p w:rsidR="0054794A" w:rsidRPr="00CC1AE4" w:rsidRDefault="0054794A" w:rsidP="00722C28">
      <w:pPr>
        <w:pStyle w:val="a0"/>
        <w:sectPr w:rsidR="0054794A" w:rsidRPr="00CC1AE4" w:rsidSect="00294097">
          <w:headerReference w:type="default" r:id="rId12"/>
          <w:footerReference w:type="default" r:id="rId13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54794A" w:rsidRPr="00F96771" w:rsidRDefault="0054794A" w:rsidP="00F96771">
      <w:pPr>
        <w:spacing w:after="0" w:line="360" w:lineRule="auto"/>
        <w:ind w:left="852"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4794A" w:rsidRPr="00CC1AE4" w:rsidRDefault="0054794A" w:rsidP="0054794A">
      <w:pPr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 - 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поселение, а также прогноз его развития проводится по следующим направлениям: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демографическое развитие;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перспективное строительство;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состояние социальной инфраструктуры.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 социальной инфраструктуры в областях образования, здравоохранения, физической культуры и массового спорта, культуры и искусства. 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безопасности, качества и эффективности использования населением объектов социальной инфраструктуры;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доступности объектов социальной инфраструктуры для населения в соответствии с нормативами градостроительного проектирования поселения;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сбалансированного и перспективного развития социальной инфраструктуры в соответствии с установленными потребностями в объектах социальной инфраструктуры;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достижения расчетного уровня обеспеченности населения услугами в областях образования, здравоохранения, физической культуры и массового спорта, культуры и искусства, в соответствии с нормативами градостроительного проектирования.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социальной инфраструктуры, связанных с ремонтом, реконструкцией существующих объектов, а также с проектированием и строительством новых объектов. Таким образом, Программа является прогнозно</w:t>
      </w: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плановым документом.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социальной инфраструктуры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 Во</w:t>
      </w: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722C28" w:rsidRPr="00670D98" w:rsidRDefault="005449DB" w:rsidP="00670D98">
      <w:pPr>
        <w:pStyle w:val="1"/>
        <w:numPr>
          <w:ilvl w:val="0"/>
          <w:numId w:val="12"/>
        </w:numPr>
        <w:tabs>
          <w:tab w:val="clear" w:pos="1701"/>
        </w:tabs>
        <w:ind w:left="0" w:firstLine="709"/>
        <w:rPr>
          <w:rFonts w:cs="Courier New"/>
          <w:bCs w:val="0"/>
          <w:sz w:val="24"/>
          <w:szCs w:val="24"/>
        </w:rPr>
      </w:pPr>
      <w:bookmarkStart w:id="6" w:name="_Toc496618396"/>
      <w:r w:rsidRPr="00670D98">
        <w:rPr>
          <w:rFonts w:cs="Courier New"/>
          <w:bCs w:val="0"/>
          <w:sz w:val="24"/>
          <w:szCs w:val="24"/>
        </w:rPr>
        <w:lastRenderedPageBreak/>
        <w:t>ХАРАКТЕРИСТИКА СУЩЕСТВУЮЩЕГО СОСТОЯНИЯ СОЦИАЛЬНОЙ И</w:t>
      </w:r>
      <w:r w:rsidR="006F0F61" w:rsidRPr="00670D98">
        <w:rPr>
          <w:rFonts w:cs="Courier New"/>
          <w:bCs w:val="0"/>
          <w:sz w:val="24"/>
          <w:szCs w:val="24"/>
        </w:rPr>
        <w:t xml:space="preserve">НФРАСТРУКТУРЫ МО </w:t>
      </w:r>
      <w:r w:rsidR="002C40BE" w:rsidRPr="00670D98">
        <w:rPr>
          <w:rFonts w:cs="Courier New"/>
          <w:bCs w:val="0"/>
          <w:sz w:val="24"/>
          <w:szCs w:val="24"/>
        </w:rPr>
        <w:t>ЛОПУХИНСКОЕ</w:t>
      </w:r>
      <w:r w:rsidRPr="00670D98">
        <w:rPr>
          <w:rFonts w:cs="Courier New"/>
          <w:bCs w:val="0"/>
          <w:sz w:val="24"/>
          <w:szCs w:val="24"/>
        </w:rPr>
        <w:t xml:space="preserve"> СЕЛЬСКОЕ ПОСЕЛЕНИЕ </w:t>
      </w:r>
      <w:r w:rsidR="002C40BE" w:rsidRPr="00670D98">
        <w:rPr>
          <w:rFonts w:cs="Courier New"/>
          <w:bCs w:val="0"/>
          <w:sz w:val="24"/>
          <w:szCs w:val="24"/>
        </w:rPr>
        <w:t>ЛОМОНОСОВСКОГО</w:t>
      </w:r>
      <w:r w:rsidRPr="00670D98">
        <w:rPr>
          <w:rFonts w:cs="Courier New"/>
          <w:bCs w:val="0"/>
          <w:sz w:val="24"/>
          <w:szCs w:val="24"/>
        </w:rPr>
        <w:t xml:space="preserve"> МУНИЦИПАЛЬНОГО РАЙОНА ЛЕНИНГРАДСКОЙ ОБЛАСТИ</w:t>
      </w:r>
      <w:bookmarkEnd w:id="6"/>
    </w:p>
    <w:p w:rsidR="005449DB" w:rsidRPr="00F96771" w:rsidRDefault="005449DB" w:rsidP="00670D98">
      <w:pPr>
        <w:pStyle w:val="2"/>
        <w:numPr>
          <w:ilvl w:val="1"/>
          <w:numId w:val="12"/>
        </w:numPr>
        <w:tabs>
          <w:tab w:val="clear" w:pos="1701"/>
        </w:tabs>
        <w:ind w:left="426" w:firstLine="142"/>
        <w:rPr>
          <w:rFonts w:eastAsia="Times New Roman" w:cs="Times New Roman"/>
          <w:bCs w:val="0"/>
          <w:color w:val="auto"/>
          <w:szCs w:val="24"/>
          <w:lang w:eastAsia="en-US"/>
        </w:rPr>
      </w:pPr>
      <w:bookmarkStart w:id="7" w:name="_Toc496618397"/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Описание социально-экономического состояния, сведения о градостроительной деятельности МО </w:t>
      </w:r>
      <w:r w:rsidR="002C40BE" w:rsidRPr="00F96771">
        <w:rPr>
          <w:rFonts w:eastAsia="Times New Roman" w:cs="Times New Roman"/>
          <w:bCs w:val="0"/>
          <w:color w:val="auto"/>
          <w:szCs w:val="24"/>
          <w:lang w:eastAsia="en-US"/>
        </w:rPr>
        <w:t>Лопухинское</w:t>
      </w:r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 сельское поселение </w:t>
      </w:r>
      <w:r w:rsidR="002C40BE" w:rsidRPr="00F96771">
        <w:rPr>
          <w:rFonts w:eastAsia="Times New Roman" w:cs="Times New Roman"/>
          <w:bCs w:val="0"/>
          <w:color w:val="auto"/>
          <w:szCs w:val="24"/>
          <w:lang w:eastAsia="en-US"/>
        </w:rPr>
        <w:t>Ломоносовского</w:t>
      </w:r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 муниципального района Ленинградской области</w:t>
      </w:r>
      <w:bookmarkEnd w:id="7"/>
    </w:p>
    <w:p w:rsidR="00C12C3A" w:rsidRPr="00CC1AE4" w:rsidRDefault="00C12C3A" w:rsidP="00C75D55">
      <w:pPr>
        <w:pStyle w:val="ae"/>
        <w:spacing w:after="0"/>
      </w:pPr>
      <w:r w:rsidRPr="00CC1AE4">
        <w:t xml:space="preserve">Статус муниципального образования и его границы установлены </w:t>
      </w:r>
      <w:r w:rsidR="001D7E3E" w:rsidRPr="00CC1AE4">
        <w:t xml:space="preserve">законом Ленинградской области от 24 декабря 2004 года № </w:t>
      </w:r>
      <w:r w:rsidR="003B410A" w:rsidRPr="00CC1AE4">
        <w:t>117</w:t>
      </w:r>
      <w:r w:rsidR="001D7E3E" w:rsidRPr="00CC1AE4">
        <w:t>–ОЗ «Об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  <w:r w:rsidR="001D7E3E" w:rsidRPr="00CC1AE4">
        <w:rPr>
          <w:rFonts w:cs="Times New Roman"/>
          <w:szCs w:val="24"/>
        </w:rPr>
        <w:t xml:space="preserve"> </w:t>
      </w:r>
      <w:r w:rsidRPr="00CC1AE4">
        <w:t xml:space="preserve"> Официальное наименование муниципального образования в соответствии с Уставом поселения – </w:t>
      </w:r>
      <w:r w:rsidR="003B410A" w:rsidRPr="00CC1AE4">
        <w:t xml:space="preserve">муниципальное образование Лопухинское   сельское поселение  муниципального образования Ломоносовский муниципальный район Ленинградской области. </w:t>
      </w:r>
      <w:r w:rsidRPr="00CC1AE4">
        <w:t xml:space="preserve">Сокращенное наименование - МО </w:t>
      </w:r>
      <w:r w:rsidR="002C40BE" w:rsidRPr="00CC1AE4">
        <w:t>Лопухинское</w:t>
      </w:r>
      <w:r w:rsidRPr="00CC1AE4">
        <w:t xml:space="preserve"> сельское поселение.</w:t>
      </w:r>
    </w:p>
    <w:p w:rsidR="00BF7D9E" w:rsidRPr="00CC1AE4" w:rsidRDefault="00BF7D9E" w:rsidP="00BF7D9E">
      <w:pPr>
        <w:pStyle w:val="af9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CC1AE4">
        <w:rPr>
          <w:rFonts w:ascii="Times New Roman" w:eastAsiaTheme="minorHAnsi" w:hAnsi="Times New Roman" w:cstheme="minorBidi"/>
          <w:sz w:val="24"/>
        </w:rPr>
        <w:t>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районом: с Лебяженским городским поселением, с Пениковским сельским поселением, с Гостилицким сельским поселением, с Копорским сельским поселением, с Волосовским муниципальным районом. Границы поселения установлены законом Ленинградской области № 117-оз от 24.12.2004–ОЗ «Об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</w:p>
    <w:p w:rsidR="00BF7D9E" w:rsidRPr="00CC1AE4" w:rsidRDefault="00BF7D9E" w:rsidP="00BF7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Площадь Лопухинского сельского поселения составляет 270 км².</w:t>
      </w:r>
    </w:p>
    <w:p w:rsidR="00F96771" w:rsidRDefault="00BF7D9E" w:rsidP="00F96771">
      <w:pPr>
        <w:pStyle w:val="af7"/>
        <w:spacing w:line="360" w:lineRule="auto"/>
        <w:ind w:firstLine="567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>Административным центром Лопухинского сельского поселения являет</w:t>
      </w:r>
      <w:r w:rsidR="00F96771">
        <w:rPr>
          <w:rFonts w:eastAsiaTheme="minorHAnsi" w:cstheme="minorBidi"/>
          <w:sz w:val="24"/>
        </w:rPr>
        <w:t>ся д. Лопухинка.</w:t>
      </w:r>
    </w:p>
    <w:p w:rsidR="00BF7D9E" w:rsidRPr="00CC1AE4" w:rsidRDefault="00BF7D9E" w:rsidP="00F96771">
      <w:pPr>
        <w:pStyle w:val="af7"/>
        <w:spacing w:line="360" w:lineRule="auto"/>
        <w:ind w:firstLine="567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>Границы Муниципального образования Лопухинского сельского поселения МО Ломоносовского муниципального района Ленинградской области представлены на рисунке 1.</w:t>
      </w:r>
    </w:p>
    <w:p w:rsidR="00BF7D9E" w:rsidRPr="00CC1AE4" w:rsidRDefault="00BF7D9E" w:rsidP="00102AC3">
      <w:pPr>
        <w:pStyle w:val="ae"/>
        <w:spacing w:before="120"/>
        <w:sectPr w:rsidR="00BF7D9E" w:rsidRPr="00CC1AE4" w:rsidSect="00871D83"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D37C35" w:rsidRPr="00CC1AE4" w:rsidRDefault="00736CC0" w:rsidP="00C75D55">
      <w:pPr>
        <w:pStyle w:val="Default"/>
        <w:jc w:val="center"/>
        <w:rPr>
          <w:sz w:val="23"/>
          <w:szCs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C024">
                <wp:simplePos x="0" y="0"/>
                <wp:positionH relativeFrom="column">
                  <wp:posOffset>4918710</wp:posOffset>
                </wp:positionH>
                <wp:positionV relativeFrom="paragraph">
                  <wp:posOffset>4422140</wp:posOffset>
                </wp:positionV>
                <wp:extent cx="3810000" cy="1120140"/>
                <wp:effectExtent l="0" t="0" r="0" b="38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120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F028" id="Прямоугольник 49" o:spid="_x0000_s1026" style="position:absolute;margin-left:387.3pt;margin-top:348.2pt;width:300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" fillcolor="white [3212]" stroked="f" strokeweight="1pt">
                <v:path arrowok="t"/>
              </v:rect>
            </w:pict>
          </mc:Fallback>
        </mc:AlternateContent>
      </w:r>
      <w:r w:rsidR="006E30D5" w:rsidRPr="00CC1AE4">
        <w:rPr>
          <w:noProof/>
          <w:lang w:eastAsia="ru-RU"/>
        </w:rPr>
        <w:drawing>
          <wp:inline distT="0" distB="0" distL="0" distR="0">
            <wp:extent cx="8472717" cy="5673083"/>
            <wp:effectExtent l="0" t="0" r="5080" b="4445"/>
            <wp:docPr id="48" name="Рисунок 48" descr="3_Sxema-rasp-elemv-str-Lop-pos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Sxema-rasp-elemv-str-Lop-pos-Mod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75" cy="56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55" w:rsidRPr="00CC1AE4" w:rsidRDefault="00D37C35" w:rsidP="00C75D55">
      <w:pPr>
        <w:pStyle w:val="ae"/>
        <w:jc w:val="center"/>
        <w:rPr>
          <w:szCs w:val="24"/>
        </w:rPr>
        <w:sectPr w:rsidR="00C75D55" w:rsidRPr="00CC1AE4" w:rsidSect="00102AC3">
          <w:headerReference w:type="default" r:id="rId15"/>
          <w:footerReference w:type="default" r:id="rId16"/>
          <w:pgSz w:w="16838" w:h="11906" w:orient="landscape"/>
          <w:pgMar w:top="1134" w:right="1134" w:bottom="566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 w:rsidRPr="00CC1AE4">
        <w:rPr>
          <w:b/>
          <w:szCs w:val="24"/>
        </w:rPr>
        <w:t>Рисунок 1</w:t>
      </w:r>
      <w:r w:rsidR="001C524D" w:rsidRPr="00CC1AE4">
        <w:rPr>
          <w:b/>
          <w:szCs w:val="24"/>
        </w:rPr>
        <w:t xml:space="preserve">. </w:t>
      </w:r>
      <w:r w:rsidRPr="00CC1AE4">
        <w:rPr>
          <w:szCs w:val="24"/>
        </w:rPr>
        <w:t>Расположение МО «</w:t>
      </w:r>
      <w:r w:rsidR="002C40BE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поселение»</w:t>
      </w:r>
    </w:p>
    <w:p w:rsidR="0062317D" w:rsidRPr="00F96771" w:rsidRDefault="0062317D" w:rsidP="00F96771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Административно территориальное устройство </w:t>
      </w:r>
      <w:r w:rsidR="006B51CF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МО </w:t>
      </w:r>
      <w:r w:rsidR="002C40BE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Лопухинское</w:t>
      </w:r>
      <w:r w:rsidR="006B51CF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сельское поселение</w:t>
      </w:r>
    </w:p>
    <w:p w:rsidR="002A38CC" w:rsidRPr="00CC1AE4" w:rsidRDefault="002A38CC" w:rsidP="002A38CC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В состав муниципального образования Лопухинское сельское поселение  входят 13 населённых пунктов - 13 деревень: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Лопухинка, административный центр;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Глобицы;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Заостровье;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Верхние Рудицы;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Горки, деревня;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Муховицы;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Старые Медуши;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Витино;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Новая Буря;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Воронино;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Флоревицы;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Савольщина;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Извара;</w:t>
      </w:r>
    </w:p>
    <w:p w:rsidR="002A38CC" w:rsidRPr="00CC1AE4" w:rsidRDefault="002A38CC" w:rsidP="00820BBD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Никольское.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Площади занимаемые населенными пунктами представлены в таблице </w:t>
      </w:r>
      <w:r w:rsidR="00B054F7" w:rsidRPr="00CC1AE4">
        <w:rPr>
          <w:rFonts w:ascii="Times New Roman" w:hAnsi="Times New Roman"/>
          <w:sz w:val="24"/>
          <w:lang w:eastAsia="ru-RU"/>
        </w:rPr>
        <w:t>1.</w:t>
      </w:r>
    </w:p>
    <w:p w:rsidR="00E742A8" w:rsidRPr="00CC1AE4" w:rsidRDefault="00E742A8" w:rsidP="002A38CC">
      <w:pPr>
        <w:pStyle w:val="af7"/>
        <w:spacing w:line="360" w:lineRule="auto"/>
        <w:ind w:firstLine="576"/>
        <w:rPr>
          <w:rFonts w:eastAsiaTheme="minorHAnsi" w:cstheme="minorBidi"/>
          <w:sz w:val="24"/>
        </w:rPr>
      </w:pPr>
    </w:p>
    <w:p w:rsidR="002A38CC" w:rsidRPr="00CC1AE4" w:rsidRDefault="002A38CC" w:rsidP="002A38CC">
      <w:pPr>
        <w:pStyle w:val="af7"/>
        <w:spacing w:line="360" w:lineRule="auto"/>
        <w:ind w:firstLine="576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 xml:space="preserve">Таблица </w:t>
      </w:r>
      <w:r w:rsidR="00B054F7" w:rsidRPr="00CC1AE4">
        <w:rPr>
          <w:rFonts w:eastAsiaTheme="minorHAnsi" w:cstheme="minorBidi"/>
          <w:sz w:val="24"/>
        </w:rPr>
        <w:t>1.</w:t>
      </w:r>
      <w:r w:rsidR="00E742A8" w:rsidRPr="00CC1AE4">
        <w:rPr>
          <w:rFonts w:eastAsiaTheme="minorHAnsi" w:cstheme="minorBidi"/>
          <w:sz w:val="24"/>
        </w:rPr>
        <w:t xml:space="preserve"> Площади </w:t>
      </w:r>
      <w:r w:rsidR="00E742A8" w:rsidRPr="00CC1AE4">
        <w:rPr>
          <w:rFonts w:eastAsiaTheme="minorHAnsi"/>
          <w:sz w:val="24"/>
        </w:rPr>
        <w:t xml:space="preserve">занимаемые населенными пунктами </w:t>
      </w:r>
      <w:r w:rsidR="00E742A8" w:rsidRPr="00CC1AE4">
        <w:rPr>
          <w:rFonts w:eastAsiaTheme="minorHAnsi" w:cstheme="minorBidi"/>
          <w:sz w:val="24"/>
        </w:rPr>
        <w:t>Лопухинского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98"/>
        <w:gridCol w:w="2459"/>
        <w:gridCol w:w="2694"/>
      </w:tblGrid>
      <w:tr w:rsidR="002A38CC" w:rsidRPr="00CC1AE4" w:rsidTr="00E742A8">
        <w:trPr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Статус населенного пункта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Площадь населенного пункта по границам, га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Верхние Рудицы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64,49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Воронино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83,77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Глобицы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97,34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Горки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20,37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Заостровье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59,84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Извара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11,16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Лопухинка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190,62+6,22=196,88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Муховицы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44,39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Никольское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8,99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Новая Буря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54,05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Савольщина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30,72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Старые Медуши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36,58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Флоревицы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39,03+1,69=40,72</w:t>
            </w:r>
          </w:p>
        </w:tc>
      </w:tr>
      <w:tr w:rsidR="002A38CC" w:rsidRPr="00CC1AE4" w:rsidTr="0099251F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749,3</w:t>
            </w:r>
          </w:p>
        </w:tc>
      </w:tr>
      <w:tr w:rsidR="00290953" w:rsidRPr="00CC1AE4" w:rsidTr="0099251F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53" w:rsidRPr="00CC1AE4" w:rsidRDefault="00290953" w:rsidP="0099251F">
            <w:pPr>
              <w:pStyle w:val="af7"/>
              <w:rPr>
                <w:rFonts w:eastAsiaTheme="minorHAnsi" w:cstheme="minorBid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3" w:rsidRPr="00CC1AE4" w:rsidRDefault="00290953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</w:p>
        </w:tc>
      </w:tr>
    </w:tbl>
    <w:p w:rsidR="008868D8" w:rsidRDefault="008868D8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</w:p>
    <w:p w:rsidR="006F0F61" w:rsidRDefault="006F0F61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lastRenderedPageBreak/>
        <w:t>Деревня Верхние Рудицы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смежно и к северу от административного центра поселения, деревни </w:t>
      </w:r>
      <w:hyperlink r:id="rId17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к северу от автодороги </w:t>
      </w:r>
      <w:hyperlink r:id="rId18" w:tooltip="Р35 (автодорог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Р35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1 км.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19" w:tooltip="Копорье (станция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Копорье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30 км.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находится на левом берегу реки </w:t>
      </w:r>
      <w:hyperlink r:id="rId20" w:tooltip="Лопухинка (рек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Воронино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21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22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10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23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21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24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Глобицы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25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26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13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27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15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Горки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28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на автодороге </w:t>
      </w:r>
      <w:hyperlink r:id="rId29" w:tooltip="Н25 (автодорога) (страница отсутствует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Н25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5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30" w:tooltip="Копорье (станция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Копорье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35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Заостровье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31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на автодороге </w:t>
      </w:r>
      <w:hyperlink r:id="rId32" w:tooltip="Р35 (автодорог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Р35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7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33" w:tooltip="Ораниенбаум I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Ораниенбаум I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38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D21DF5" w:rsidRPr="00CC1AE4" w:rsidRDefault="00D21DF5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D21DF5" w:rsidRPr="00CC1AE4" w:rsidRDefault="00D21DF5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lastRenderedPageBreak/>
        <w:t>Деревня Извара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3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35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7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3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38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37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Лопухинка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Деревня расположена в юго-западной части района на автодороге 41К-008.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районного центра — 55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38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30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Местность представлена равниной (</w:t>
      </w:r>
      <w:hyperlink r:id="rId39" w:history="1">
        <w:r w:rsidRPr="00CC1AE4">
          <w:rPr>
            <w:rFonts w:ascii="Times New Roman" w:hAnsi="Times New Roman"/>
            <w:sz w:val="24"/>
            <w:lang w:eastAsia="ru-RU"/>
          </w:rPr>
          <w:t>альтитуда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132 м) </w:t>
      </w:r>
      <w:hyperlink r:id="rId40" w:tooltip="Балтийско-Ладожский глинт" w:history="1">
        <w:r w:rsidRPr="00CC1AE4">
          <w:rPr>
            <w:rFonts w:ascii="Times New Roman" w:hAnsi="Times New Roman"/>
            <w:sz w:val="24"/>
            <w:lang w:eastAsia="ru-RU"/>
          </w:rPr>
          <w:t>Балтийско-Ладожского уступа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(глинта).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С юга к верхней бровке глинта примыкает </w:t>
      </w:r>
      <w:hyperlink r:id="rId41" w:tooltip="Ордовикский период" w:history="1">
        <w:r w:rsidRPr="00CC1AE4">
          <w:rPr>
            <w:rFonts w:ascii="Times New Roman" w:hAnsi="Times New Roman"/>
            <w:sz w:val="24"/>
            <w:lang w:eastAsia="ru-RU"/>
          </w:rPr>
          <w:t>Ор</w:t>
        </w:r>
        <w:r w:rsidRPr="00CC1AE4">
          <w:rPr>
            <w:rFonts w:ascii="Times New Roman" w:hAnsi="Times New Roman"/>
            <w:sz w:val="24"/>
            <w:lang w:eastAsia="ru-RU"/>
          </w:rPr>
          <w:softHyphen/>
          <w:t>довикское плато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. 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Лопухинка является административным центром </w:t>
      </w:r>
      <w:hyperlink r:id="rId42" w:tooltip="Лопухинское сельское поселение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Лопухинского сельского поселения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. Вблизи деревни находится уникальный памятник природы — </w:t>
      </w:r>
      <w:hyperlink r:id="rId43" w:tooltip="Радоновые источники и озёра в деревне Лопухинка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радоновые источники и озёра в деревне 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. </w:t>
      </w:r>
    </w:p>
    <w:p w:rsidR="002A38CC" w:rsidRPr="00CC1AE4" w:rsidRDefault="002A38CC" w:rsidP="002A38CC">
      <w:pPr>
        <w:spacing w:after="0" w:line="360" w:lineRule="auto"/>
        <w:ind w:left="357"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Относительно других населенных пунктов деревня Лопухинка имеет довольно развитую инфраструктуру, представленную больницей, средней образовательной школой, магазином </w:t>
      </w:r>
      <w:hyperlink r:id="rId44" w:tooltip="Пятёрочка" w:history="1">
        <w:r w:rsidRPr="00CC1AE4">
          <w:rPr>
            <w:rFonts w:ascii="Times New Roman" w:hAnsi="Times New Roman"/>
            <w:sz w:val="24"/>
            <w:lang w:eastAsia="ru-RU"/>
          </w:rPr>
          <w:t>Пятёрочка</w:t>
        </w:r>
      </w:hyperlink>
      <w:r w:rsidRPr="00CC1AE4">
        <w:rPr>
          <w:rFonts w:ascii="Times New Roman" w:hAnsi="Times New Roman"/>
          <w:sz w:val="24"/>
          <w:lang w:eastAsia="ru-RU"/>
        </w:rPr>
        <w:t>, детской музыкальной школой, интернет-кафе, детским домом, компьютерным кафе, клубом и досуговым центром. Имеется общественный транспорт - пять автобусных маршрутов.</w:t>
      </w:r>
    </w:p>
    <w:p w:rsidR="002A38CC" w:rsidRPr="00CC1AE4" w:rsidRDefault="002A38CC" w:rsidP="002A38CC">
      <w:pPr>
        <w:spacing w:after="0" w:line="360" w:lineRule="auto"/>
        <w:ind w:left="357"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Муховицы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45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и к югу от автодороги </w:t>
      </w:r>
      <w:hyperlink r:id="rId46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10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47" w:tooltip="Ораниенбаум I" w:history="1">
        <w:r w:rsidRPr="00CC1AE4">
          <w:rPr>
            <w:rFonts w:ascii="Times New Roman" w:hAnsi="Times New Roman"/>
            <w:sz w:val="24"/>
            <w:lang w:eastAsia="ru-RU"/>
          </w:rPr>
          <w:t>Ораниенбаум I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40 км.</w:t>
      </w:r>
    </w:p>
    <w:p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Никольское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48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и к западу от автодороги </w:t>
      </w:r>
      <w:hyperlink r:id="rId49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6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0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35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lastRenderedPageBreak/>
        <w:t xml:space="preserve">В </w:t>
      </w:r>
      <w:hyperlink r:id="rId51" w:tooltip="1997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1997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, </w:t>
      </w:r>
      <w:hyperlink r:id="rId52" w:tooltip="2002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2002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и </w:t>
      </w:r>
      <w:hyperlink r:id="rId53" w:tooltip="2007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2007 году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и на момент переписи населения в 2010г. в деревне Никольское Лопухинской волости не было постоянного населения.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Новая Буря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5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55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3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30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 xml:space="preserve">Деревня  Савольщина 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57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58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7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9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39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60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 Старые Мёдуши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61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62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4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63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34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 xml:space="preserve">Деревня Флоревицы 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6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65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15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6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14 км.</w:t>
      </w:r>
    </w:p>
    <w:p w:rsidR="002A38CC" w:rsidRPr="00CC1AE4" w:rsidRDefault="002A38CC" w:rsidP="002A38CC">
      <w:pPr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A65AEF" w:rsidRPr="00CC1AE4" w:rsidRDefault="00A65AEF" w:rsidP="001C524D">
      <w:pPr>
        <w:pStyle w:val="ae"/>
        <w:spacing w:after="120"/>
      </w:pPr>
      <w:r w:rsidRPr="00CC1AE4">
        <w:t xml:space="preserve">В </w:t>
      </w:r>
      <w:r w:rsidR="00FF5C25" w:rsidRPr="00CC1AE4">
        <w:rPr>
          <w:szCs w:val="24"/>
        </w:rPr>
        <w:t>МО «</w:t>
      </w:r>
      <w:r w:rsidR="002C40BE" w:rsidRPr="00CC1AE4">
        <w:rPr>
          <w:szCs w:val="24"/>
        </w:rPr>
        <w:t>Лопухинское</w:t>
      </w:r>
      <w:r w:rsidR="00FF5C25" w:rsidRPr="00CC1AE4">
        <w:rPr>
          <w:szCs w:val="24"/>
        </w:rPr>
        <w:t xml:space="preserve"> сельское поселение» </w:t>
      </w:r>
      <w:r w:rsidRPr="00CC1AE4">
        <w:t xml:space="preserve">климат холодно умеренный. Количество осадков  </w:t>
      </w:r>
      <w:r w:rsidR="00FF5C25" w:rsidRPr="00CC1AE4">
        <w:t>является значительным.</w:t>
      </w:r>
      <w:r w:rsidRPr="00CC1AE4">
        <w:t xml:space="preserve"> Среднее количество осадков в год составляет 641 мм. Самый засушливый месяц - Февраль с осадками 29 мм. В Август, количество осадков достигает своего пика, в среднем 79 мм.</w:t>
      </w:r>
      <w:r w:rsidR="00FF5C25" w:rsidRPr="00CC1AE4">
        <w:t xml:space="preserve"> Температура здесь в среднем 4.6 ° C.</w:t>
      </w:r>
    </w:p>
    <w:p w:rsidR="007D5075" w:rsidRPr="00CC1AE4" w:rsidRDefault="007D5075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1AE4">
        <w:rPr>
          <w:rFonts w:ascii="Times New Roman" w:hAnsi="Times New Roman"/>
          <w:sz w:val="24"/>
          <w:szCs w:val="24"/>
          <w:shd w:val="clear" w:color="auto" w:fill="FFFFFF"/>
        </w:rPr>
        <w:t>Среднемесячная и среднегодовая температуры воздуха приведены в таблице №2.</w:t>
      </w:r>
    </w:p>
    <w:p w:rsidR="00E17A52" w:rsidRPr="00CC1AE4" w:rsidRDefault="00E17A52" w:rsidP="007D5075">
      <w:pPr>
        <w:pStyle w:val="ae"/>
        <w:spacing w:after="0"/>
        <w:ind w:firstLine="284"/>
        <w:rPr>
          <w:szCs w:val="24"/>
        </w:rPr>
      </w:pPr>
    </w:p>
    <w:p w:rsidR="007D5075" w:rsidRPr="00CC1AE4" w:rsidRDefault="007D5075" w:rsidP="007D5075">
      <w:pPr>
        <w:pStyle w:val="ae"/>
        <w:spacing w:after="0"/>
        <w:ind w:firstLine="284"/>
      </w:pPr>
      <w:r w:rsidRPr="00CC1AE4">
        <w:rPr>
          <w:szCs w:val="24"/>
        </w:rPr>
        <w:lastRenderedPageBreak/>
        <w:t>Таблица № 2</w:t>
      </w:r>
      <w:r w:rsidR="006F0F61">
        <w:rPr>
          <w:szCs w:val="24"/>
        </w:rPr>
        <w:t>.</w:t>
      </w:r>
      <w:r w:rsidRPr="00CC1AE4">
        <w:rPr>
          <w:szCs w:val="24"/>
        </w:rPr>
        <w:t xml:space="preserve"> Среднемесячная и среднегодовая температуры воздуха,</w:t>
      </w:r>
      <w:r w:rsidRPr="00CC1AE4">
        <w:rPr>
          <w:szCs w:val="24"/>
          <w:shd w:val="clear" w:color="auto" w:fill="FFFFFF"/>
        </w:rPr>
        <w:t xml:space="preserve"> </w:t>
      </w:r>
      <w:r w:rsidRPr="00CC1AE4">
        <w:rPr>
          <w:szCs w:val="24"/>
          <w:shd w:val="clear" w:color="auto" w:fill="FFFFFF"/>
          <w:vertAlign w:val="superscript"/>
        </w:rPr>
        <w:t xml:space="preserve">о </w:t>
      </w:r>
      <w:r w:rsidRPr="00CC1AE4">
        <w:rPr>
          <w:szCs w:val="24"/>
          <w:shd w:val="clear" w:color="auto" w:fill="FFFFFF"/>
        </w:rPr>
        <w:t>С</w:t>
      </w:r>
      <w:r w:rsidRPr="00CC1AE4">
        <w:rPr>
          <w:szCs w:val="24"/>
        </w:rPr>
        <w:t>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075" w:rsidRPr="006F0F61" w:rsidTr="006F0F61">
        <w:trPr>
          <w:cantSplit/>
          <w:trHeight w:val="1345"/>
          <w:jc w:val="center"/>
        </w:trPr>
        <w:tc>
          <w:tcPr>
            <w:tcW w:w="1162" w:type="dxa"/>
            <w:vAlign w:val="center"/>
          </w:tcPr>
          <w:p w:rsidR="007D5075" w:rsidRPr="006F0F61" w:rsidRDefault="007D5075" w:rsidP="006F0F61">
            <w:pPr>
              <w:pStyle w:val="a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F61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6F0F61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7D5075"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D5075" w:rsidRPr="006F0F61" w:rsidTr="006F0F61">
        <w:trPr>
          <w:jc w:val="center"/>
        </w:trPr>
        <w:tc>
          <w:tcPr>
            <w:tcW w:w="1162" w:type="dxa"/>
          </w:tcPr>
          <w:p w:rsidR="007D5075" w:rsidRPr="006F0F61" w:rsidRDefault="007D5075" w:rsidP="007D5075">
            <w:pPr>
              <w:pStyle w:val="a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F61">
              <w:rPr>
                <w:rFonts w:cs="Times New Roman"/>
                <w:sz w:val="20"/>
                <w:szCs w:val="20"/>
              </w:rPr>
              <w:t xml:space="preserve">Значение </w:t>
            </w:r>
            <w:r w:rsidRPr="006F0F61">
              <w:rPr>
                <w:sz w:val="20"/>
                <w:szCs w:val="20"/>
              </w:rPr>
              <w:t>° C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</w:tr>
    </w:tbl>
    <w:p w:rsidR="001C524D" w:rsidRPr="00CC1AE4" w:rsidRDefault="001C524D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5075" w:rsidRPr="00CC1AE4" w:rsidRDefault="006F0F61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Климатический график МО </w:t>
      </w:r>
      <w:r w:rsidR="002C40BE" w:rsidRPr="00CC1AE4">
        <w:rPr>
          <w:rFonts w:ascii="Times New Roman" w:hAnsi="Times New Roman"/>
          <w:sz w:val="24"/>
          <w:szCs w:val="24"/>
          <w:shd w:val="clear" w:color="auto" w:fill="FFFFFF"/>
        </w:rPr>
        <w:t>Лопухинское</w:t>
      </w:r>
      <w:r w:rsidR="007D5075" w:rsidRPr="00CC1A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 представлен на рисунке </w:t>
      </w:r>
      <w:r w:rsidR="00B054F7" w:rsidRPr="00CC1A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D5075" w:rsidRPr="00CC1A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65AEF" w:rsidRPr="00CC1AE4" w:rsidRDefault="00A65AEF" w:rsidP="001C524D">
      <w:pPr>
        <w:pStyle w:val="ae"/>
        <w:spacing w:after="0"/>
        <w:jc w:val="center"/>
      </w:pPr>
      <w:r w:rsidRPr="00CC1AE4">
        <w:rPr>
          <w:noProof/>
        </w:rPr>
        <w:drawing>
          <wp:inline distT="0" distB="0" distL="0" distR="0">
            <wp:extent cx="5237455" cy="3588589"/>
            <wp:effectExtent l="0" t="0" r="1905" b="0"/>
            <wp:docPr id="3" name="Рисунок 3" descr="Климатический график, Бу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Буг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6" b="3887"/>
                    <a:stretch/>
                  </pic:blipFill>
                  <pic:spPr bwMode="auto">
                    <a:xfrm>
                      <a:off x="0" y="0"/>
                      <a:ext cx="5322483" cy="36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24D" w:rsidRPr="00CC1AE4" w:rsidRDefault="001C524D" w:rsidP="001C524D">
      <w:pPr>
        <w:pStyle w:val="ae"/>
        <w:spacing w:after="0"/>
        <w:jc w:val="center"/>
      </w:pPr>
      <w:r w:rsidRPr="00CC1AE4">
        <w:rPr>
          <w:b/>
          <w:bCs/>
          <w:color w:val="000000"/>
          <w:szCs w:val="24"/>
        </w:rPr>
        <w:t xml:space="preserve">Рисунок </w:t>
      </w:r>
      <w:r w:rsidR="00737D18" w:rsidRPr="00CC1AE4">
        <w:rPr>
          <w:b/>
          <w:bCs/>
          <w:color w:val="000000"/>
          <w:szCs w:val="24"/>
        </w:rPr>
        <w:t>2</w:t>
      </w:r>
      <w:r w:rsidRPr="00CC1AE4">
        <w:rPr>
          <w:b/>
          <w:bCs/>
          <w:color w:val="000000"/>
          <w:szCs w:val="24"/>
        </w:rPr>
        <w:t xml:space="preserve">. </w:t>
      </w:r>
      <w:r w:rsidRPr="00CC1AE4">
        <w:rPr>
          <w:bCs/>
          <w:color w:val="000000"/>
          <w:szCs w:val="24"/>
        </w:rPr>
        <w:t xml:space="preserve">Климатический график </w:t>
      </w:r>
      <w:r w:rsidR="006F0F61">
        <w:rPr>
          <w:szCs w:val="24"/>
        </w:rPr>
        <w:t xml:space="preserve">МО </w:t>
      </w:r>
      <w:r w:rsidR="002C40BE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</w:t>
      </w:r>
    </w:p>
    <w:p w:rsidR="002A38CC" w:rsidRPr="00CC1AE4" w:rsidRDefault="002A38CC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517C0D" w:rsidRPr="00CC1AE4" w:rsidRDefault="00517C0D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культуру. Физическую культуру и спорт. Уровень развития социальной инфраструктуры </w:t>
      </w:r>
      <w:r w:rsidR="00201DA5" w:rsidRPr="00CC1AE4">
        <w:rPr>
          <w:rFonts w:ascii="Times New Roman" w:hAnsi="Times New Roman"/>
          <w:sz w:val="24"/>
          <w:szCs w:val="24"/>
        </w:rPr>
        <w:t>МО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01DA5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определяется общим состоянием экономики, инвестиционной и социальной политикой государственных структур. Важная роль принадлежит особенностям географического положения муниципального образования. </w:t>
      </w:r>
    </w:p>
    <w:p w:rsidR="00517C0D" w:rsidRPr="00CC1AE4" w:rsidRDefault="00517C0D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Одним из показателей экономического состояния и развития является численность населения. Изменение численности населения характеризует уровень жизни </w:t>
      </w:r>
      <w:r w:rsidR="00201DA5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01DA5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, привлекательность территории для проживания, осуществление деятельности.</w:t>
      </w:r>
    </w:p>
    <w:p w:rsidR="002A38CC" w:rsidRPr="00CC1AE4" w:rsidRDefault="002A38CC" w:rsidP="002A38CC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Общая численность постоянного населения МО Лопухинского сельского поселения МО Ломоносовского муниципального района Ленинградской области на 1 января 2017 года составляла 2996 человек из них около 70% граждан трудоспособного возраста, 20% старше трудоспособного возраста, 10% младше трудоспособного возраста. </w:t>
      </w:r>
    </w:p>
    <w:p w:rsidR="001C524D" w:rsidRPr="00CC1AE4" w:rsidRDefault="00517C0D" w:rsidP="00517C0D">
      <w:pPr>
        <w:pStyle w:val="ae"/>
        <w:rPr>
          <w:szCs w:val="24"/>
        </w:rPr>
      </w:pPr>
      <w:r w:rsidRPr="00CC1AE4">
        <w:rPr>
          <w:szCs w:val="24"/>
        </w:rPr>
        <w:t xml:space="preserve">Основная часть населения проживает в </w:t>
      </w:r>
      <w:r w:rsidR="002A38CC" w:rsidRPr="00CC1AE4">
        <w:rPr>
          <w:szCs w:val="24"/>
        </w:rPr>
        <w:t>деревне</w:t>
      </w:r>
      <w:r w:rsidRPr="00CC1AE4">
        <w:rPr>
          <w:szCs w:val="24"/>
        </w:rPr>
        <w:t xml:space="preserve"> </w:t>
      </w:r>
      <w:r w:rsidR="002A38CC" w:rsidRPr="00CC1AE4">
        <w:rPr>
          <w:szCs w:val="24"/>
        </w:rPr>
        <w:t>Лопухинка</w:t>
      </w:r>
      <w:r w:rsidR="00227E1B" w:rsidRPr="00CC1AE4">
        <w:rPr>
          <w:szCs w:val="24"/>
        </w:rPr>
        <w:t>.</w:t>
      </w:r>
      <w:r w:rsidRPr="00CC1AE4">
        <w:rPr>
          <w:szCs w:val="24"/>
        </w:rPr>
        <w:t xml:space="preserve"> Численность населения по населенным пункт</w:t>
      </w:r>
      <w:r w:rsidR="006F0F61">
        <w:rPr>
          <w:szCs w:val="24"/>
        </w:rPr>
        <w:t xml:space="preserve">ам представлена в таблице № </w:t>
      </w:r>
      <w:r w:rsidR="00B054F7" w:rsidRPr="00CC1AE4">
        <w:rPr>
          <w:szCs w:val="24"/>
        </w:rPr>
        <w:t>3</w:t>
      </w:r>
      <w:r w:rsidRPr="00CC1AE4">
        <w:rPr>
          <w:szCs w:val="24"/>
        </w:rPr>
        <w:t>.</w:t>
      </w:r>
    </w:p>
    <w:p w:rsidR="00227E1B" w:rsidRPr="00CC1AE4" w:rsidRDefault="00227E1B" w:rsidP="00227E1B">
      <w:pPr>
        <w:spacing w:before="240" w:after="0" w:line="36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Таблица № </w:t>
      </w:r>
      <w:r w:rsidR="00B054F7" w:rsidRPr="00CC1AE4">
        <w:rPr>
          <w:rFonts w:ascii="Times New Roman" w:hAnsi="Times New Roman"/>
          <w:sz w:val="24"/>
          <w:szCs w:val="24"/>
        </w:rPr>
        <w:t>3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Численность населения по населенным пунктам</w:t>
      </w:r>
      <w:r w:rsidR="00632AFE" w:rsidRPr="00CC1AE4">
        <w:rPr>
          <w:rFonts w:ascii="Times New Roman" w:hAnsi="Times New Roman"/>
          <w:sz w:val="24"/>
          <w:szCs w:val="24"/>
        </w:rPr>
        <w:t xml:space="preserve"> за 2016 и 2017 год</w:t>
      </w:r>
    </w:p>
    <w:tbl>
      <w:tblPr>
        <w:tblW w:w="4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581"/>
        <w:gridCol w:w="1488"/>
        <w:gridCol w:w="1422"/>
        <w:gridCol w:w="2132"/>
      </w:tblGrid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OLE_LINK29"/>
            <w:bookmarkStart w:id="9" w:name="OLE_LINK28"/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Рост/сокращение населения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_Hlk476495025"/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- 15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- 6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Заостровье,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Горки,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Старые Медуши,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Муховицы,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- 4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Воронино,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+ 2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Верхние Рудицы,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+ 3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Буря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Извара,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Савольщина,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Флоревицы,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+ 4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Никольское 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bookmarkEnd w:id="10"/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8"/>
      <w:bookmarkEnd w:id="9"/>
    </w:tbl>
    <w:p w:rsidR="000005CD" w:rsidRPr="00CC1AE4" w:rsidRDefault="000005CD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B054F7" w:rsidRPr="00CC1AE4" w:rsidRDefault="00B054F7" w:rsidP="00B054F7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Динамика численности населения муниципального образования с 1990 по 2017 годы представлена в таблице № </w:t>
      </w:r>
      <w:r w:rsidR="003D26CE" w:rsidRPr="00CC1AE4">
        <w:rPr>
          <w:rFonts w:ascii="Times New Roman" w:hAnsi="Times New Roman"/>
          <w:sz w:val="24"/>
          <w:szCs w:val="24"/>
          <w:lang w:eastAsia="ru-RU"/>
        </w:rPr>
        <w:t>4</w:t>
      </w:r>
      <w:r w:rsidRPr="00CC1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54F7" w:rsidRPr="00CC1AE4" w:rsidRDefault="00B054F7" w:rsidP="00B054F7">
      <w:pPr>
        <w:spacing w:after="0" w:line="240" w:lineRule="auto"/>
        <w:ind w:firstLine="567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B054F7" w:rsidRPr="00CC1AE4" w:rsidRDefault="00B054F7" w:rsidP="00B054F7">
      <w:pPr>
        <w:pStyle w:val="af7"/>
        <w:spacing w:line="360" w:lineRule="auto"/>
        <w:ind w:firstLine="578"/>
        <w:rPr>
          <w:rFonts w:eastAsiaTheme="minorHAnsi" w:cstheme="minorBidi"/>
          <w:sz w:val="24"/>
          <w:szCs w:val="24"/>
        </w:rPr>
      </w:pPr>
      <w:r w:rsidRPr="00CC1AE4">
        <w:rPr>
          <w:rFonts w:eastAsiaTheme="minorHAnsi" w:cstheme="minorBidi"/>
          <w:sz w:val="24"/>
          <w:szCs w:val="24"/>
        </w:rPr>
        <w:t xml:space="preserve">Таблица </w:t>
      </w:r>
      <w:r w:rsidR="006F0F61">
        <w:rPr>
          <w:sz w:val="24"/>
          <w:szCs w:val="24"/>
        </w:rPr>
        <w:t>№</w:t>
      </w:r>
      <w:r w:rsidR="00F96771">
        <w:rPr>
          <w:sz w:val="24"/>
          <w:szCs w:val="24"/>
        </w:rPr>
        <w:t>4</w:t>
      </w:r>
      <w:r w:rsidRPr="00CC1AE4">
        <w:rPr>
          <w:rFonts w:eastAsiaTheme="minorHAnsi"/>
          <w:sz w:val="24"/>
          <w:szCs w:val="24"/>
        </w:rPr>
        <w:t>. Дин</w:t>
      </w:r>
      <w:r w:rsidR="006F0F61">
        <w:rPr>
          <w:rFonts w:eastAsiaTheme="minorHAnsi"/>
          <w:sz w:val="24"/>
          <w:szCs w:val="24"/>
        </w:rPr>
        <w:t xml:space="preserve">амика численности населения МО </w:t>
      </w:r>
      <w:r w:rsidRPr="00CC1AE4">
        <w:rPr>
          <w:rFonts w:eastAsiaTheme="minorHAnsi"/>
          <w:sz w:val="24"/>
          <w:szCs w:val="24"/>
        </w:rPr>
        <w:t>Лопухинское сельское поселение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054F7" w:rsidRPr="006F0F61" w:rsidTr="006F0F61">
        <w:trPr>
          <w:jc w:val="center"/>
        </w:trPr>
        <w:tc>
          <w:tcPr>
            <w:tcW w:w="1613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B054F7" w:rsidRPr="006F0F61" w:rsidTr="006F0F61">
        <w:trPr>
          <w:jc w:val="center"/>
        </w:trPr>
        <w:tc>
          <w:tcPr>
            <w:tcW w:w="1613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населения, чел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2996</w:t>
            </w:r>
          </w:p>
        </w:tc>
      </w:tr>
    </w:tbl>
    <w:p w:rsidR="00B054F7" w:rsidRPr="00CC1AE4" w:rsidRDefault="00B054F7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Учреждения и предприятия обслуживания следует размещать с учетом градостроительной ситуации, планировочной структуры городских округов и поселений, деления на жилые районы и микрорайоны в целях создания единой системы обслуживания. Также учреждения и предприятия обслуживания необходимо размещать с учетом следующих факторов:</w:t>
      </w:r>
    </w:p>
    <w:p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приближая их к местам жительства и работы;</w:t>
      </w:r>
    </w:p>
    <w:p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увязки с сетью общественного и пассажирского транспорта.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определении количества, состава и вместимости учреждений и предприятий обслуживания в сельских поселениях следует учитывать систему их разделения на объекты повседневного, периодического и эпизодического обслуживания: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периодического обслуживания - учреждения и предприятия, посещаемые населением не реже одного раза в месяц;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- эпизодического обслуживания - учреждения и предприятия, посещаемые </w:t>
      </w:r>
      <w:r w:rsidR="009B59C8" w:rsidRPr="00CC1AE4">
        <w:rPr>
          <w:rFonts w:ascii="Times New Roman" w:hAnsi="Times New Roman"/>
          <w:sz w:val="24"/>
          <w:szCs w:val="24"/>
        </w:rPr>
        <w:t>населением реже</w:t>
      </w:r>
      <w:r w:rsidRPr="00CC1AE4">
        <w:rPr>
          <w:rFonts w:ascii="Times New Roman" w:hAnsi="Times New Roman"/>
          <w:sz w:val="24"/>
          <w:szCs w:val="24"/>
        </w:rPr>
        <w:t xml:space="preserve"> одного раза в месяц (специализированные учебные заведения, больницы, универмаги, концертные залы); 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 Перечень объектов повседневного обслуживания для центра сельского населенного пункта, в соответствии с Региональными нормативами градостроительного проектирования Ленинградской области, представлен в таблице №</w:t>
      </w:r>
      <w:r w:rsidR="003D26CE" w:rsidRPr="00CC1AE4">
        <w:rPr>
          <w:rFonts w:ascii="Times New Roman" w:hAnsi="Times New Roman"/>
          <w:sz w:val="24"/>
          <w:szCs w:val="24"/>
        </w:rPr>
        <w:t>5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 </w:t>
      </w:r>
    </w:p>
    <w:p w:rsidR="004B5FF5" w:rsidRPr="00CC1AE4" w:rsidRDefault="004B5FF5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5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Структура и типология объектов общественно-деловой зоны.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F46E8F" w:rsidRPr="006F0F61" w:rsidTr="00A566DB">
        <w:tc>
          <w:tcPr>
            <w:tcW w:w="3828" w:type="dxa"/>
            <w:vMerge w:val="restart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Объекты по направлениям</w:t>
            </w:r>
          </w:p>
        </w:tc>
        <w:tc>
          <w:tcPr>
            <w:tcW w:w="6378" w:type="dxa"/>
            <w:gridSpan w:val="2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F46E8F" w:rsidRPr="006F0F61" w:rsidTr="00A566DB">
        <w:tc>
          <w:tcPr>
            <w:tcW w:w="3828" w:type="dxa"/>
            <w:vMerge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Периодического обслуживания.</w:t>
            </w:r>
          </w:p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Центр крупного сельского населенного пункта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Повседневного обслуживания.</w:t>
            </w:r>
          </w:p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Центр сельского поселения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Административно-деловые и хозяйственные учреждения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Административно-хозяйственная служба, отделения связи, милиции, банков, юридические и нотариальные конторы, РЭУ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Административно-хозяйственное здание, отделение связи, банка, предприятия ЖКХ, опорный пункт охраны порядка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Колледжи, лицеи, детские школы искусств и творчества и др.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Дошкольные организации, общеобразовательные школы, детские школы творчества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клубного типа, клубы по интересам, досуговые центры, библиотеки для взрослых и детей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клубного типа с киноустановками, филиалы библиотек для взрослых и детей.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 xml:space="preserve">Учреждения здравоохранения 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Участковая больница, поликлиника, выдвижной пункт скорой и медицинской помощи, аптека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ФАП, врачебная амбулатория, аптека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Физкультурно-спортивные сооружения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Стадионы, спортзалы, бассейны, детские спортивные школы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Стадион, спортзал с бассейном совмещенный со школьным</w:t>
            </w:r>
          </w:p>
        </w:tc>
      </w:tr>
    </w:tbl>
    <w:p w:rsidR="009D732C" w:rsidRPr="00CC1AE4" w:rsidRDefault="009D732C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Перечень и расчетные показатели минимальной обеспеченности социально-значимыми объектами, которые должны быть расположены в непосредственной близости к местам проживания и работы населения, согласно региона</w:t>
      </w:r>
      <w:r w:rsidR="00BE1402" w:rsidRPr="00CC1AE4">
        <w:rPr>
          <w:rFonts w:ascii="Times New Roman" w:hAnsi="Times New Roman"/>
          <w:sz w:val="24"/>
          <w:szCs w:val="24"/>
        </w:rPr>
        <w:t>льным нормативам проектирования 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области, приведены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6</w:t>
      </w:r>
      <w:r w:rsidR="007D276F" w:rsidRPr="00CC1AE4">
        <w:rPr>
          <w:rFonts w:ascii="Times New Roman" w:hAnsi="Times New Roman"/>
          <w:sz w:val="24"/>
          <w:szCs w:val="24"/>
        </w:rPr>
        <w:t>.</w:t>
      </w:r>
    </w:p>
    <w:p w:rsidR="007D276F" w:rsidRDefault="007D276F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Default="006F0F61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Pr="00CC1AE4" w:rsidRDefault="006F0F61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F46E8F" w:rsidRPr="00CC1AE4" w:rsidRDefault="00F46E8F" w:rsidP="00F46E8F">
      <w:pPr>
        <w:spacing w:after="0" w:line="24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6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Перечень и расчетные показатели минимальной обеспеченности социально-значимыми объектами.</w:t>
      </w:r>
    </w:p>
    <w:tbl>
      <w:tblPr>
        <w:tblStyle w:val="af1"/>
        <w:tblW w:w="10093" w:type="dxa"/>
        <w:jc w:val="center"/>
        <w:tblLook w:val="04A0" w:firstRow="1" w:lastRow="0" w:firstColumn="1" w:lastColumn="0" w:noHBand="0" w:noVBand="1"/>
      </w:tblPr>
      <w:tblGrid>
        <w:gridCol w:w="3715"/>
        <w:gridCol w:w="3827"/>
        <w:gridCol w:w="2551"/>
      </w:tblGrid>
      <w:tr w:rsidR="00F46E8F" w:rsidRPr="006F0F61" w:rsidTr="006F0F61">
        <w:trPr>
          <w:tblHeader/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6F0F61">
            <w:pPr>
              <w:spacing w:line="264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и учреждения обслуживания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Минимальная обеспеченность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Дошкольные организации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4625B1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="00F46E8F" w:rsidRPr="006F0F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Торговые объекты по продаже продовольственных товаров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кв.м торговой площади на 1000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290,2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Торговые объекты по продаже непродовольственных товаров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кв.м торговой площади на 1000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660,6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 на 1000 человек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 (14 кв.м общей площади)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банка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бытового обслуживания (мастерские, парикмахерские и т.п.)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рабочих мест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Приемный пункт прачечной, химчистки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Закрытые спортивные сооружения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Пункт охраны порядка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Общественные туалеты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прибор в местах массового пребывания людей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A49C6" w:rsidRPr="00CC1AE4" w:rsidRDefault="008A49C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8856AE" w:rsidRDefault="008A49C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населенных пунктах МО «Лопухинское сельское поселение», таких как д.Лопухинка, д.Глобицы, присутствуют объекты здравоохранения, объекты образования и просвещения, культуры, а также иные объекты местного значения уровня района и поселения. В </w:t>
      </w:r>
      <w:r w:rsidR="008856AE" w:rsidRPr="00CC1AE4">
        <w:rPr>
          <w:rFonts w:ascii="Times New Roman" w:hAnsi="Times New Roman"/>
          <w:sz w:val="24"/>
          <w:szCs w:val="24"/>
        </w:rPr>
        <w:t>остальных населенных пунктах</w:t>
      </w:r>
      <w:r w:rsidRPr="00CC1AE4">
        <w:rPr>
          <w:rFonts w:ascii="Times New Roman" w:hAnsi="Times New Roman"/>
          <w:sz w:val="24"/>
          <w:szCs w:val="24"/>
        </w:rPr>
        <w:t xml:space="preserve"> располагаются, в основном, объекты </w:t>
      </w:r>
      <w:r w:rsidR="008856AE" w:rsidRPr="00CC1AE4">
        <w:rPr>
          <w:rFonts w:ascii="Times New Roman" w:hAnsi="Times New Roman"/>
          <w:sz w:val="24"/>
          <w:szCs w:val="24"/>
        </w:rPr>
        <w:t xml:space="preserve">сельского хозяйства, туризма и </w:t>
      </w:r>
      <w:r w:rsidRPr="00CC1AE4">
        <w:rPr>
          <w:rFonts w:ascii="Times New Roman" w:hAnsi="Times New Roman"/>
          <w:sz w:val="24"/>
          <w:szCs w:val="24"/>
        </w:rPr>
        <w:t>рекреаци</w:t>
      </w:r>
      <w:r w:rsidR="008856AE" w:rsidRPr="00CC1AE4">
        <w:rPr>
          <w:rFonts w:ascii="Times New Roman" w:hAnsi="Times New Roman"/>
          <w:sz w:val="24"/>
          <w:szCs w:val="24"/>
        </w:rPr>
        <w:t>и.</w:t>
      </w:r>
    </w:p>
    <w:p w:rsidR="00395A88" w:rsidRDefault="00395A88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на территории МО Лопухинское сельское поселение имеется:</w:t>
      </w:r>
    </w:p>
    <w:p w:rsidR="00395A88" w:rsidRDefault="00395A88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Банно-прачечный комбинат, 360 кв.м., д. Лопухинка;</w:t>
      </w:r>
    </w:p>
    <w:p w:rsidR="00395A88" w:rsidRPr="00CC1AE4" w:rsidRDefault="00395A88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Банно-прачечный комбинат, 400 кв.м.  д. Глобицы. </w:t>
      </w:r>
    </w:p>
    <w:p w:rsidR="008856AE" w:rsidRPr="00CC1AE4" w:rsidRDefault="008856AE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Также на территории МО Лопухинское сельское поселение имеются коттеджные и дачные поселки (коттеджный посёлок «Лопухинка»,</w:t>
      </w:r>
      <w:r w:rsidRPr="00CC1AE4">
        <w:rPr>
          <w:rFonts w:ascii="inherit" w:hAnsi="inherit" w:cs="Arial"/>
          <w:b/>
          <w:bCs/>
          <w:caps/>
          <w:color w:val="5B4E2C"/>
          <w:kern w:val="36"/>
          <w:sz w:val="29"/>
          <w:szCs w:val="29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«ДНП Сказка» и др.), жители которых проживают на территории поселения только на периоды летнего и/или зимнего отдыха.</w:t>
      </w:r>
    </w:p>
    <w:p w:rsidR="00E84326" w:rsidRPr="00CC1AE4" w:rsidRDefault="008856AE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Объекты общественного, делового и рекреационного значения МО «Лопухинское сельское посе</w:t>
      </w:r>
      <w:r w:rsidR="006F0F61">
        <w:rPr>
          <w:rFonts w:ascii="Times New Roman" w:hAnsi="Times New Roman"/>
          <w:sz w:val="24"/>
          <w:szCs w:val="24"/>
        </w:rPr>
        <w:t>ление» представлены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 w:rsidR="006C2D90" w:rsidRPr="00CC1AE4">
        <w:rPr>
          <w:rFonts w:ascii="Times New Roman" w:hAnsi="Times New Roman"/>
          <w:sz w:val="24"/>
          <w:szCs w:val="24"/>
        </w:rPr>
        <w:t>.</w:t>
      </w:r>
    </w:p>
    <w:p w:rsidR="00A566DB" w:rsidRPr="00CC1AE4" w:rsidRDefault="00E8432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таблице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A566DB" w:rsidRPr="00CC1AE4">
        <w:rPr>
          <w:rFonts w:ascii="Times New Roman" w:hAnsi="Times New Roman"/>
          <w:sz w:val="24"/>
          <w:szCs w:val="24"/>
        </w:rPr>
        <w:t xml:space="preserve">приняты </w:t>
      </w:r>
      <w:r w:rsidRPr="00CC1AE4">
        <w:rPr>
          <w:rFonts w:ascii="Times New Roman" w:hAnsi="Times New Roman"/>
          <w:sz w:val="24"/>
          <w:szCs w:val="24"/>
        </w:rPr>
        <w:t xml:space="preserve">следующие </w:t>
      </w:r>
      <w:r w:rsidR="00A566DB" w:rsidRPr="00CC1AE4">
        <w:rPr>
          <w:rFonts w:ascii="Times New Roman" w:hAnsi="Times New Roman"/>
          <w:sz w:val="24"/>
          <w:szCs w:val="24"/>
        </w:rPr>
        <w:t xml:space="preserve">обозначения: </w:t>
      </w:r>
    </w:p>
    <w:p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Ф – объект федерального значения;</w:t>
      </w:r>
    </w:p>
    <w:p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Р – объект регионального значения;</w:t>
      </w:r>
    </w:p>
    <w:p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М – объект местного значения, уровень района;</w:t>
      </w:r>
    </w:p>
    <w:p w:rsidR="00A566DB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П – объект местного значения, уровень поселения.</w:t>
      </w:r>
    </w:p>
    <w:p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Pr="00CC1AE4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A566DB" w:rsidRPr="00CC1AE4" w:rsidRDefault="006F0F61" w:rsidP="00075883">
      <w:pPr>
        <w:spacing w:before="240" w:after="0" w:line="360" w:lineRule="auto"/>
        <w:ind w:right="-3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566DB" w:rsidRPr="00CC1AE4">
        <w:rPr>
          <w:rFonts w:ascii="Times New Roman" w:hAnsi="Times New Roman"/>
          <w:sz w:val="24"/>
          <w:szCs w:val="24"/>
        </w:rPr>
        <w:t xml:space="preserve"> Объекты общественного, делового и рекреационного значения.</w:t>
      </w:r>
    </w:p>
    <w:tbl>
      <w:tblPr>
        <w:tblStyle w:val="af1"/>
        <w:tblW w:w="0" w:type="auto"/>
        <w:jc w:val="center"/>
        <w:tblLook w:val="06A0" w:firstRow="1" w:lastRow="0" w:firstColumn="1" w:lastColumn="0" w:noHBand="1" w:noVBand="1"/>
      </w:tblPr>
      <w:tblGrid>
        <w:gridCol w:w="1275"/>
        <w:gridCol w:w="5205"/>
        <w:gridCol w:w="3438"/>
      </w:tblGrid>
      <w:tr w:rsidR="00A566DB" w:rsidRPr="006F0F61" w:rsidTr="00395A88">
        <w:trPr>
          <w:cantSplit/>
          <w:trHeight w:val="69"/>
          <w:tblHeader/>
          <w:jc w:val="center"/>
        </w:trPr>
        <w:tc>
          <w:tcPr>
            <w:tcW w:w="1275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205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38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(адрес)</w:t>
            </w:r>
          </w:p>
        </w:tc>
      </w:tr>
      <w:tr w:rsidR="00A566DB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бытового значения</w:t>
            </w:r>
          </w:p>
        </w:tc>
      </w:tr>
      <w:tr w:rsidR="00A566DB" w:rsidRPr="006F0F61" w:rsidTr="00395A88">
        <w:trPr>
          <w:cantSplit/>
          <w:jc w:val="center"/>
        </w:trPr>
        <w:tc>
          <w:tcPr>
            <w:tcW w:w="1275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:rsidR="00A566DB" w:rsidRPr="006F0F61" w:rsidRDefault="0099251F" w:rsidP="00A566DB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3438" w:type="dxa"/>
            <w:vAlign w:val="center"/>
          </w:tcPr>
          <w:p w:rsidR="00A566DB" w:rsidRPr="006F0F61" w:rsidRDefault="00BE1EEC" w:rsidP="004555FA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</w:tr>
      <w:tr w:rsidR="004555FA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4555FA" w:rsidRPr="006F0F61" w:rsidRDefault="004555FA" w:rsidP="00EE5260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здравоохранения ГБУЗ Ленинградской области </w:t>
            </w:r>
            <w:r w:rsidR="00BE1EEC"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«Ломоносовская межрайонная больница им. И.Н.Юдченко»</w:t>
            </w:r>
          </w:p>
        </w:tc>
      </w:tr>
      <w:tr w:rsidR="004555FA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4555FA" w:rsidRPr="006F0F61" w:rsidRDefault="004555FA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4555FA" w:rsidRPr="006F0F61" w:rsidRDefault="00BE1EEC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</w:tc>
        <w:tc>
          <w:tcPr>
            <w:tcW w:w="3438" w:type="dxa"/>
            <w:vAlign w:val="center"/>
          </w:tcPr>
          <w:p w:rsidR="004555FA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д.1</w:t>
            </w:r>
          </w:p>
        </w:tc>
      </w:tr>
      <w:tr w:rsidR="00E4584B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E4584B" w:rsidRPr="006F0F61" w:rsidRDefault="00BE1EEC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E4584B" w:rsidRPr="006F0F61" w:rsidRDefault="000004A8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E1EEC" w:rsidRPr="006F0F61">
              <w:rPr>
                <w:rFonts w:ascii="Times New Roman" w:hAnsi="Times New Roman" w:cs="Times New Roman"/>
                <w:sz w:val="20"/>
                <w:szCs w:val="20"/>
              </w:rPr>
              <w:t>ельдшерско-акушерский пункт (ФАП)</w:t>
            </w:r>
          </w:p>
        </w:tc>
        <w:tc>
          <w:tcPr>
            <w:tcW w:w="3438" w:type="dxa"/>
            <w:vAlign w:val="center"/>
          </w:tcPr>
          <w:p w:rsidR="00E4584B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</w:tr>
      <w:tr w:rsidR="00E4584B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E4584B" w:rsidRPr="006F0F61" w:rsidRDefault="00E4584B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:rsidR="00E4584B" w:rsidRPr="006F0F61" w:rsidRDefault="00E4584B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3438" w:type="dxa"/>
            <w:vAlign w:val="center"/>
          </w:tcPr>
          <w:p w:rsidR="00E4584B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д.5</w:t>
            </w:r>
          </w:p>
        </w:tc>
      </w:tr>
      <w:tr w:rsidR="004555FA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4555FA" w:rsidRPr="006F0F61" w:rsidRDefault="004555FA" w:rsidP="004555FA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образования и просвещения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:rsidR="00694CB0" w:rsidRPr="006F0F61" w:rsidRDefault="00694CB0" w:rsidP="0016252B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694CB0" w:rsidRPr="006F0F61" w:rsidRDefault="00694CB0" w:rsidP="0016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МДОУ № 24 «Родничок»</w:t>
            </w:r>
          </w:p>
        </w:tc>
        <w:tc>
          <w:tcPr>
            <w:tcW w:w="3438" w:type="dxa"/>
          </w:tcPr>
          <w:p w:rsidR="00694CB0" w:rsidRPr="006F0F61" w:rsidRDefault="005A10F5" w:rsidP="00A7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д.11-а.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694CB0" w:rsidRPr="006F0F61" w:rsidRDefault="00694CB0" w:rsidP="0016252B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694CB0" w:rsidRPr="006F0F61" w:rsidRDefault="00694CB0" w:rsidP="00694CB0">
            <w:pPr>
              <w:shd w:val="clear" w:color="auto" w:fill="FFFFFF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</w:tc>
        <w:tc>
          <w:tcPr>
            <w:tcW w:w="3438" w:type="dxa"/>
          </w:tcPr>
          <w:p w:rsidR="00694CB0" w:rsidRPr="006F0F61" w:rsidRDefault="005A10F5" w:rsidP="0016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 23-б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694CB0" w:rsidRPr="006F0F61" w:rsidRDefault="00694CB0" w:rsidP="00694CB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694CB0" w:rsidRPr="006F0F61" w:rsidRDefault="00694CB0" w:rsidP="0069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</w:p>
        </w:tc>
        <w:tc>
          <w:tcPr>
            <w:tcW w:w="3438" w:type="dxa"/>
          </w:tcPr>
          <w:p w:rsidR="00694CB0" w:rsidRPr="006F0F61" w:rsidRDefault="005A10F5" w:rsidP="009F19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улица Школьная, дом 6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694CB0" w:rsidRPr="006F0F61" w:rsidRDefault="00694CB0" w:rsidP="00694CB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694CB0" w:rsidRPr="006F0F61" w:rsidRDefault="0091385E" w:rsidP="00694C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МКОУДО "Лопухинская ДШИ"</w:t>
            </w:r>
          </w:p>
        </w:tc>
        <w:tc>
          <w:tcPr>
            <w:tcW w:w="3438" w:type="dxa"/>
          </w:tcPr>
          <w:p w:rsidR="00694CB0" w:rsidRPr="006F0F61" w:rsidRDefault="0091385E" w:rsidP="009F19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 21а</w:t>
            </w:r>
          </w:p>
        </w:tc>
      </w:tr>
      <w:tr w:rsidR="00694CB0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694CB0" w:rsidRPr="006F0F61" w:rsidRDefault="00694CB0" w:rsidP="00694CB0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культуры</w:t>
            </w:r>
          </w:p>
        </w:tc>
      </w:tr>
      <w:tr w:rsidR="00694CB0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694CB0" w:rsidRPr="006F0F61" w:rsidRDefault="00694CB0" w:rsidP="00694CB0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694CB0" w:rsidRPr="006F0F61" w:rsidRDefault="0091385E" w:rsidP="00694C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«Лопухинский дом культуры»</w:t>
            </w:r>
          </w:p>
        </w:tc>
        <w:tc>
          <w:tcPr>
            <w:tcW w:w="3438" w:type="dxa"/>
          </w:tcPr>
          <w:p w:rsidR="0091385E" w:rsidRPr="006F0F61" w:rsidRDefault="0091385E" w:rsidP="009138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694CB0" w:rsidRPr="006F0F61" w:rsidRDefault="0091385E" w:rsidP="009138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«Лопухинский дом культуры»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Глобицы,</w:t>
            </w:r>
          </w:p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Героев, д 11 а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здании дома культуры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здании дома культуры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общественного управления</w:t>
            </w:r>
          </w:p>
        </w:tc>
      </w:tr>
      <w:tr w:rsidR="00D21DF5" w:rsidRPr="006F0F61" w:rsidTr="00395A88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Совет депутатов и Администрация муниципального образования «Лопухинское сельское поселение» Ломоносовского муниципального района Ленинградской области</w:t>
            </w:r>
          </w:p>
        </w:tc>
        <w:tc>
          <w:tcPr>
            <w:tcW w:w="3438" w:type="dxa"/>
            <w:vMerge w:val="restart"/>
            <w:vAlign w:val="center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б</w:t>
            </w:r>
          </w:p>
        </w:tc>
      </w:tr>
      <w:tr w:rsidR="00D21DF5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муниципального образования «Лопухинское сельское поселение»</w:t>
            </w:r>
          </w:p>
        </w:tc>
        <w:tc>
          <w:tcPr>
            <w:tcW w:w="3438" w:type="dxa"/>
            <w:vMerge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Участковый пункт полиции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д.Лопухинка, Первомайская улица, 2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торговли </w:t>
            </w:r>
          </w:p>
        </w:tc>
      </w:tr>
      <w:tr w:rsidR="00A766C2" w:rsidRPr="006F0F61" w:rsidTr="00395A88">
        <w:trPr>
          <w:cantSplit/>
          <w:trHeight w:val="309"/>
          <w:jc w:val="center"/>
        </w:trPr>
        <w:tc>
          <w:tcPr>
            <w:tcW w:w="1275" w:type="dxa"/>
            <w:vAlign w:val="center"/>
          </w:tcPr>
          <w:p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«Знаменский»</w:t>
            </w:r>
          </w:p>
        </w:tc>
        <w:tc>
          <w:tcPr>
            <w:tcW w:w="3438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д.Глобицы, ул.Героев, д.15 кв.2</w:t>
            </w:r>
          </w:p>
        </w:tc>
      </w:tr>
      <w:tr w:rsidR="00A766C2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«Кубасова Н.П.»</w:t>
            </w:r>
          </w:p>
        </w:tc>
        <w:tc>
          <w:tcPr>
            <w:tcW w:w="3438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</w:t>
            </w:r>
          </w:p>
        </w:tc>
      </w:tr>
      <w:tr w:rsidR="00A766C2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«Хачатрян К.Г.»</w:t>
            </w:r>
          </w:p>
        </w:tc>
        <w:tc>
          <w:tcPr>
            <w:tcW w:w="3438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«Широков Э.С.»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ул. Мира </w:t>
            </w:r>
          </w:p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 помещения у</w:t>
            </w:r>
          </w:p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ИП «Хачатрян К.Г.»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«Хорошилов В.Ф.»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Первомайская 1-а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Сетевой магазин «Пятерочка»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Первомайкая,д. 1а</w:t>
            </w:r>
          </w:p>
          <w:p w:rsidR="00382BDD" w:rsidRPr="006F0F61" w:rsidRDefault="00382BDD" w:rsidP="00382B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аренда помещения у 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ИП «Хорошилов В.Ф.»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туризма и рекреации</w:t>
            </w:r>
          </w:p>
        </w:tc>
      </w:tr>
      <w:tr w:rsidR="00382BDD" w:rsidRPr="006F0F61" w:rsidTr="00395A88">
        <w:trPr>
          <w:cantSplit/>
          <w:trHeight w:val="98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5205" w:type="dxa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Гольф-клуб GORKI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д.Горки</w:t>
            </w:r>
          </w:p>
        </w:tc>
      </w:tr>
      <w:tr w:rsidR="00382BDD" w:rsidRPr="006F0F61" w:rsidTr="00395A88">
        <w:trPr>
          <w:cantSplit/>
          <w:trHeight w:val="147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ДОЛ Березняки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спорта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Merge w:val="restart"/>
            <w:vAlign w:val="center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МОУ"Лопухинский образовательный центр"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 23-б</w:t>
            </w:r>
          </w:p>
        </w:tc>
      </w:tr>
      <w:tr w:rsidR="00382BDD" w:rsidRPr="006F0F61" w:rsidTr="00395A88">
        <w:trPr>
          <w:cantSplit/>
          <w:trHeight w:val="828"/>
          <w:jc w:val="center"/>
        </w:trPr>
        <w:tc>
          <w:tcPr>
            <w:tcW w:w="1275" w:type="dxa"/>
            <w:vMerge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Merge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улица Школьная, дом 6</w:t>
            </w:r>
          </w:p>
        </w:tc>
      </w:tr>
      <w:tr w:rsidR="00382BDD" w:rsidRPr="006F0F61" w:rsidTr="00395A88">
        <w:trPr>
          <w:cantSplit/>
          <w:trHeight w:val="271"/>
          <w:jc w:val="center"/>
        </w:trPr>
        <w:tc>
          <w:tcPr>
            <w:tcW w:w="1275" w:type="dxa"/>
            <w:vMerge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 ул. Первомайская, уч.13а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религиозного назначения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объекты общественного и делового назначения 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Merge w:val="restart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Первомайская, дом 1 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Опер. Офис №9055/0874  Сбербанка России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улица Мира, 21А 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ГБУЛО «СВБЖ» Лопухинский ветеринарный участок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</w:p>
        </w:tc>
      </w:tr>
    </w:tbl>
    <w:p w:rsidR="00887C82" w:rsidRPr="00CC1AE4" w:rsidRDefault="00887C82" w:rsidP="006C2D90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C2D90" w:rsidRPr="00CC1AE4" w:rsidRDefault="006C2D90" w:rsidP="006C2D90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Сведения о транспортной доступности МО «Лопухинское сельское поселение» представлены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8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</w:p>
    <w:p w:rsidR="006C2D90" w:rsidRPr="00CC1AE4" w:rsidRDefault="006C2D90" w:rsidP="00E84326">
      <w:pPr>
        <w:jc w:val="center"/>
        <w:rPr>
          <w:rFonts w:ascii="Times New Roman" w:hAnsi="Times New Roman"/>
          <w:sz w:val="24"/>
          <w:szCs w:val="24"/>
        </w:rPr>
      </w:pPr>
    </w:p>
    <w:p w:rsidR="00E84326" w:rsidRPr="00CC1AE4" w:rsidRDefault="006C2D90" w:rsidP="006C2D90">
      <w:pPr>
        <w:ind w:firstLine="851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8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 </w:t>
      </w:r>
      <w:r w:rsidR="00E84326" w:rsidRPr="00CC1AE4">
        <w:rPr>
          <w:rFonts w:ascii="Times New Roman" w:hAnsi="Times New Roman"/>
          <w:sz w:val="24"/>
          <w:szCs w:val="24"/>
        </w:rPr>
        <w:t>Транспортная доступность</w:t>
      </w:r>
    </w:p>
    <w:tbl>
      <w:tblPr>
        <w:tblW w:w="9592" w:type="dxa"/>
        <w:jc w:val="center"/>
        <w:tblLook w:val="04A0" w:firstRow="1" w:lastRow="0" w:firstColumn="1" w:lastColumn="0" w:noHBand="0" w:noVBand="1"/>
      </w:tblPr>
      <w:tblGrid>
        <w:gridCol w:w="486"/>
        <w:gridCol w:w="4522"/>
        <w:gridCol w:w="4584"/>
      </w:tblGrid>
      <w:tr w:rsidR="006C2D90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в км., № маршрута общественного транспорта</w:t>
            </w:r>
          </w:p>
        </w:tc>
      </w:tr>
      <w:tr w:rsidR="00E84326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 сельского поселения (дер. Лопухинка), км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 км</w:t>
            </w:r>
          </w:p>
        </w:tc>
      </w:tr>
      <w:tr w:rsidR="00E84326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территории (г. Ломоносов), км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 км</w:t>
            </w:r>
          </w:p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4326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транспортного сообщения (автобусного, ж/д), в том числе: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автобусное</w:t>
            </w:r>
          </w:p>
        </w:tc>
      </w:tr>
      <w:tr w:rsidR="00E84326" w:rsidRPr="006F0F61" w:rsidTr="00395A88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номера рейсов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681, 684, 685, 686, 688, 463</w:t>
            </w:r>
          </w:p>
        </w:tc>
      </w:tr>
      <w:tr w:rsidR="00E84326" w:rsidRPr="006F0F61" w:rsidTr="00395A88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29</w:t>
            </w:r>
          </w:p>
        </w:tc>
      </w:tr>
      <w:tr w:rsidR="00E84326" w:rsidRPr="006F0F61" w:rsidTr="00395A88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регулярность движения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среднем 30 минут</w:t>
            </w:r>
          </w:p>
        </w:tc>
      </w:tr>
      <w:tr w:rsidR="00E84326" w:rsidRPr="006F0F61" w:rsidTr="00395A88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 пути до административного центра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 час.</w:t>
            </w:r>
          </w:p>
        </w:tc>
      </w:tr>
    </w:tbl>
    <w:p w:rsidR="00E84326" w:rsidRPr="00CC1AE4" w:rsidRDefault="00E84326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2B0E3F" w:rsidRPr="00CC1AE4" w:rsidRDefault="002B0E3F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965D1" w:rsidRPr="00CC1AE4" w:rsidRDefault="006965D1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965D1" w:rsidRPr="00CC1AE4" w:rsidRDefault="0037043E" w:rsidP="0037043E">
      <w:pPr>
        <w:pStyle w:val="2"/>
        <w:numPr>
          <w:ilvl w:val="1"/>
          <w:numId w:val="12"/>
        </w:numPr>
        <w:ind w:left="426" w:firstLine="141"/>
      </w:pPr>
      <w:r w:rsidRPr="00CC1AE4">
        <w:t xml:space="preserve"> </w:t>
      </w:r>
      <w:bookmarkStart w:id="11" w:name="_Toc496618398"/>
      <w:r w:rsidR="006965D1" w:rsidRPr="00CC1AE4">
        <w:t>Технико</w:t>
      </w:r>
      <w:r w:rsidR="00D80347" w:rsidRPr="00CC1AE4">
        <w:t xml:space="preserve"> – </w:t>
      </w:r>
      <w:r w:rsidR="006965D1" w:rsidRPr="00CC1AE4">
        <w:t xml:space="preserve">экономические параметры существующих объектов социальной инфраструктуры, сложившийся уровень обеспеченности населения </w:t>
      </w:r>
      <w:r w:rsidR="006F0F61">
        <w:rPr>
          <w:szCs w:val="24"/>
        </w:rPr>
        <w:t xml:space="preserve">МО </w:t>
      </w:r>
      <w:r w:rsidR="00C031EB" w:rsidRPr="00CC1AE4">
        <w:rPr>
          <w:szCs w:val="24"/>
        </w:rPr>
        <w:t>Лопухинское</w:t>
      </w:r>
      <w:r w:rsidR="00D80347" w:rsidRPr="00CC1AE4">
        <w:rPr>
          <w:szCs w:val="24"/>
        </w:rPr>
        <w:t xml:space="preserve"> сельское поселение</w:t>
      </w:r>
      <w:r w:rsidR="006965D1" w:rsidRPr="00CC1AE4">
        <w:t xml:space="preserve"> </w:t>
      </w:r>
      <w:r w:rsidR="00C44DEA" w:rsidRPr="00CC1AE4">
        <w:t xml:space="preserve">МО </w:t>
      </w:r>
      <w:r w:rsidR="00C031EB" w:rsidRPr="00CC1AE4">
        <w:t>Ломоносовского</w:t>
      </w:r>
      <w:r w:rsidR="006965D1" w:rsidRPr="00CC1AE4">
        <w:t xml:space="preserve"> муниципального района Ленинградской области услугами в областях образования, здравоохранения, физической культуры, массового спорта и культуры.</w:t>
      </w:r>
      <w:bookmarkEnd w:id="11"/>
    </w:p>
    <w:p w:rsidR="006965D1" w:rsidRDefault="006965D1" w:rsidP="006F0F61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Учреждения и предприятия обслуживания в областях образования, здравоохранения, физической культуры, массового спорта и культуры на территории поселений, входящих в состав </w:t>
      </w:r>
      <w:r w:rsidR="006F0F61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 xml:space="preserve">Лопухинское </w:t>
      </w:r>
      <w:r w:rsidR="0037043E" w:rsidRPr="00CC1AE4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C1AE4">
        <w:rPr>
          <w:rFonts w:ascii="Times New Roman" w:hAnsi="Times New Roman"/>
          <w:sz w:val="24"/>
          <w:szCs w:val="24"/>
        </w:rPr>
        <w:t>следует размещать,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:rsidR="006F0F61" w:rsidRPr="00CC1AE4" w:rsidRDefault="006F0F61" w:rsidP="006F0F61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</w:p>
    <w:p w:rsidR="006965D1" w:rsidRPr="00CC1AE4" w:rsidRDefault="006965D1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:rsidR="006965D1" w:rsidRPr="00CC1AE4" w:rsidRDefault="00C031EB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</w:t>
      </w:r>
      <w:r w:rsidR="006965D1" w:rsidRPr="00CC1AE4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Ленинградской области, радиусы обслуживания дошкольных общеобразовательных учреждений принимаются по муниципальным нормативам, а при их отсутствии по заданию на проектирование. Нормы расчета дошкольных общеобразовательных учреждений, их размещение, размеры земельных участков представлены в таблице №</w:t>
      </w:r>
      <w:r w:rsidR="006F0F61">
        <w:rPr>
          <w:rFonts w:ascii="Times New Roman" w:hAnsi="Times New Roman"/>
          <w:sz w:val="24"/>
          <w:szCs w:val="24"/>
        </w:rPr>
        <w:t>9</w:t>
      </w:r>
      <w:r w:rsidR="006965D1" w:rsidRPr="00CC1AE4">
        <w:rPr>
          <w:rFonts w:ascii="Times New Roman" w:hAnsi="Times New Roman"/>
          <w:sz w:val="24"/>
          <w:szCs w:val="24"/>
        </w:rPr>
        <w:t>.</w:t>
      </w:r>
    </w:p>
    <w:p w:rsidR="006965D1" w:rsidRPr="00CC1AE4" w:rsidRDefault="006965D1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  <w:r w:rsidR="0037043E" w:rsidRPr="00CC1AE4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="0037043E" w:rsidRPr="00CC1AE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6F0F61">
        <w:rPr>
          <w:rFonts w:ascii="Times New Roman" w:hAnsi="Times New Roman"/>
          <w:sz w:val="24"/>
          <w:szCs w:val="24"/>
        </w:rPr>
        <w:t>10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Жителей Лопухинского сельского поселения обслуживает муниципальное дошкольное образовательное учреждение №24 «Родничок». Плановая вместимость составляет 146 человек. Количество детей, посещающих МДОУ № 24 «Родничок» в 2016–17 учебном году составляет 89 человек, из них: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группа раннего возраста- 20  детей;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младшая группа — 28 детей;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средняя группа — 24 детей;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подготовительная  группа — 17 детей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1 июля 2017 года в МДОУ № 24 «Родничок» имеются вакантные места для приема детей:</w:t>
      </w:r>
    </w:p>
    <w:p w:rsidR="007B1BB9" w:rsidRPr="00CC1AE4" w:rsidRDefault="007B1BB9" w:rsidP="007B1BB9">
      <w:pPr>
        <w:pStyle w:val="12"/>
        <w:spacing w:after="0" w:line="360" w:lineRule="auto"/>
        <w:ind w:left="0" w:right="-28" w:firstLine="141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средняя группа - 1 место;</w:t>
      </w:r>
    </w:p>
    <w:p w:rsidR="007B1BB9" w:rsidRPr="00CC1AE4" w:rsidRDefault="007B1BB9" w:rsidP="007B1BB9">
      <w:pPr>
        <w:pStyle w:val="12"/>
        <w:spacing w:after="0" w:line="360" w:lineRule="auto"/>
        <w:ind w:left="0" w:right="-31" w:firstLine="141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подготовительная группа - 8 мест.</w:t>
      </w:r>
    </w:p>
    <w:p w:rsidR="007B1BB9" w:rsidRPr="00CC1AE4" w:rsidRDefault="007B1BB9" w:rsidP="009B59C8">
      <w:pPr>
        <w:pStyle w:val="ae"/>
        <w:sectPr w:rsidR="007B1BB9" w:rsidRPr="00CC1AE4" w:rsidSect="00C75D55">
          <w:headerReference w:type="default" r:id="rId68"/>
          <w:footerReference w:type="default" r:id="rId69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D80347" w:rsidRPr="00CC1AE4" w:rsidRDefault="00D80347" w:rsidP="00D80347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 </w:t>
      </w:r>
      <w:r w:rsidR="006F0F61">
        <w:rPr>
          <w:rFonts w:ascii="Times New Roman" w:hAnsi="Times New Roman"/>
          <w:sz w:val="24"/>
          <w:szCs w:val="24"/>
        </w:rPr>
        <w:t>9.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дошкольных общеобразовательных учреждений, их размещение, размеры земельных участков.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3402"/>
        <w:gridCol w:w="1701"/>
        <w:gridCol w:w="3261"/>
      </w:tblGrid>
      <w:tr w:rsidR="00D80347" w:rsidRPr="00CC1AE4" w:rsidTr="00356408"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83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3402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326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80347" w:rsidRPr="00CC1AE4" w:rsidTr="00356408"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учреждения, место</w:t>
            </w:r>
          </w:p>
        </w:tc>
        <w:tc>
          <w:tcPr>
            <w:tcW w:w="1701" w:type="dxa"/>
            <w:vAlign w:val="center"/>
          </w:tcPr>
          <w:p w:rsidR="00D80347" w:rsidRPr="00CC1AE4" w:rsidRDefault="00C031EB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40-</w:t>
            </w:r>
            <w:r w:rsidR="00D80347" w:rsidRPr="00CC1AE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Для отдельно стоящих зданий, при вместимости до 100 мест – 45 на 1 место, свыше 100 мест – 40 на 1 место.. </w:t>
            </w:r>
          </w:p>
        </w:tc>
        <w:tc>
          <w:tcPr>
            <w:tcW w:w="3402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Отдельно стоящие, пристроенные (вместимостью не более 100 мест – общего типа, а также малокомплектные дошкольные учреждения с разновозрастными группами – не более 45 мест), совмещенные с начальной школой (общей вместимостью не более 200 мест)</w:t>
            </w:r>
          </w:p>
        </w:tc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300 при многоэтажной застройке, 500 при малоэтажной застройке.</w:t>
            </w:r>
          </w:p>
        </w:tc>
        <w:tc>
          <w:tcPr>
            <w:tcW w:w="326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 могут быть уменьшены: на 10% - при условии обоснования возможности размещения объектов с учётом инженерно-строительных условий, на 15% - в условиях реконструкции сложившейся завтройки.</w:t>
            </w:r>
          </w:p>
        </w:tc>
      </w:tr>
    </w:tbl>
    <w:p w:rsidR="00D80347" w:rsidRPr="00CC1AE4" w:rsidRDefault="00D80347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80347" w:rsidRPr="00CC1AE4" w:rsidRDefault="006F0F61" w:rsidP="00D80347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10. </w:t>
      </w:r>
      <w:r w:rsidR="00D80347"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</w:p>
    <w:p w:rsidR="00D80347" w:rsidRPr="00CC1AE4" w:rsidRDefault="00D80347" w:rsidP="00D80347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2646"/>
        <w:gridCol w:w="2829"/>
        <w:gridCol w:w="2841"/>
        <w:gridCol w:w="2076"/>
        <w:gridCol w:w="2055"/>
      </w:tblGrid>
      <w:tr w:rsidR="00D80347" w:rsidRPr="00CC1AE4" w:rsidTr="00DE37FE">
        <w:tc>
          <w:tcPr>
            <w:tcW w:w="200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646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829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284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2076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05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Количество учащихся, чел.</w:t>
            </w:r>
          </w:p>
        </w:tc>
      </w:tr>
      <w:tr w:rsidR="00C031EB" w:rsidRPr="00CC1AE4" w:rsidTr="00F50B45">
        <w:tc>
          <w:tcPr>
            <w:tcW w:w="2005" w:type="dxa"/>
            <w:vAlign w:val="center"/>
          </w:tcPr>
          <w:p w:rsidR="00C031EB" w:rsidRPr="00CC1AE4" w:rsidRDefault="00C031EB" w:rsidP="00C031EB">
            <w:pPr>
              <w:pStyle w:val="12"/>
              <w:spacing w:after="0" w:line="240" w:lineRule="auto"/>
              <w:ind w:left="0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МДОУ № 24 «Родничок»</w:t>
            </w:r>
          </w:p>
        </w:tc>
        <w:tc>
          <w:tcPr>
            <w:tcW w:w="2646" w:type="dxa"/>
            <w:vAlign w:val="center"/>
          </w:tcPr>
          <w:p w:rsidR="00C031EB" w:rsidRPr="00CC1AE4" w:rsidRDefault="00C031EB" w:rsidP="00C031EB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деревня Лопухинка, ул. Мира, д.11-а.</w:t>
            </w:r>
          </w:p>
        </w:tc>
        <w:tc>
          <w:tcPr>
            <w:tcW w:w="2829" w:type="dxa"/>
            <w:vAlign w:val="center"/>
          </w:tcPr>
          <w:p w:rsidR="00C031EB" w:rsidRPr="00CC1AE4" w:rsidRDefault="003D30D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10 000 (1 га)</w:t>
            </w:r>
          </w:p>
        </w:tc>
        <w:tc>
          <w:tcPr>
            <w:tcW w:w="2841" w:type="dxa"/>
            <w:vAlign w:val="center"/>
          </w:tcPr>
          <w:p w:rsidR="00C031EB" w:rsidRPr="00CC1AE4" w:rsidRDefault="00C031E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Отдельно стоящее</w:t>
            </w:r>
            <w:r w:rsidR="003D30DB" w:rsidRPr="00CC1AE4">
              <w:rPr>
                <w:rFonts w:ascii="Times New Roman" w:hAnsi="Times New Roman"/>
                <w:sz w:val="20"/>
                <w:szCs w:val="20"/>
              </w:rPr>
              <w:t xml:space="preserve"> двухэтажное здание, имеет 8 входов, чердака нет. Площадь 1-этажа-730, 6м.кв; -2 этажа-621,0 м.кв. -общая полезная -1351,6м.кв.</w:t>
            </w:r>
          </w:p>
        </w:tc>
        <w:tc>
          <w:tcPr>
            <w:tcW w:w="2076" w:type="dxa"/>
            <w:vAlign w:val="center"/>
          </w:tcPr>
          <w:p w:rsidR="00C031EB" w:rsidRPr="00CC1AE4" w:rsidRDefault="00C031E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до 300</w:t>
            </w:r>
          </w:p>
        </w:tc>
        <w:tc>
          <w:tcPr>
            <w:tcW w:w="2055" w:type="dxa"/>
            <w:vAlign w:val="center"/>
          </w:tcPr>
          <w:p w:rsidR="00C031EB" w:rsidRPr="00CC1AE4" w:rsidRDefault="002E167E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Проектная мощность р</w:t>
            </w:r>
            <w:r w:rsidR="003D30DB" w:rsidRPr="00CC1AE4">
              <w:rPr>
                <w:rFonts w:ascii="Times New Roman" w:hAnsi="Times New Roman"/>
                <w:sz w:val="20"/>
                <w:szCs w:val="20"/>
              </w:rPr>
              <w:t>ассчитана на 146 детей(7 групп),</w:t>
            </w:r>
          </w:p>
          <w:p w:rsidR="003D30DB" w:rsidRPr="00CC1AE4" w:rsidRDefault="003D30D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Фактическая наполняемость -8</w:t>
            </w:r>
            <w:r w:rsidR="006F4069" w:rsidRPr="00CC1AE4">
              <w:rPr>
                <w:rFonts w:ascii="Times New Roman" w:hAnsi="Times New Roman"/>
                <w:sz w:val="20"/>
                <w:szCs w:val="20"/>
              </w:rPr>
              <w:t>9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детей в возрасте от 1.6 до 7 лет.( 4 группы).</w:t>
            </w:r>
          </w:p>
        </w:tc>
      </w:tr>
    </w:tbl>
    <w:p w:rsidR="00D80347" w:rsidRPr="00CC1AE4" w:rsidRDefault="00D80347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B1BB9" w:rsidRPr="00CC1AE4" w:rsidRDefault="007B1BB9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B1BB9" w:rsidRPr="00CC1AE4" w:rsidRDefault="007B1BB9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56408" w:rsidRPr="00CC1AE4" w:rsidRDefault="00356408" w:rsidP="009B59C8">
      <w:pPr>
        <w:pStyle w:val="ae"/>
      </w:pPr>
    </w:p>
    <w:p w:rsidR="00CD6EB1" w:rsidRPr="00CC1AE4" w:rsidRDefault="00CD6EB1" w:rsidP="009B59C8">
      <w:pPr>
        <w:pStyle w:val="ae"/>
        <w:sectPr w:rsidR="00CD6EB1" w:rsidRPr="00CC1AE4" w:rsidSect="00D80347">
          <w:headerReference w:type="default" r:id="rId70"/>
          <w:footerReference w:type="default" r:id="rId71"/>
          <w:pgSz w:w="16838" w:h="11906" w:orient="landscape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B1BB9" w:rsidRPr="00CC1AE4" w:rsidRDefault="007B1BB9" w:rsidP="007B1BB9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Сравнение плановых, фактических и нормативных показателей обеспеченности населения дошкольными образовательными учреждениями отображено на гистограмме.</w:t>
      </w:r>
    </w:p>
    <w:p w:rsidR="005F661B" w:rsidRPr="00CC1AE4" w:rsidRDefault="00F50B45" w:rsidP="009B5AE5">
      <w:pPr>
        <w:pStyle w:val="12"/>
        <w:spacing w:after="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CC1AE4">
        <w:rPr>
          <w:noProof/>
          <w:lang w:eastAsia="ru-RU"/>
        </w:rPr>
        <w:drawing>
          <wp:inline distT="0" distB="0" distL="0" distR="0">
            <wp:extent cx="5623560" cy="3200400"/>
            <wp:effectExtent l="0" t="0" r="15240" b="0"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EF378CF-D795-46AA-9906-052CC33502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E6327" w:rsidRPr="003E46EA" w:rsidRDefault="003E46EA" w:rsidP="003E46E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E46EA">
        <w:rPr>
          <w:rFonts w:ascii="Times New Roman" w:hAnsi="Times New Roman" w:cs="Times New Roman"/>
          <w:bCs/>
          <w:color w:val="000000"/>
          <w:sz w:val="24"/>
          <w:szCs w:val="24"/>
        </w:rPr>
        <w:t>Рисунок 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>Сравнение плановых, фактических и нормативных показателей обеспеченности населения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МО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Лопухинского сельского поселения 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>дошкольными образовательными учреждениями</w:t>
      </w:r>
    </w:p>
    <w:p w:rsidR="003E46EA" w:rsidRDefault="003E46EA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9B5AE5" w:rsidRPr="00CC1AE4" w:rsidRDefault="00F50B45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Нормативная потребность Лопухинского сельского поселения в обеспеченности населения местами в детском саду определена по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hyperlink r:id="rId73" w:anchor="P12646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таблице 12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 приложения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7-1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>Р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егиональных нормативов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градостроительного проектирования Ленинградской области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>(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утверждены постановлением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N83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от 22 марта 2012 г.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с изменениями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в ред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акции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16.07.2012 </w:t>
      </w:r>
      <w:hyperlink r:id="rId74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224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11.02.2013 </w:t>
      </w:r>
      <w:hyperlink r:id="rId75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27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22.10.2013 </w:t>
      </w:r>
      <w:hyperlink r:id="rId76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356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от 27.07.2015 </w:t>
      </w:r>
      <w:hyperlink r:id="rId77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286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26.08.2016 </w:t>
      </w:r>
      <w:hyperlink r:id="rId78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327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)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. Согласно </w:t>
      </w:r>
      <w:hyperlink r:id="rId79" w:anchor="P12646" w:history="1">
        <w:r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таблице 12</w:t>
        </w:r>
      </w:hyperlink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приложения 7-1 на 1000 человек должно приходит</w:t>
      </w:r>
      <w:r w:rsidR="000327BD">
        <w:rPr>
          <w:rFonts w:ascii="Times New Roman" w:hAnsi="Times New Roman"/>
          <w:b w:val="0"/>
          <w:sz w:val="24"/>
          <w:szCs w:val="24"/>
          <w:lang w:eastAsia="en-US"/>
        </w:rPr>
        <w:t>ь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ся 40-60 мест в детском саду. Для гистограммы принято 50 </w:t>
      </w:r>
      <w:r w:rsidR="00DF6C8C" w:rsidRPr="00CC1AE4">
        <w:rPr>
          <w:rFonts w:ascii="Times New Roman" w:hAnsi="Times New Roman"/>
          <w:b w:val="0"/>
          <w:sz w:val="24"/>
          <w:szCs w:val="24"/>
          <w:lang w:eastAsia="en-US"/>
        </w:rPr>
        <w:t>мест на 1000 человек. Стоит отметить</w:t>
      </w:r>
      <w:r w:rsidR="005C0928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DF6C8C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что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для Ленинградской области региональными нормативами градостроительного проектирования принят один из самых высоких показателей обеспеченности местами в дошкольных образовательных организациях среди сравниваемых регионов Российской Федерации. Более высокий показатель (65 мест на 1000 человек) установлен только для Московской области, что объясняется более высокой долей детей в общей численности населения Московской области.</w:t>
      </w:r>
    </w:p>
    <w:p w:rsidR="00DF6C8C" w:rsidRPr="00CC1AE4" w:rsidRDefault="00DF6C8C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На основании приведенной выше гистограммы </w:t>
      </w:r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(рисунок 3)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делаем вывод, что плановая мощность МДОУ № 24 «Родничок» соответствует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региональным нормативам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градостроительного проектирования Ленинградской области, фактическая загруженность детского сада на 39% меньше его проектной мощности.</w:t>
      </w:r>
    </w:p>
    <w:p w:rsidR="00084667" w:rsidRPr="00CC1AE4" w:rsidRDefault="000D74E4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F6C8C" w:rsidRPr="00CC1AE4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№24 «Родничок» было создано в 1983 году и в настоящее время находится по адресу</w:t>
      </w:r>
      <w:r w:rsidR="00577DE7" w:rsidRPr="00CC1AE4">
        <w:rPr>
          <w:rFonts w:ascii="Times New Roman" w:hAnsi="Times New Roman"/>
          <w:sz w:val="24"/>
          <w:szCs w:val="24"/>
        </w:rPr>
        <w:t xml:space="preserve">: </w:t>
      </w:r>
      <w:r w:rsidR="00084667" w:rsidRPr="00CC1AE4">
        <w:rPr>
          <w:rFonts w:ascii="Times New Roman" w:hAnsi="Times New Roman"/>
          <w:sz w:val="24"/>
          <w:szCs w:val="24"/>
        </w:rPr>
        <w:t>188523 Ленинградская область, Ломоносовский район, деревня Лопухинка</w:t>
      </w:r>
      <w:r w:rsidR="00577DE7" w:rsidRPr="00CC1AE4">
        <w:rPr>
          <w:rFonts w:ascii="Times New Roman" w:hAnsi="Times New Roman"/>
          <w:sz w:val="24"/>
          <w:szCs w:val="24"/>
        </w:rPr>
        <w:t xml:space="preserve">. </w:t>
      </w:r>
    </w:p>
    <w:p w:rsidR="00084667" w:rsidRPr="00CC1AE4" w:rsidRDefault="0008466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данным представленным в </w:t>
      </w:r>
      <w:r w:rsidR="003E46EA">
        <w:rPr>
          <w:rFonts w:ascii="Times New Roman" w:hAnsi="Times New Roman"/>
          <w:sz w:val="24"/>
          <w:szCs w:val="24"/>
        </w:rPr>
        <w:t xml:space="preserve">«Паспорте безопасности объекта </w:t>
      </w:r>
      <w:r w:rsidRPr="00CC1AE4">
        <w:rPr>
          <w:rFonts w:ascii="Times New Roman" w:hAnsi="Times New Roman"/>
          <w:sz w:val="24"/>
          <w:szCs w:val="24"/>
        </w:rPr>
        <w:t>МДОУ детский сад комбинированного вида №24» детский сад расположен на территории площадью в 1 га на равнинной местности</w:t>
      </w:r>
      <w:r w:rsidR="00DD51EF" w:rsidRPr="00CC1AE4">
        <w:rPr>
          <w:rFonts w:ascii="Times New Roman" w:hAnsi="Times New Roman"/>
          <w:sz w:val="24"/>
          <w:szCs w:val="24"/>
        </w:rPr>
        <w:t>. С</w:t>
      </w:r>
      <w:r w:rsidRPr="00CC1AE4">
        <w:rPr>
          <w:rFonts w:ascii="Times New Roman" w:hAnsi="Times New Roman"/>
          <w:sz w:val="24"/>
          <w:szCs w:val="24"/>
        </w:rPr>
        <w:t xml:space="preserve"> западной стороны вдоль забора </w:t>
      </w:r>
      <w:r w:rsidR="00DD51EF" w:rsidRPr="00CC1AE4">
        <w:rPr>
          <w:rFonts w:ascii="Times New Roman" w:hAnsi="Times New Roman"/>
          <w:sz w:val="24"/>
          <w:szCs w:val="24"/>
        </w:rPr>
        <w:t xml:space="preserve">детского сада </w:t>
      </w:r>
      <w:r w:rsidRPr="00CC1AE4">
        <w:rPr>
          <w:rFonts w:ascii="Times New Roman" w:hAnsi="Times New Roman"/>
          <w:sz w:val="24"/>
          <w:szCs w:val="24"/>
        </w:rPr>
        <w:t>сплошной линией высажены ели, с других сторон одиноко растущие деревья.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 xml:space="preserve">Ограждение </w:t>
      </w:r>
      <w:r w:rsidR="00DD51EF" w:rsidRPr="00CC1AE4">
        <w:rPr>
          <w:rFonts w:ascii="Times New Roman" w:hAnsi="Times New Roman"/>
          <w:sz w:val="24"/>
          <w:szCs w:val="24"/>
        </w:rPr>
        <w:t xml:space="preserve">территории </w:t>
      </w:r>
      <w:r w:rsidRPr="00CC1AE4">
        <w:rPr>
          <w:rFonts w:ascii="Times New Roman" w:hAnsi="Times New Roman"/>
          <w:sz w:val="24"/>
          <w:szCs w:val="24"/>
        </w:rPr>
        <w:t>представляет собой забор,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выполненный из рамок с сеткой рабицей, опора- железобетонные столбы.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Высота 1.6 м и общей протяжённостью 404 м.</w:t>
      </w:r>
      <w:r w:rsidR="00DD51EF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Имеется 2 входа и 2 въезда.</w:t>
      </w:r>
    </w:p>
    <w:p w:rsidR="003E6327" w:rsidRPr="00CC1AE4" w:rsidRDefault="00DD51EF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Здание двухэтажное, имеет 8 входов, чердака нет. Площадь 1-этажа-730, 6м.кв; -2 этажа-621,0 м.кв. -общая полезная -1351,6м.кв. Периметр 1 этажа -222,13 м. </w:t>
      </w:r>
    </w:p>
    <w:p w:rsidR="00084667" w:rsidRPr="00CC1AE4" w:rsidRDefault="00DD51EF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Износ </w:t>
      </w:r>
      <w:r w:rsidR="003E6327" w:rsidRPr="00CC1AE4">
        <w:rPr>
          <w:rFonts w:ascii="Times New Roman" w:hAnsi="Times New Roman"/>
          <w:sz w:val="24"/>
          <w:szCs w:val="24"/>
        </w:rPr>
        <w:t>здания составляет 40%, инженерных сетей: э</w:t>
      </w:r>
      <w:r w:rsidRPr="00CC1AE4">
        <w:rPr>
          <w:rFonts w:ascii="Times New Roman" w:hAnsi="Times New Roman"/>
          <w:sz w:val="24"/>
          <w:szCs w:val="24"/>
        </w:rPr>
        <w:t>лектропроводка-70%</w:t>
      </w:r>
      <w:r w:rsidR="003E6327" w:rsidRPr="00CC1AE4">
        <w:rPr>
          <w:rFonts w:ascii="Times New Roman" w:hAnsi="Times New Roman"/>
          <w:sz w:val="24"/>
          <w:szCs w:val="24"/>
        </w:rPr>
        <w:t>,</w:t>
      </w:r>
      <w:r w:rsidRPr="00CC1AE4">
        <w:rPr>
          <w:rFonts w:ascii="Times New Roman" w:hAnsi="Times New Roman"/>
          <w:sz w:val="24"/>
          <w:szCs w:val="24"/>
        </w:rPr>
        <w:t xml:space="preserve"> система отопления-80%</w:t>
      </w:r>
      <w:r w:rsidR="003E6327" w:rsidRPr="00CC1AE4">
        <w:rPr>
          <w:rFonts w:ascii="Times New Roman" w:hAnsi="Times New Roman"/>
          <w:sz w:val="24"/>
          <w:szCs w:val="24"/>
        </w:rPr>
        <w:t>,</w:t>
      </w:r>
      <w:r w:rsidRPr="00CC1AE4">
        <w:rPr>
          <w:rFonts w:ascii="Times New Roman" w:hAnsi="Times New Roman"/>
          <w:sz w:val="24"/>
          <w:szCs w:val="24"/>
        </w:rPr>
        <w:t xml:space="preserve"> водоснабжения</w:t>
      </w:r>
      <w:r w:rsidR="003E6327" w:rsidRPr="00CC1AE4">
        <w:rPr>
          <w:rFonts w:ascii="Times New Roman" w:hAnsi="Times New Roman"/>
          <w:sz w:val="24"/>
          <w:szCs w:val="24"/>
        </w:rPr>
        <w:t xml:space="preserve"> 50%.</w:t>
      </w:r>
    </w:p>
    <w:p w:rsidR="00DD51EF" w:rsidRPr="00CC1AE4" w:rsidRDefault="003E632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Как видно из вышеприведенных данных здание МДОУ №24 «Родничок» нуждается в </w:t>
      </w:r>
      <w:r w:rsidR="00107D19" w:rsidRPr="00CC1AE4">
        <w:rPr>
          <w:rFonts w:ascii="Times New Roman" w:hAnsi="Times New Roman"/>
          <w:sz w:val="24"/>
          <w:szCs w:val="24"/>
        </w:rPr>
        <w:t>реконструкции инженерных сетей.</w:t>
      </w:r>
    </w:p>
    <w:p w:rsidR="003E6327" w:rsidRDefault="003E632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E46EA" w:rsidRPr="00CC1AE4" w:rsidRDefault="003E46EA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16819" w:rsidRPr="00CC1AE4" w:rsidRDefault="00716819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:rsidR="00716819" w:rsidRPr="00CC1AE4" w:rsidRDefault="00716819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Согласно с региональными нормативами градостроительного проектирования Ленинградской области, радиусы обслуживания общеобразовательных учреждений принимаются по муниципальным нормативам, а при их отсутствии по заданию на проектирование. Нормы расчета общеобразовательных учреждений, их размещение, размеры земельных участков, радиус обслуживания представлены в таблице №</w:t>
      </w:r>
      <w:r w:rsidR="003E46EA">
        <w:rPr>
          <w:rFonts w:ascii="Times New Roman" w:hAnsi="Times New Roman"/>
          <w:sz w:val="24"/>
          <w:szCs w:val="24"/>
        </w:rPr>
        <w:t>11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16819" w:rsidRPr="00CC1AE4" w:rsidRDefault="00716819" w:rsidP="007A2862">
      <w:pPr>
        <w:pStyle w:val="ae"/>
        <w:spacing w:after="0"/>
        <w:rPr>
          <w:szCs w:val="24"/>
        </w:rPr>
      </w:pPr>
      <w:r w:rsidRPr="00CC1AE4">
        <w:rPr>
          <w:szCs w:val="24"/>
        </w:rPr>
        <w:t xml:space="preserve">Размещение, размеры земельных участков, радиус обслуживания общеобразовательных учреждений муниципального образования </w:t>
      </w:r>
      <w:r w:rsidR="009C6D5D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 представлены в таблице №</w:t>
      </w:r>
      <w:r w:rsidR="003E46EA">
        <w:rPr>
          <w:szCs w:val="24"/>
        </w:rPr>
        <w:t>12</w:t>
      </w:r>
      <w:r w:rsidRPr="00CC1AE4">
        <w:rPr>
          <w:szCs w:val="24"/>
        </w:rPr>
        <w:t>.</w:t>
      </w:r>
    </w:p>
    <w:p w:rsidR="007A528E" w:rsidRPr="00CC1AE4" w:rsidRDefault="007A528E" w:rsidP="007A2862">
      <w:pPr>
        <w:pStyle w:val="ae"/>
        <w:spacing w:after="0"/>
        <w:rPr>
          <w:szCs w:val="24"/>
        </w:rPr>
      </w:pP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1AE4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 "Лопухинский образовательный центр"</w:t>
      </w: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 "Лопухинский образовательный центр", создано 01.09.1976 года как Лопухинская средняя школа. Образовательное учреждение зарегистрировано приказом Ломоносовского территориального отделения Ленинградской областной регистрационной палаты № Ю/290 от 17 октября 1997 года как муниципальное образовательное учреждение среднего полного образования Лопухинская средняя школа.</w:t>
      </w: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В дальнейшем Образовательное учреждение было переименовано в муниципальное образовательное учреждение Лопухинская средняя общеобразовательная школа.</w:t>
      </w: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Изменения в Уставе и изменения фирменного наименования были зарегистрированы приказом Ломоносовского ТО ЛОРП № Ю/1409 от 13 мая 2002 года. На основании распоряжения Главы МО «Ломоносовский район» № 290-р от 28.05.03 года произошла реорганизация МОУ «Лопухинская средняя общеобразовательная школа»: в деревне Глобицы открыт филиал МОУ «Лопухинская средняя общеобразовательная школа» для организации работы начальной школы.</w:t>
      </w:r>
    </w:p>
    <w:p w:rsidR="003D3088" w:rsidRPr="00CC1AE4" w:rsidRDefault="003D3088" w:rsidP="003D30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В связи с приведением в соответствие с действующим законодательством наименования и учредительных документов Образовательного учреждения новая редакция Устава Муниципального общеобразовательного учреждения Лопухинская средняя общеобразовательная школа была утверждена приказом Комитета по образованию администрации муниципального образования Ломоносовский муниципальный район от 17.03.2008 г. № 114. Позднее приказом Комитета по образованию администрации Муниципального Образования Ломоносовский муниципальный район от 27.03.2009г. №100 внесены изменения в Устав.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Место нахождения МОУ "Лопухинский образовательный центр": Ленинградская область, Ломоносовский муниципальный район, Лопухинское сельское поселение, деревня Лопухинка, ул. Мира, д. 23-б.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Характеристика здания: здание школы - типовое, ввод в эксплуатацию – 1976 г. общая площадь - 3292 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 xml:space="preserve">. Проектная мощность (предельная численность) - 640 обучающихся. Фактическая мощность (количество обучающихся) - 200 обучающихся. Всего учебных помещений, используемых в образовательном процессе - 24. 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В школе имеется столовая, площадью - 71,9м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>, число посадочных мест – 140. Численность обучающихся, пользующихся горячим питанием - 150. Численность обучающихся, имеющих льготное обеспечение горячим питанием – 140. Обеспеченность оборудованием пищеблока - 80%.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 Медицинское обеспечение: имеется кабинет площадью 15,6м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>. Муниципальное общеобразовательное учреждение Лопухинский образовательный центр заключает договор о медицинском обслуживании детей и сотрудников школы с МУ ЦРБ Ломоносовского района.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 Книжный фонд школьной библиотеки составляет 45501 экземпляров (в том числе 7900 учебников), имеется художественная литература - 2343, научно–популярная, справочная литература и энциклопедии - 197. Обучающиеся школы 100% обеспечены учебниками.</w:t>
      </w: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7B1BB9" w:rsidRPr="00CC1AE4" w:rsidRDefault="007B1BB9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В школе имеются вакантные места на 2016-2017 учебный год: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Начальное звено: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  <w:sectPr w:rsidR="007B1BB9" w:rsidRPr="00CC1AE4" w:rsidSect="00356408">
          <w:headerReference w:type="default" r:id="rId80"/>
          <w:footerReference w:type="default" r:id="rId81"/>
          <w:pgSz w:w="11906" w:h="16838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1 класс - 8 мест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2 класс - 0 мест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3 класс - 8 мест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4 класс - 12 мест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Среднее звено: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- 7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- 13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- 14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место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Старшее звено: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:rsidR="007B1BB9" w:rsidRPr="00CC1AE4" w:rsidRDefault="007B1BB9" w:rsidP="002B0E3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7B1BB9" w:rsidRPr="00CC1AE4" w:rsidSect="007B1BB9">
          <w:type w:val="continuous"/>
          <w:pgSz w:w="11906" w:h="16838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docGrid w:linePitch="360"/>
        </w:sectPr>
      </w:pPr>
    </w:p>
    <w:p w:rsidR="00716819" w:rsidRPr="00CC1AE4" w:rsidRDefault="00716819" w:rsidP="00716819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11.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общеобразовательных учреждений, их размещение, размеры земельных участков.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958"/>
        <w:gridCol w:w="2480"/>
        <w:gridCol w:w="3280"/>
        <w:gridCol w:w="2091"/>
        <w:gridCol w:w="3092"/>
      </w:tblGrid>
      <w:tr w:rsidR="00716819" w:rsidRPr="00CC1AE4" w:rsidTr="00D06535">
        <w:tc>
          <w:tcPr>
            <w:tcW w:w="170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958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48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328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2091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3092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16819" w:rsidRPr="00CC1AE4" w:rsidTr="00716819">
        <w:trPr>
          <w:trHeight w:val="2038"/>
        </w:trPr>
        <w:tc>
          <w:tcPr>
            <w:tcW w:w="170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Образовательные учреждения, место</w:t>
            </w:r>
          </w:p>
        </w:tc>
        <w:tc>
          <w:tcPr>
            <w:tcW w:w="1958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91, в том числе для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480" w:type="dxa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 вместимости:</w:t>
            </w:r>
          </w:p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до 400 мест – 55; свыше 400 до 500 мест – 66, свыше 500 до 600 мест – 55; свыше 600 до 800 мест – 44; свыше 800 до 1000 мест – 36; свыше 1100 – 24. </w:t>
            </w:r>
          </w:p>
        </w:tc>
        <w:tc>
          <w:tcPr>
            <w:tcW w:w="3280" w:type="dxa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Начальная школа, начальная школа – детский сад, начальная школа в составе полной школы. Школы с углубленным изучением отдельных предметов (с 8 или 10 класса) – в жилом районе.</w:t>
            </w:r>
          </w:p>
        </w:tc>
        <w:tc>
          <w:tcPr>
            <w:tcW w:w="2091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400 для общеобразовательных организаций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ступеней, 500м -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3092" w:type="dxa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Уровень охвата школьников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классов – 100%.</w:t>
            </w:r>
          </w:p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Спортивная зона школы может быть объединена с физкультурно-оздоровительным комплексом жилого образования. </w:t>
            </w:r>
          </w:p>
        </w:tc>
      </w:tr>
    </w:tbl>
    <w:p w:rsidR="00716819" w:rsidRPr="00CC1AE4" w:rsidRDefault="00716819" w:rsidP="0071681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16819" w:rsidRPr="00CC1AE4" w:rsidRDefault="00716819" w:rsidP="00716819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E46EA">
        <w:rPr>
          <w:rFonts w:ascii="Times New Roman" w:hAnsi="Times New Roman"/>
          <w:sz w:val="24"/>
          <w:szCs w:val="24"/>
        </w:rPr>
        <w:t>12.</w:t>
      </w:r>
      <w:r w:rsidRPr="00CC1AE4">
        <w:rPr>
          <w:rFonts w:ascii="Times New Roman" w:hAnsi="Times New Roman"/>
          <w:sz w:val="24"/>
          <w:szCs w:val="24"/>
        </w:rPr>
        <w:t xml:space="preserve"> Размещение, размеры земельных участков общеобразовательных учреждений муниципального образования </w:t>
      </w:r>
      <w:r w:rsidR="000F691D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2625"/>
        <w:gridCol w:w="2677"/>
        <w:gridCol w:w="2767"/>
        <w:gridCol w:w="1811"/>
        <w:gridCol w:w="2318"/>
      </w:tblGrid>
      <w:tr w:rsidR="00716819" w:rsidRPr="00CC1AE4" w:rsidTr="00BE0F19">
        <w:tc>
          <w:tcPr>
            <w:tcW w:w="2254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625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677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2767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811" w:type="dxa"/>
            <w:vAlign w:val="center"/>
          </w:tcPr>
          <w:p w:rsidR="00716819" w:rsidRPr="00CC1AE4" w:rsidRDefault="00716819" w:rsidP="00BE0F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318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Количество учащихся, чел.</w:t>
            </w:r>
          </w:p>
        </w:tc>
      </w:tr>
      <w:tr w:rsidR="00716819" w:rsidRPr="00CC1AE4" w:rsidTr="00BE0F19">
        <w:trPr>
          <w:trHeight w:val="852"/>
        </w:trPr>
        <w:tc>
          <w:tcPr>
            <w:tcW w:w="2254" w:type="dxa"/>
          </w:tcPr>
          <w:p w:rsidR="009C6D5D" w:rsidRPr="00CC1AE4" w:rsidRDefault="009C6D5D" w:rsidP="009C6D5D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  <w:p w:rsidR="00716819" w:rsidRPr="00CC1AE4" w:rsidRDefault="00716819" w:rsidP="00716819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6F40A3" w:rsidRPr="00CC1AE4" w:rsidRDefault="006F40A3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9C6D5D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Лопухинка, </w:t>
            </w:r>
          </w:p>
          <w:p w:rsidR="006F40A3" w:rsidRPr="00CC1AE4" w:rsidRDefault="009C6D5D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Мира, </w:t>
            </w:r>
          </w:p>
          <w:p w:rsidR="00716819" w:rsidRPr="00CC1AE4" w:rsidRDefault="009C6D5D" w:rsidP="009C6D5D">
            <w:pPr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 23-б</w:t>
            </w:r>
          </w:p>
        </w:tc>
        <w:tc>
          <w:tcPr>
            <w:tcW w:w="2677" w:type="dxa"/>
            <w:vAlign w:val="center"/>
          </w:tcPr>
          <w:p w:rsidR="00716819" w:rsidRPr="00CC1AE4" w:rsidRDefault="00382BD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767" w:type="dxa"/>
            <w:vAlign w:val="center"/>
          </w:tcPr>
          <w:p w:rsidR="00716819" w:rsidRPr="00CC1AE4" w:rsidRDefault="009C6D5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здание школы - типовое 1976 г. общая площадь - 3292 м</w:t>
            </w:r>
            <w:r w:rsidRPr="00CC1AE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716819" w:rsidRPr="00CC1AE4" w:rsidRDefault="00BA3964" w:rsidP="00BE0F19">
            <w:pPr>
              <w:pStyle w:val="12"/>
              <w:spacing w:after="0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vAlign w:val="center"/>
          </w:tcPr>
          <w:p w:rsidR="009C6D5D" w:rsidRPr="00CC1AE4" w:rsidRDefault="009C6D5D" w:rsidP="009C6D5D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640 (по проекту)</w:t>
            </w:r>
          </w:p>
          <w:p w:rsidR="00716819" w:rsidRPr="00CC1AE4" w:rsidRDefault="009C6D5D" w:rsidP="009C6D5D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200 (фактическое)</w:t>
            </w:r>
          </w:p>
        </w:tc>
      </w:tr>
      <w:tr w:rsidR="009C6D5D" w:rsidRPr="00CC1AE4" w:rsidTr="00BE0F19">
        <w:trPr>
          <w:trHeight w:val="852"/>
        </w:trPr>
        <w:tc>
          <w:tcPr>
            <w:tcW w:w="2254" w:type="dxa"/>
          </w:tcPr>
          <w:p w:rsidR="009C6D5D" w:rsidRPr="00CC1AE4" w:rsidRDefault="009C6D5D" w:rsidP="009C6D5D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</w:p>
        </w:tc>
        <w:tc>
          <w:tcPr>
            <w:tcW w:w="2625" w:type="dxa"/>
          </w:tcPr>
          <w:p w:rsidR="006F40A3" w:rsidRPr="00CC1AE4" w:rsidRDefault="006F40A3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9C6D5D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Глобицы,</w:t>
            </w:r>
          </w:p>
          <w:p w:rsidR="009C6D5D" w:rsidRPr="00CC1AE4" w:rsidRDefault="009C6D5D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6F40A3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Школьная, д</w:t>
            </w:r>
            <w:r w:rsidR="006F40A3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677" w:type="dxa"/>
            <w:vAlign w:val="center"/>
          </w:tcPr>
          <w:p w:rsidR="009C6D5D" w:rsidRPr="00CC1AE4" w:rsidRDefault="00382BD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17600</w:t>
            </w:r>
          </w:p>
        </w:tc>
        <w:tc>
          <w:tcPr>
            <w:tcW w:w="2767" w:type="dxa"/>
            <w:vAlign w:val="center"/>
          </w:tcPr>
          <w:p w:rsidR="009C6D5D" w:rsidRPr="00CC1AE4" w:rsidRDefault="009C6D5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здание школы - типовое 1985 г.</w:t>
            </w:r>
          </w:p>
        </w:tc>
        <w:tc>
          <w:tcPr>
            <w:tcW w:w="1811" w:type="dxa"/>
            <w:vAlign w:val="center"/>
          </w:tcPr>
          <w:p w:rsidR="009C6D5D" w:rsidRPr="00CC1AE4" w:rsidRDefault="00BA3964" w:rsidP="00BE0F19">
            <w:pPr>
              <w:pStyle w:val="12"/>
              <w:spacing w:after="0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vAlign w:val="center"/>
          </w:tcPr>
          <w:p w:rsidR="00F778BF" w:rsidRPr="00CC1AE4" w:rsidRDefault="009C6D5D" w:rsidP="00F778BF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20 (фактическое)</w:t>
            </w:r>
            <w:r w:rsidR="00F778BF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778BF" w:rsidRPr="00CC1AE4" w:rsidRDefault="00F778BF" w:rsidP="00F778BF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102 (с учетом вакантных мест)</w:t>
            </w:r>
          </w:p>
          <w:p w:rsidR="009C6D5D" w:rsidRPr="00CC1AE4" w:rsidRDefault="009C6D5D" w:rsidP="009C6D5D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6819" w:rsidRPr="00CC1AE4" w:rsidRDefault="00716819" w:rsidP="0071681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27FB4" w:rsidRPr="00CC1AE4" w:rsidRDefault="00327FB4" w:rsidP="00716819">
      <w:pPr>
        <w:pStyle w:val="ae"/>
      </w:pPr>
    </w:p>
    <w:p w:rsidR="009C6D5D" w:rsidRPr="00CC1AE4" w:rsidRDefault="009C6D5D" w:rsidP="00716819">
      <w:pPr>
        <w:pStyle w:val="ae"/>
      </w:pPr>
    </w:p>
    <w:p w:rsidR="009C6D5D" w:rsidRPr="00CC1AE4" w:rsidRDefault="009C6D5D" w:rsidP="00716819">
      <w:pPr>
        <w:pStyle w:val="ae"/>
        <w:sectPr w:rsidR="009C6D5D" w:rsidRPr="00CC1AE4" w:rsidSect="00716819">
          <w:headerReference w:type="default" r:id="rId82"/>
          <w:footerReference w:type="default" r:id="rId83"/>
          <w:pgSz w:w="16838" w:h="11906" w:orient="landscape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820979" w:rsidRPr="00CC1AE4" w:rsidRDefault="00820979" w:rsidP="00820979">
      <w:pPr>
        <w:spacing w:after="0" w:line="360" w:lineRule="auto"/>
        <w:ind w:right="-28"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lastRenderedPageBreak/>
        <w:t>Муниципальное общеобразовательное учреждение Глобицкая общеобразовательная школа.</w:t>
      </w:r>
    </w:p>
    <w:p w:rsidR="00820979" w:rsidRPr="00CC1AE4" w:rsidRDefault="00820979" w:rsidP="00820979">
      <w:pPr>
        <w:pStyle w:val="af3"/>
        <w:spacing w:before="0" w:after="0" w:line="360" w:lineRule="auto"/>
        <w:ind w:firstLine="851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Школа была открыта 1985 году. В настоящие время в школе обучается 20 человек и работают 4 учителя. 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Местонахождение учреждения: юридический и фактический адрес: Российская Федерация, Ленинградская область, Ломоносовский муниципальный район, Лопухинское сельское поселение, деревня Глобицы, улица Школьная, дом 6.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Численность обучающихся по общеобразовательной программе дошкольного образования за счёт бюджета муниципального образования Ломоносовский муниципальный район Ленинградской области составляет 15 человек.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Численность обучающихся по общеобразовательной программе начального общего образования за счёт бюджета Ленинградской области составляет 18 человек.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Обучающихся по программе основного общего образования нет.</w:t>
      </w:r>
    </w:p>
    <w:p w:rsidR="00820979" w:rsidRPr="00CC1AE4" w:rsidRDefault="00820979" w:rsidP="00820979">
      <w:pPr>
        <w:pStyle w:val="af3"/>
        <w:spacing w:before="0" w:after="0" w:line="360" w:lineRule="auto"/>
        <w:ind w:firstLine="567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Для обеспечения качества предоставляемых услуг школа располагает соответствующей материально-технической базой 9 учебных кабинетов, 1 компьютерный класс, оснащенный современными компьютерами, объединенными в локальную сеть, 7 учебных кабинетов оснащены проекционным оборудованием (проектор, ноутбук или компьютер, экран или интерактивная доска). В кабинетах начальной школы установлены интерактивные доски.</w:t>
      </w:r>
    </w:p>
    <w:p w:rsidR="00820979" w:rsidRPr="00CC1AE4" w:rsidRDefault="00820979" w:rsidP="00820979">
      <w:pPr>
        <w:pStyle w:val="af3"/>
        <w:spacing w:before="0" w:after="0" w:line="360" w:lineRule="auto"/>
        <w:ind w:firstLine="567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Учебные кабинеты имеют достаточное обеспечение учебно-наглядного оборудования, МТБ учреждения постоянно совершенствуется в соответствии с требованиями к организации УВП. В наличии: водопровод, центральное отопление, канализация, система автоматической противопожарной защиты - 1 и 2 этаж. </w:t>
      </w:r>
    </w:p>
    <w:p w:rsidR="00820979" w:rsidRPr="00CC1AE4" w:rsidRDefault="00820979" w:rsidP="00820979">
      <w:pPr>
        <w:spacing w:after="0" w:line="360" w:lineRule="auto"/>
        <w:ind w:left="14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В школе имеются вакантные места для приема (перевода):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Дошкольные группы: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1. Старшая разновозрастная группа: 3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2. Младшая разновозрастная группа: 17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 Начальная школа:</w:t>
      </w:r>
    </w:p>
    <w:p w:rsidR="00820979" w:rsidRPr="00CC1AE4" w:rsidRDefault="00820979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1 класс: 15 чел.</w:t>
      </w:r>
    </w:p>
    <w:p w:rsidR="00820979" w:rsidRPr="00CC1AE4" w:rsidRDefault="00820979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2 класс: 13 чел.</w:t>
      </w:r>
    </w:p>
    <w:p w:rsidR="00820979" w:rsidRPr="00CC1AE4" w:rsidRDefault="00F778BF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3 </w:t>
      </w:r>
      <w:r w:rsidR="00820979" w:rsidRPr="00CC1AE4">
        <w:rPr>
          <w:rFonts w:ascii="Times New Roman" w:eastAsia="Times New Roman" w:hAnsi="Times New Roman" w:cs="Calibri"/>
          <w:sz w:val="24"/>
          <w:szCs w:val="24"/>
        </w:rPr>
        <w:t>класс: 14 чел.</w:t>
      </w:r>
    </w:p>
    <w:p w:rsidR="00820979" w:rsidRPr="00CC1AE4" w:rsidRDefault="00F778BF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="00820979" w:rsidRPr="00CC1AE4">
        <w:rPr>
          <w:rFonts w:ascii="Times New Roman" w:eastAsia="Times New Roman" w:hAnsi="Times New Roman" w:cs="Calibri"/>
          <w:sz w:val="24"/>
          <w:szCs w:val="24"/>
        </w:rPr>
        <w:t>класс: 20 чел.</w:t>
      </w:r>
    </w:p>
    <w:p w:rsidR="007D276F" w:rsidRDefault="007D276F" w:rsidP="007D276F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:rsidR="003E46EA" w:rsidRPr="00CC1AE4" w:rsidRDefault="003E46EA" w:rsidP="007D276F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:rsidR="00BE47B3" w:rsidRPr="00CC1AE4" w:rsidRDefault="007D276F" w:rsidP="007D276F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В соответствии с региональными нормативами градостроительного проектирования Ленинградской области области, норма расчета общеобразовательных учреждений, при численности населения 299</w:t>
      </w:r>
      <w:r w:rsidR="00BE47B3" w:rsidRPr="00CC1AE4">
        <w:rPr>
          <w:rFonts w:ascii="Times New Roman" w:hAnsi="Times New Roman"/>
          <w:sz w:val="24"/>
          <w:szCs w:val="24"/>
        </w:rPr>
        <w:t>6</w:t>
      </w:r>
      <w:r w:rsidRPr="00CC1AE4">
        <w:rPr>
          <w:rFonts w:ascii="Times New Roman" w:hAnsi="Times New Roman"/>
          <w:sz w:val="24"/>
          <w:szCs w:val="24"/>
        </w:rPr>
        <w:t xml:space="preserve"> человек составляет </w:t>
      </w:r>
      <w:r w:rsidR="00BE47B3" w:rsidRPr="00CC1AE4">
        <w:rPr>
          <w:rFonts w:ascii="Times New Roman" w:hAnsi="Times New Roman"/>
          <w:sz w:val="24"/>
          <w:szCs w:val="24"/>
        </w:rPr>
        <w:t>273</w:t>
      </w:r>
      <w:r w:rsidRPr="00CC1AE4">
        <w:rPr>
          <w:rFonts w:ascii="Times New Roman" w:hAnsi="Times New Roman"/>
          <w:sz w:val="24"/>
          <w:szCs w:val="24"/>
        </w:rPr>
        <w:t xml:space="preserve"> мест</w:t>
      </w:r>
      <w:r w:rsidR="00BE47B3" w:rsidRPr="00CC1AE4">
        <w:rPr>
          <w:rFonts w:ascii="Times New Roman" w:hAnsi="Times New Roman"/>
          <w:sz w:val="24"/>
          <w:szCs w:val="24"/>
        </w:rPr>
        <w:t>а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  <w:r w:rsidR="00BE47B3" w:rsidRPr="00CC1AE4">
        <w:rPr>
          <w:rFonts w:ascii="Times New Roman" w:hAnsi="Times New Roman"/>
          <w:sz w:val="24"/>
          <w:szCs w:val="24"/>
        </w:rPr>
        <w:t xml:space="preserve">Учитывая, что </w:t>
      </w:r>
      <w:r w:rsidRPr="00CC1AE4">
        <w:rPr>
          <w:rFonts w:ascii="Times New Roman" w:hAnsi="Times New Roman"/>
          <w:sz w:val="24"/>
          <w:szCs w:val="24"/>
        </w:rPr>
        <w:t xml:space="preserve">фактическое количество учащихся </w:t>
      </w:r>
      <w:r w:rsidR="00BE47B3" w:rsidRPr="00CC1AE4">
        <w:rPr>
          <w:rFonts w:ascii="Times New Roman" w:hAnsi="Times New Roman"/>
          <w:sz w:val="24"/>
          <w:szCs w:val="24"/>
        </w:rPr>
        <w:t>двух учебных заведений МО Лопухинское сельское поселение составляет 260 человек, можно сделать вывод, что Лопухинское сельское поселение обеспечено общеобразовательными учреждениями.</w:t>
      </w:r>
    </w:p>
    <w:p w:rsidR="003D3088" w:rsidRPr="00CC1AE4" w:rsidRDefault="003D3088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</w:p>
    <w:p w:rsidR="00705D0E" w:rsidRPr="00CC1AE4" w:rsidRDefault="00705D0E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Общеобразовательные учреждения разделяются по ступеням обучения:</w:t>
      </w:r>
    </w:p>
    <w:p w:rsidR="00705D0E" w:rsidRPr="00CC1AE4" w:rsidRDefault="00705D0E" w:rsidP="00705D0E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</w:t>
      </w:r>
      <w:r w:rsidRPr="00CC1AE4">
        <w:rPr>
          <w:rFonts w:ascii="Times New Roman" w:hAnsi="Times New Roman"/>
          <w:sz w:val="24"/>
          <w:szCs w:val="24"/>
        </w:rPr>
        <w:t xml:space="preserve"> ступень – начальное общее образование (нормативный срок освоения 3-4 года)</w:t>
      </w:r>
    </w:p>
    <w:p w:rsidR="00705D0E" w:rsidRPr="00CC1AE4" w:rsidRDefault="00705D0E" w:rsidP="00705D0E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</w:t>
      </w:r>
    </w:p>
    <w:p w:rsidR="003D3088" w:rsidRPr="00CC1AE4" w:rsidRDefault="00705D0E" w:rsidP="003D3088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ступень – среднее (полное) общее образование (норм</w:t>
      </w:r>
      <w:r w:rsidR="003D3088" w:rsidRPr="00CC1AE4">
        <w:rPr>
          <w:rFonts w:ascii="Times New Roman" w:hAnsi="Times New Roman"/>
          <w:sz w:val="24"/>
          <w:szCs w:val="24"/>
        </w:rPr>
        <w:t>ативный срок освоения 2-3 года).</w:t>
      </w:r>
    </w:p>
    <w:p w:rsidR="003D3088" w:rsidRPr="00CC1AE4" w:rsidRDefault="003D3088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</w:p>
    <w:p w:rsidR="003D3088" w:rsidRPr="00CC1AE4" w:rsidRDefault="00705D0E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 общеобразовательных учреждений допускается на расстоянии транспортной доступности: для учащихся </w:t>
      </w:r>
      <w:r w:rsidRPr="00CC1AE4">
        <w:rPr>
          <w:rFonts w:ascii="Times New Roman" w:hAnsi="Times New Roman"/>
          <w:sz w:val="24"/>
          <w:szCs w:val="24"/>
          <w:lang w:val="en-US"/>
        </w:rPr>
        <w:t>I</w:t>
      </w:r>
      <w:r w:rsidRPr="00CC1AE4">
        <w:rPr>
          <w:rFonts w:ascii="Times New Roman" w:hAnsi="Times New Roman"/>
          <w:sz w:val="24"/>
          <w:szCs w:val="24"/>
        </w:rPr>
        <w:t xml:space="preserve"> ступени обучения – 15 минут (в одну сторону), для учащихся </w:t>
      </w: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- </w:t>
      </w: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ступеней – не более 30 минут (в одну сторону).</w:t>
      </w:r>
    </w:p>
    <w:p w:rsidR="003D3088" w:rsidRPr="00CC1AE4" w:rsidRDefault="00705D0E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сельской местности размещение общеобразовательных учреждений должно соответствовать требованиям, представленным в таблице № </w:t>
      </w:r>
      <w:r w:rsidR="003E46EA">
        <w:rPr>
          <w:rFonts w:ascii="Times New Roman" w:hAnsi="Times New Roman"/>
          <w:sz w:val="24"/>
          <w:szCs w:val="24"/>
        </w:rPr>
        <w:t>13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3D3088" w:rsidRPr="00CC1AE4" w:rsidRDefault="003D3088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</w:p>
    <w:p w:rsidR="00705D0E" w:rsidRPr="00CC1AE4" w:rsidRDefault="003E46EA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№13. </w:t>
      </w:r>
      <w:r w:rsidR="00705D0E" w:rsidRPr="00CC1AE4">
        <w:rPr>
          <w:rFonts w:ascii="Times New Roman" w:hAnsi="Times New Roman"/>
          <w:sz w:val="24"/>
          <w:szCs w:val="24"/>
        </w:rPr>
        <w:t>Рекомендованный радиус пешеходной и транспортной доступности общеобразовательных учреждений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3502"/>
        <w:gridCol w:w="4059"/>
      </w:tblGrid>
      <w:tr w:rsidR="00705D0E" w:rsidRPr="003E46EA" w:rsidTr="003D3088">
        <w:trPr>
          <w:jc w:val="center"/>
        </w:trPr>
        <w:tc>
          <w:tcPr>
            <w:tcW w:w="2107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Ступень обучения</w:t>
            </w:r>
          </w:p>
        </w:tc>
        <w:tc>
          <w:tcPr>
            <w:tcW w:w="3502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Радиус пешеходной доступности </w:t>
            </w:r>
          </w:p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не более, км</w:t>
            </w:r>
          </w:p>
        </w:tc>
        <w:tc>
          <w:tcPr>
            <w:tcW w:w="4059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транспортной доступности</w:t>
            </w:r>
          </w:p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(в одну сторону) не более, мин</w:t>
            </w:r>
          </w:p>
        </w:tc>
      </w:tr>
      <w:tr w:rsidR="00705D0E" w:rsidRPr="003E46EA" w:rsidTr="003D3088">
        <w:trPr>
          <w:trHeight w:val="289"/>
          <w:jc w:val="center"/>
        </w:trPr>
        <w:tc>
          <w:tcPr>
            <w:tcW w:w="2107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2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9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5D0E" w:rsidRPr="003E46EA" w:rsidTr="003D3088">
        <w:trPr>
          <w:trHeight w:val="289"/>
          <w:jc w:val="center"/>
        </w:trPr>
        <w:tc>
          <w:tcPr>
            <w:tcW w:w="2107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3502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9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D3088" w:rsidRPr="00CC1AE4" w:rsidRDefault="003D3088" w:rsidP="003D3088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:rsidR="00705D0E" w:rsidRPr="00CC1AE4" w:rsidRDefault="00705D0E" w:rsidP="003D3088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Предельный радиус обслуживания обучающихся </w:t>
      </w: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– </w:t>
      </w: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ступеней не должен превышать 15км.</w:t>
      </w:r>
    </w:p>
    <w:p w:rsidR="00BA3964" w:rsidRPr="00CC1AE4" w:rsidRDefault="00BA3964" w:rsidP="00BA396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Транспортному обслуживанию подлежат учащиеся сельских общеобразовательных учреждений, проживающие на расстоянии свыше 1км от учебного учреждения. Подвоз учащихся осуществляется на транспорте, предназначенном для перевозки детей.</w:t>
      </w:r>
    </w:p>
    <w:p w:rsidR="00BA3964" w:rsidRPr="00CC1AE4" w:rsidRDefault="00BA3964" w:rsidP="00BA396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Предельный пешеходный подход учащихся к месту сбора на остановке должен быть не более 500м.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250м со стороны дороги.</w:t>
      </w:r>
    </w:p>
    <w:p w:rsidR="00BA3964" w:rsidRPr="00CC1AE4" w:rsidRDefault="00BA3964" w:rsidP="00FC388E">
      <w:pPr>
        <w:pStyle w:val="12"/>
        <w:spacing w:after="0" w:line="36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от общей вместимости учреждения.</w:t>
      </w:r>
    </w:p>
    <w:p w:rsidR="00BA3964" w:rsidRPr="00CC1AE4" w:rsidRDefault="00BA3964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При написании Программы сведения о радиусах обслуживания а также транспортной доступности МОУ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Calibri"/>
          <w:sz w:val="24"/>
          <w:szCs w:val="24"/>
        </w:rPr>
        <w:t>"Лопухинский образовательный центр" в д.Лопухинка и филиала МОУ  "Лопухинский образовательный центр" в д.Глобицы не были предоставлены. Но известна транспортная доступность для жителей поселения: организован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>о автобусное сообщение с регулярностью рейсов в 30 мин. и протяженностью маршрутов около 9 км.</w:t>
      </w: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>При транспортной доступности не более 30 мин. в одну сторону расположение учебного учреждения соответствует градостроительным нормам.</w:t>
      </w:r>
    </w:p>
    <w:p w:rsidR="00FC388E" w:rsidRPr="00CC1AE4" w:rsidRDefault="00FC388E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C388E" w:rsidRPr="00CC1AE4" w:rsidRDefault="00FC388E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t>Внешкольные учреждения</w:t>
      </w:r>
    </w:p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проектирования, представлены в таблице №</w:t>
      </w:r>
      <w:r w:rsidR="003E46EA">
        <w:rPr>
          <w:rFonts w:ascii="Times New Roman" w:hAnsi="Times New Roman"/>
          <w:sz w:val="24"/>
          <w:szCs w:val="24"/>
        </w:rPr>
        <w:t>14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внешкольных учреждений муниципального образования </w:t>
      </w:r>
      <w:r w:rsidR="000B2450" w:rsidRPr="00CC1AE4">
        <w:rPr>
          <w:rFonts w:ascii="Times New Roman" w:hAnsi="Times New Roman"/>
          <w:sz w:val="24"/>
          <w:szCs w:val="24"/>
        </w:rPr>
        <w:t xml:space="preserve">Лопухинское сельское поселение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3E46EA">
        <w:rPr>
          <w:rFonts w:ascii="Times New Roman" w:hAnsi="Times New Roman"/>
          <w:sz w:val="24"/>
          <w:szCs w:val="24"/>
        </w:rPr>
        <w:t>15.</w:t>
      </w:r>
    </w:p>
    <w:p w:rsidR="00FC388E" w:rsidRPr="00CC1AE4" w:rsidRDefault="003E46EA" w:rsidP="00FC388E">
      <w:pPr>
        <w:pStyle w:val="12"/>
        <w:spacing w:before="240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№14</w:t>
      </w:r>
      <w:r w:rsidR="00FC388E" w:rsidRPr="00CC1AE4">
        <w:rPr>
          <w:rFonts w:ascii="Times New Roman" w:hAnsi="Times New Roman"/>
          <w:sz w:val="24"/>
          <w:szCs w:val="24"/>
        </w:rPr>
        <w:t>. 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f1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3542"/>
        <w:gridCol w:w="2269"/>
        <w:gridCol w:w="2835"/>
      </w:tblGrid>
      <w:tr w:rsidR="00FC388E" w:rsidRPr="003E46EA" w:rsidTr="00AC7E81">
        <w:trPr>
          <w:jc w:val="center"/>
        </w:trPr>
        <w:tc>
          <w:tcPr>
            <w:tcW w:w="1560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2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269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Размер земельного участка, кв. м/ед. изм.</w:t>
            </w:r>
          </w:p>
        </w:tc>
        <w:tc>
          <w:tcPr>
            <w:tcW w:w="283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C388E" w:rsidRPr="003E46EA" w:rsidTr="00AC7E81">
        <w:trPr>
          <w:jc w:val="center"/>
        </w:trPr>
        <w:tc>
          <w:tcPr>
            <w:tcW w:w="1560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Внешкольные учреждения</w:t>
            </w:r>
          </w:p>
        </w:tc>
        <w:tc>
          <w:tcPr>
            <w:tcW w:w="3542" w:type="dxa"/>
          </w:tcPr>
          <w:p w:rsidR="00FC388E" w:rsidRPr="003E46EA" w:rsidRDefault="00FC388E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6-9 мест;</w:t>
            </w:r>
          </w:p>
          <w:p w:rsidR="00FC388E" w:rsidRPr="003E46EA" w:rsidRDefault="00FC388E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10% от общего числа школьников (10), в том числе по видам зданий: Дворец творчества  – 3,3%; станция юных техников – 0,9%; станция юных натуралистов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 (фактическая обеспеченность: детско-юношеская спортивная школа – 15%, школа искусств – 3,1%, музыкальная школа – 3,2%, художественная школа – 1,1%</w:t>
            </w:r>
          </w:p>
        </w:tc>
        <w:tc>
          <w:tcPr>
            <w:tcW w:w="2269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3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Предусматривается определенный охват детей дошкольного возраста. В сельских поселениях места для внешкольных учреждений рекомендуется предусматривать в зданиях общеобразовательных школ.</w:t>
            </w:r>
          </w:p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FC388E" w:rsidRPr="00CC1AE4" w:rsidRDefault="00FC388E" w:rsidP="00FC388E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15</w:t>
      </w:r>
      <w:r w:rsidRPr="00CC1AE4">
        <w:rPr>
          <w:rFonts w:ascii="Times New Roman" w:hAnsi="Times New Roman"/>
          <w:sz w:val="24"/>
          <w:szCs w:val="24"/>
        </w:rPr>
        <w:t xml:space="preserve">. Размещение, размеры земельных участков, внешкольных учреждений муниципального образования </w:t>
      </w:r>
      <w:r w:rsidR="00454253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2149"/>
        <w:gridCol w:w="2015"/>
        <w:gridCol w:w="1977"/>
        <w:gridCol w:w="1892"/>
      </w:tblGrid>
      <w:tr w:rsidR="00FC388E" w:rsidRPr="003E46EA" w:rsidTr="001D43D3">
        <w:trPr>
          <w:cantSplit/>
        </w:trPr>
        <w:tc>
          <w:tcPr>
            <w:tcW w:w="205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149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01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Размер земельного участка, кв. м/ед. изм.</w:t>
            </w:r>
          </w:p>
        </w:tc>
        <w:tc>
          <w:tcPr>
            <w:tcW w:w="1977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892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 xml:space="preserve">% от общего числа школьников </w:t>
            </w:r>
          </w:p>
        </w:tc>
      </w:tr>
      <w:tr w:rsidR="00FC388E" w:rsidRPr="003E46EA" w:rsidTr="001D43D3">
        <w:trPr>
          <w:cantSplit/>
        </w:trPr>
        <w:tc>
          <w:tcPr>
            <w:tcW w:w="2055" w:type="dxa"/>
            <w:vAlign w:val="center"/>
          </w:tcPr>
          <w:p w:rsidR="00FC388E" w:rsidRPr="003E46EA" w:rsidRDefault="001D43D3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МКОУДО "Лопухинская ДШИ"</w:t>
            </w:r>
          </w:p>
        </w:tc>
        <w:tc>
          <w:tcPr>
            <w:tcW w:w="2149" w:type="dxa"/>
            <w:vAlign w:val="center"/>
          </w:tcPr>
          <w:p w:rsidR="00FC388E" w:rsidRPr="003E46EA" w:rsidRDefault="00562B4A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>д. Лопухинка, ул. Мира 21а</w:t>
            </w:r>
          </w:p>
        </w:tc>
        <w:tc>
          <w:tcPr>
            <w:tcW w:w="2015" w:type="dxa"/>
            <w:vAlign w:val="center"/>
          </w:tcPr>
          <w:p w:rsidR="00FC388E" w:rsidRPr="003E46EA" w:rsidRDefault="00562B4A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2011г. </w:t>
            </w:r>
            <w:r w:rsidR="00FC388E" w:rsidRPr="003E46EA">
              <w:rPr>
                <w:rFonts w:ascii="Times New Roman" w:hAnsi="Times New Roman"/>
                <w:sz w:val="20"/>
                <w:szCs w:val="20"/>
              </w:rPr>
              <w:t xml:space="preserve">расположена </w:t>
            </w:r>
            <w:r w:rsidRPr="003E46E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>кирпичном здании конторы второй этаж</w:t>
            </w:r>
          </w:p>
        </w:tc>
        <w:tc>
          <w:tcPr>
            <w:tcW w:w="1977" w:type="dxa"/>
            <w:vAlign w:val="center"/>
          </w:tcPr>
          <w:p w:rsidR="00FC388E" w:rsidRPr="003E46EA" w:rsidRDefault="001D43D3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92" w:type="dxa"/>
            <w:vAlign w:val="center"/>
          </w:tcPr>
          <w:p w:rsidR="00FC388E" w:rsidRPr="003E46EA" w:rsidRDefault="001D43D3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3</w:t>
            </w:r>
            <w:r w:rsidR="0081647E" w:rsidRPr="003E46EA">
              <w:rPr>
                <w:rFonts w:ascii="Times New Roman" w:hAnsi="Times New Roman"/>
                <w:sz w:val="20"/>
                <w:szCs w:val="20"/>
              </w:rPr>
              <w:t>2</w:t>
            </w:r>
            <w:r w:rsidR="00FC388E" w:rsidRPr="003E4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C20C61" w:rsidRPr="00CC1AE4" w:rsidRDefault="00C20C61" w:rsidP="00AC7E81">
      <w:pPr>
        <w:pStyle w:val="af3"/>
        <w:spacing w:before="0" w:after="0" w:line="360" w:lineRule="auto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МКОУДО "Лопухинская ДШИ" функционирует с 1973 года.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 xml:space="preserve">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С сентября 2011 года Лопухинская ДШИ переехала в кирпичное здание конторы второй этаж по адресу дер. Лопухинка, ул. Мира 21а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>. В школе о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бучается 77 учащихся от 6,5 до 18 лет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 xml:space="preserve"> п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о специальностям: фортепиано - 16 обучающихся, гитара - 17 обучающихся, домра - 6 обучающихся, вокал - 13 обучащихся, и 25 учеников на художественном отделении. В школе работают 8 преподавателей.</w:t>
      </w:r>
    </w:p>
    <w:p w:rsidR="00AC7E81" w:rsidRPr="00CC1AE4" w:rsidRDefault="00AC7E81" w:rsidP="00797D0C">
      <w:pPr>
        <w:pStyle w:val="af3"/>
        <w:spacing w:before="0" w:after="0" w:line="360" w:lineRule="auto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ДШИ имеет в своем распоряжении 9 учебных кабинетов для проведения занятий и зал для выступлений. Кабинет по теоретическим дисциплинам оборудован необходимой мебелью, учебно–методической литературой 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 xml:space="preserve">(библиотечный фонд составляет около 1000 экземпляров нотной литературой, 25 экземпляров методической литературы)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и музыкальной фонотекой 72 диска. </w:t>
      </w:r>
      <w:r w:rsidR="00C20C61" w:rsidRPr="00CC1AE4">
        <w:rPr>
          <w:rFonts w:ascii="Times New Roman" w:hAnsi="Times New Roman" w:cs="Calibri"/>
          <w:color w:val="auto"/>
          <w:sz w:val="24"/>
          <w:szCs w:val="24"/>
        </w:rPr>
        <w:t>Материально – техническая база школы позволяет вести образовательную деятельность и соответствует требованиям законодательства РФ в облас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ти дополнительного образования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>, т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ехническое осна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>щение школы удовлетворительное.</w:t>
      </w:r>
    </w:p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Процент учащихся </w:t>
      </w:r>
      <w:r w:rsidR="00797D0C" w:rsidRPr="00CC1AE4">
        <w:rPr>
          <w:rFonts w:ascii="Times New Roman" w:hAnsi="Times New Roman"/>
          <w:sz w:val="24"/>
          <w:szCs w:val="24"/>
        </w:rPr>
        <w:t xml:space="preserve">МКОУДО "Лопухинская ДШИ" </w:t>
      </w:r>
      <w:r w:rsidRPr="00CC1AE4">
        <w:rPr>
          <w:rFonts w:ascii="Times New Roman" w:hAnsi="Times New Roman"/>
          <w:sz w:val="24"/>
          <w:szCs w:val="24"/>
        </w:rPr>
        <w:t xml:space="preserve">составляет </w:t>
      </w:r>
      <w:r w:rsidR="00797D0C" w:rsidRPr="00CC1AE4">
        <w:rPr>
          <w:rFonts w:ascii="Times New Roman" w:hAnsi="Times New Roman"/>
          <w:sz w:val="24"/>
          <w:szCs w:val="24"/>
        </w:rPr>
        <w:t>3</w:t>
      </w:r>
      <w:r w:rsidR="0081647E" w:rsidRPr="00CC1AE4">
        <w:rPr>
          <w:rFonts w:ascii="Times New Roman" w:hAnsi="Times New Roman"/>
          <w:sz w:val="24"/>
          <w:szCs w:val="24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% от </w:t>
      </w:r>
      <w:r w:rsidR="00797D0C" w:rsidRPr="00CC1AE4">
        <w:rPr>
          <w:rFonts w:ascii="Times New Roman" w:hAnsi="Times New Roman"/>
          <w:sz w:val="24"/>
          <w:szCs w:val="24"/>
        </w:rPr>
        <w:t xml:space="preserve">общего </w:t>
      </w:r>
      <w:r w:rsidRPr="00CC1AE4">
        <w:rPr>
          <w:rFonts w:ascii="Times New Roman" w:hAnsi="Times New Roman"/>
          <w:sz w:val="24"/>
          <w:szCs w:val="24"/>
        </w:rPr>
        <w:t xml:space="preserve">числа учащихся что </w:t>
      </w:r>
      <w:r w:rsidR="00797D0C" w:rsidRPr="00CC1AE4">
        <w:rPr>
          <w:rFonts w:ascii="Times New Roman" w:hAnsi="Times New Roman"/>
          <w:sz w:val="24"/>
          <w:szCs w:val="24"/>
        </w:rPr>
        <w:t>превышает</w:t>
      </w:r>
      <w:r w:rsidRPr="00CC1AE4">
        <w:rPr>
          <w:rFonts w:ascii="Times New Roman" w:hAnsi="Times New Roman"/>
          <w:sz w:val="24"/>
          <w:szCs w:val="24"/>
        </w:rPr>
        <w:t xml:space="preserve"> нормы регионального норматива градостроительного проектирования по обеспеченности населения </w:t>
      </w:r>
      <w:r w:rsidR="004E4B00" w:rsidRPr="00CC1AE4">
        <w:rPr>
          <w:rFonts w:ascii="Times New Roman" w:hAnsi="Times New Roman"/>
          <w:sz w:val="24"/>
          <w:szCs w:val="24"/>
        </w:rPr>
        <w:t>объектами внешкольного образования</w:t>
      </w:r>
      <w:r w:rsidRPr="00CC1AE4">
        <w:rPr>
          <w:rFonts w:ascii="Times New Roman" w:hAnsi="Times New Roman"/>
          <w:sz w:val="24"/>
          <w:szCs w:val="24"/>
        </w:rPr>
        <w:t xml:space="preserve">. Высокий процент посещаемости свидетельствует о необходимости размещения </w:t>
      </w:r>
      <w:r w:rsidR="004E4B00" w:rsidRPr="00CC1AE4">
        <w:rPr>
          <w:rFonts w:ascii="Times New Roman" w:hAnsi="Times New Roman"/>
          <w:sz w:val="24"/>
          <w:szCs w:val="24"/>
        </w:rPr>
        <w:t>ДШИ</w:t>
      </w:r>
      <w:r w:rsidRPr="00CC1AE4">
        <w:rPr>
          <w:rFonts w:ascii="Times New Roman" w:hAnsi="Times New Roman"/>
          <w:sz w:val="24"/>
          <w:szCs w:val="24"/>
        </w:rPr>
        <w:t xml:space="preserve"> как отдельно стоящего здания, построенного в соответствии с региональными нормами градостроительного проектирования</w:t>
      </w:r>
      <w:r w:rsidR="0081647E" w:rsidRPr="00CC1AE4">
        <w:rPr>
          <w:rFonts w:ascii="Times New Roman" w:hAnsi="Times New Roman"/>
          <w:sz w:val="24"/>
          <w:szCs w:val="24"/>
        </w:rPr>
        <w:t>.</w:t>
      </w:r>
    </w:p>
    <w:p w:rsidR="00820979" w:rsidRDefault="00820979" w:rsidP="00327F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E46EA" w:rsidRPr="00CC1AE4" w:rsidRDefault="003E46EA" w:rsidP="00327F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81B4A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:rsidR="005C4D29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Объекты здравоохранения, расположенные в населенных пунктах, входящих в состав МО </w:t>
      </w:r>
      <w:r w:rsidR="004B3B2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относятся к Государственному бюджетному учреждению здравоохранения </w:t>
      </w:r>
      <w:r w:rsidR="00CA5C29" w:rsidRPr="00CC1AE4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CC1AE4">
        <w:rPr>
          <w:rFonts w:ascii="Times New Roman" w:hAnsi="Times New Roman"/>
          <w:sz w:val="24"/>
          <w:szCs w:val="24"/>
        </w:rPr>
        <w:t>«</w:t>
      </w:r>
      <w:r w:rsidR="005C4D29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Pr="00CC1AE4">
        <w:rPr>
          <w:rFonts w:ascii="Times New Roman" w:hAnsi="Times New Roman"/>
          <w:sz w:val="24"/>
          <w:szCs w:val="24"/>
        </w:rPr>
        <w:t xml:space="preserve">». </w:t>
      </w:r>
    </w:p>
    <w:p w:rsidR="005C4D29" w:rsidRPr="00CC1AE4" w:rsidRDefault="00981B4A" w:rsidP="005C4D2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проектирования, </w:t>
      </w:r>
      <w:r w:rsidR="00CA5C29"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3E46EA">
        <w:rPr>
          <w:rFonts w:ascii="Times New Roman" w:hAnsi="Times New Roman"/>
          <w:sz w:val="24"/>
          <w:szCs w:val="24"/>
        </w:rPr>
        <w:t>16</w:t>
      </w:r>
      <w:r w:rsidRPr="00CC1AE4">
        <w:rPr>
          <w:rFonts w:ascii="Times New Roman" w:hAnsi="Times New Roman"/>
          <w:sz w:val="24"/>
          <w:szCs w:val="24"/>
        </w:rPr>
        <w:t>.</w:t>
      </w:r>
      <w:r w:rsidR="005C4D29" w:rsidRPr="00CC1AE4">
        <w:rPr>
          <w:rFonts w:ascii="Times New Roman" w:hAnsi="Times New Roman"/>
          <w:sz w:val="24"/>
          <w:szCs w:val="24"/>
        </w:rPr>
        <w:t xml:space="preserve"> </w:t>
      </w:r>
    </w:p>
    <w:p w:rsidR="005C4D29" w:rsidRPr="00CC1AE4" w:rsidRDefault="005C4D29" w:rsidP="005C4D2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Рекомендуемая обеспеченность городского поселения, в расчете на 1000 жителей, рассчитывается по заданию на проектирование, определяемому органами здравоохранения.</w:t>
      </w:r>
    </w:p>
    <w:p w:rsidR="00CA5C29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Объекты здравоохранения </w:t>
      </w:r>
      <w:r w:rsidR="007E3A16" w:rsidRPr="00CC1AE4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Ленинградской области «</w:t>
      </w:r>
      <w:r w:rsidR="005C4D29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="007E3A16" w:rsidRPr="00CC1AE4">
        <w:rPr>
          <w:rFonts w:ascii="Times New Roman" w:hAnsi="Times New Roman"/>
          <w:sz w:val="24"/>
          <w:szCs w:val="24"/>
        </w:rPr>
        <w:t xml:space="preserve">», </w:t>
      </w:r>
      <w:r w:rsidR="007E5B74" w:rsidRPr="00CC1AE4">
        <w:rPr>
          <w:rFonts w:ascii="Times New Roman" w:hAnsi="Times New Roman"/>
          <w:sz w:val="24"/>
          <w:szCs w:val="24"/>
        </w:rPr>
        <w:t>расположенные на территории МО Лопухинского</w:t>
      </w:r>
      <w:r w:rsidR="007E3A16" w:rsidRPr="00CC1AE4">
        <w:rPr>
          <w:rFonts w:ascii="Times New Roman" w:hAnsi="Times New Roman"/>
          <w:sz w:val="24"/>
          <w:szCs w:val="24"/>
        </w:rPr>
        <w:t xml:space="preserve"> сельско</w:t>
      </w:r>
      <w:r w:rsidR="007E5B74" w:rsidRPr="00CC1AE4">
        <w:rPr>
          <w:rFonts w:ascii="Times New Roman" w:hAnsi="Times New Roman"/>
          <w:sz w:val="24"/>
          <w:szCs w:val="24"/>
        </w:rPr>
        <w:t>го</w:t>
      </w:r>
      <w:r w:rsidR="007E3A16" w:rsidRPr="00CC1AE4">
        <w:rPr>
          <w:rFonts w:ascii="Times New Roman" w:hAnsi="Times New Roman"/>
          <w:sz w:val="24"/>
          <w:szCs w:val="24"/>
        </w:rPr>
        <w:t xml:space="preserve"> поселени</w:t>
      </w:r>
      <w:r w:rsidR="007E5B74" w:rsidRPr="00CC1AE4">
        <w:rPr>
          <w:rFonts w:ascii="Times New Roman" w:hAnsi="Times New Roman"/>
          <w:sz w:val="24"/>
          <w:szCs w:val="24"/>
        </w:rPr>
        <w:t>я</w:t>
      </w:r>
      <w:r w:rsidR="007E3A16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и их технико-экономические показатели, представлены в таблице №</w:t>
      </w:r>
      <w:r w:rsidR="003E46EA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E5B74" w:rsidRPr="00CC1AE4" w:rsidRDefault="005C4D29" w:rsidP="007E5B74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Как видно из таблицы №</w:t>
      </w:r>
      <w:r w:rsidR="003E46EA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4B6209" w:rsidRPr="00CC1AE4">
        <w:rPr>
          <w:rFonts w:ascii="Times New Roman" w:hAnsi="Times New Roman"/>
          <w:sz w:val="24"/>
          <w:szCs w:val="24"/>
        </w:rPr>
        <w:t xml:space="preserve">сельский врачебный участок (СВУ) </w:t>
      </w:r>
      <w:r w:rsidRPr="00CC1AE4">
        <w:rPr>
          <w:rFonts w:ascii="Times New Roman" w:hAnsi="Times New Roman"/>
          <w:sz w:val="24"/>
          <w:szCs w:val="24"/>
        </w:rPr>
        <w:t xml:space="preserve">МО Лопухинского сельского поселения </w:t>
      </w:r>
      <w:r w:rsidR="004B6209" w:rsidRPr="00CC1AE4">
        <w:rPr>
          <w:rFonts w:ascii="Times New Roman" w:hAnsi="Times New Roman"/>
          <w:sz w:val="24"/>
          <w:szCs w:val="24"/>
        </w:rPr>
        <w:t>включает в себя</w:t>
      </w:r>
      <w:r w:rsidRPr="00CC1AE4">
        <w:rPr>
          <w:rFonts w:ascii="Times New Roman" w:hAnsi="Times New Roman"/>
          <w:sz w:val="24"/>
          <w:szCs w:val="24"/>
        </w:rPr>
        <w:t xml:space="preserve"> амбулатори</w:t>
      </w:r>
      <w:r w:rsidR="004B6209" w:rsidRPr="00CC1AE4">
        <w:rPr>
          <w:rFonts w:ascii="Times New Roman" w:hAnsi="Times New Roman"/>
          <w:sz w:val="24"/>
          <w:szCs w:val="24"/>
        </w:rPr>
        <w:t>ю</w:t>
      </w:r>
      <w:r w:rsidRPr="00CC1AE4">
        <w:rPr>
          <w:rFonts w:ascii="Times New Roman" w:hAnsi="Times New Roman"/>
          <w:sz w:val="24"/>
          <w:szCs w:val="24"/>
        </w:rPr>
        <w:t xml:space="preserve"> и фельдшерско-акушерский пункт.</w:t>
      </w:r>
    </w:p>
    <w:p w:rsidR="007E5B74" w:rsidRPr="00CC1AE4" w:rsidRDefault="00895BDF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Сельский врачебный участок (СВУ) 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>является самым приближенным учреждением оказания мед</w:t>
      </w:r>
      <w:r w:rsidR="00F778BF" w:rsidRPr="00CC1AE4">
        <w:rPr>
          <w:rFonts w:ascii="Times New Roman" w:eastAsia="Times New Roman" w:hAnsi="Times New Roman" w:cs="Calibri"/>
          <w:sz w:val="24"/>
          <w:szCs w:val="24"/>
        </w:rPr>
        <w:t>ицинской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 xml:space="preserve"> помощи  сельскому населению (к месту проживания). Количество СВУ определяется численностью населения и рас</w:t>
      </w:r>
      <w:r w:rsidR="00F778BF" w:rsidRPr="00CC1AE4">
        <w:rPr>
          <w:rFonts w:ascii="Times New Roman" w:eastAsia="Times New Roman" w:hAnsi="Times New Roman" w:cs="Calibri"/>
          <w:sz w:val="24"/>
          <w:szCs w:val="24"/>
        </w:rPr>
        <w:t>с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>тоянием от районной больницы. 5 – 7 тыс. жителей на 1 СВУ. 7- 10 км – радиус обслуживания. Радиусом обслуживания называется расстояние от пунктового села до самого отдалённого населённого пункта. Пунктовое село – это село, в котором находится врачебная амбулатория.</w:t>
      </w:r>
    </w:p>
    <w:p w:rsidR="007E5B74" w:rsidRPr="00CC1AE4" w:rsidRDefault="007E5B74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СВУ – это территория, на которой население обслуживается сельской участковой больницей или сельской амбулаторией и всеми прикреплёнными к ней ФАПами.</w:t>
      </w:r>
      <w:r w:rsidR="00895BDF" w:rsidRPr="00CC1AE4">
        <w:rPr>
          <w:rFonts w:ascii="Times New Roman" w:eastAsia="Times New Roman" w:hAnsi="Times New Roman" w:cs="Calibri"/>
          <w:sz w:val="24"/>
          <w:szCs w:val="24"/>
        </w:rPr>
        <w:t xml:space="preserve"> В сельской амбулатории оказывают: терапевтическую, хирургическую, педиатрическую, акушерско-гинекологическую, стоматологическую помощь. В з</w:t>
      </w:r>
      <w:r w:rsidRPr="00CC1AE4">
        <w:rPr>
          <w:rFonts w:ascii="Times New Roman" w:eastAsia="Times New Roman" w:hAnsi="Times New Roman" w:cs="Calibri"/>
          <w:sz w:val="24"/>
          <w:szCs w:val="24"/>
        </w:rPr>
        <w:t>адачи врачебной амбулатории</w:t>
      </w:r>
      <w:r w:rsidR="00895BDF" w:rsidRPr="00CC1AE4">
        <w:rPr>
          <w:rFonts w:ascii="Times New Roman" w:eastAsia="Times New Roman" w:hAnsi="Times New Roman" w:cs="Calibri"/>
          <w:sz w:val="24"/>
          <w:szCs w:val="24"/>
        </w:rPr>
        <w:t xml:space="preserve"> входит</w:t>
      </w:r>
      <w:r w:rsidRPr="00CC1AE4">
        <w:rPr>
          <w:rFonts w:ascii="Times New Roman" w:eastAsia="Times New Roman" w:hAnsi="Times New Roman" w:cs="Calibri"/>
          <w:sz w:val="24"/>
          <w:szCs w:val="24"/>
        </w:rPr>
        <w:t>: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активная профилактическая работа по предупреждению по уменьшению и предупреждению заболеваемости, раннему выявлению больных, диспансеризации здоровых и больных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оказание квал</w:t>
      </w:r>
      <w:r w:rsidR="00895BDF" w:rsidRPr="00CC1AE4">
        <w:rPr>
          <w:rFonts w:cs="Calibri"/>
          <w:sz w:val="24"/>
          <w:szCs w:val="24"/>
        </w:rPr>
        <w:t xml:space="preserve">ифицированной врачебной помощи </w:t>
      </w:r>
      <w:r w:rsidRPr="00CC1AE4">
        <w:rPr>
          <w:rFonts w:cs="Calibri"/>
          <w:sz w:val="24"/>
          <w:szCs w:val="24"/>
        </w:rPr>
        <w:t>по тем специальностям, которые  есть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приближение врачебной помощи в период полевых работ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плановые выезды врачей амбулатории на ФАП для оказания мед. помощи на месте и контроля за их деятельностью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проведение сан-эпид</w:t>
      </w:r>
      <w:r w:rsidR="00F778BF" w:rsidRPr="00CC1AE4">
        <w:rPr>
          <w:rFonts w:cs="Calibri"/>
          <w:sz w:val="24"/>
          <w:szCs w:val="24"/>
        </w:rPr>
        <w:t>емиологических</w:t>
      </w:r>
      <w:r w:rsidRPr="00CC1AE4">
        <w:rPr>
          <w:rFonts w:cs="Calibri"/>
          <w:sz w:val="24"/>
          <w:szCs w:val="24"/>
        </w:rPr>
        <w:t xml:space="preserve"> мероприятий (профилактические прививки, текущий надзор за сан</w:t>
      </w:r>
      <w:r w:rsidR="00F778BF" w:rsidRPr="00CC1AE4">
        <w:rPr>
          <w:rFonts w:cs="Calibri"/>
          <w:sz w:val="24"/>
          <w:szCs w:val="24"/>
        </w:rPr>
        <w:t>итарным</w:t>
      </w:r>
      <w:r w:rsidRPr="00CC1AE4">
        <w:rPr>
          <w:rFonts w:cs="Calibri"/>
          <w:sz w:val="24"/>
          <w:szCs w:val="24"/>
        </w:rPr>
        <w:t xml:space="preserve"> </w:t>
      </w:r>
      <w:r w:rsidR="00895BDF" w:rsidRPr="00CC1AE4">
        <w:rPr>
          <w:rFonts w:cs="Calibri"/>
          <w:sz w:val="24"/>
          <w:szCs w:val="24"/>
        </w:rPr>
        <w:t>с</w:t>
      </w:r>
      <w:r w:rsidRPr="00CC1AE4">
        <w:rPr>
          <w:rFonts w:cs="Calibri"/>
          <w:sz w:val="24"/>
          <w:szCs w:val="24"/>
        </w:rPr>
        <w:t>остоянием населённых пунктов).</w:t>
      </w:r>
    </w:p>
    <w:p w:rsidR="007E5B74" w:rsidRPr="00CC1AE4" w:rsidRDefault="007E5B74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Штаты врачебной амбулатории определяются на 1000 взрослых и детей. 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приказом Министерства здравоохранения и социального развития Российской Федерации №543н от 15.05.2012г. «Об утверждении положения об организации </w:t>
      </w:r>
      <w:r w:rsidRPr="00CC1AE4">
        <w:rPr>
          <w:rFonts w:ascii="Times New Roman" w:hAnsi="Times New Roman"/>
          <w:sz w:val="24"/>
          <w:szCs w:val="24"/>
        </w:rPr>
        <w:lastRenderedPageBreak/>
        <w:t>оказания первичной медико-санитарной помощи взрослому населению» учреждения здравоохранения, в зависимости от числа проживающего населения, организуются следующим образом: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менее 100 человек первичная медико-санитарная помощь оказывается мобильными медицинскими бригадами;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100-300 человек организуются фельдшерско-акушерские пункты, в случае если расстояние до ближайшей медицинской организации превышает 6км, также могут быть организованы домовые хозяйства, оказывающие первую медицинскую помощь;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301-1000 человек организуются фельдшерско-акушерские пункты вне зависимости от расстояния до ближайшей медицинской организации;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1001-2000 человек организуются центры общей врачебной практики;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более 2000 человек для оказания первичной врачебной медико-санитарной помощи организуются врачебные амбулатории. </w:t>
      </w:r>
    </w:p>
    <w:p w:rsidR="00895BDF" w:rsidRPr="00CC1AE4" w:rsidRDefault="00895BDF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95BDF" w:rsidRPr="00CC1AE4" w:rsidSect="00981B4A">
          <w:headerReference w:type="default" r:id="rId84"/>
          <w:footerReference w:type="default" r:id="rId85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CA5C29" w:rsidRPr="00CC1AE4" w:rsidRDefault="00CA5C29" w:rsidP="00CA5C29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16.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417"/>
        <w:gridCol w:w="3488"/>
        <w:gridCol w:w="2880"/>
        <w:gridCol w:w="1714"/>
        <w:gridCol w:w="2977"/>
      </w:tblGrid>
      <w:tr w:rsidR="00CA5C29" w:rsidRPr="003E46EA" w:rsidTr="003E46EA">
        <w:trPr>
          <w:cantSplit/>
          <w:tblHeader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1714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Стационары всех типов с вспомогательными зданиями и сооружениями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койка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проектирование, определяемому органами здравоохранения.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Участковая больница, расположенная в городском поселении, обслуживает комплекс сельских поселений.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При вместимости: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до 50 коек – 300;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50-100 коек – 300-200;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Размеры для больниц в пригородной зоне следует увеличивать: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инфекционных и онкологических – на 15%;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туберкулезных и психиатрических</w:t>
            </w:r>
          </w:p>
        </w:tc>
        <w:tc>
          <w:tcPr>
            <w:tcW w:w="1714" w:type="dxa"/>
            <w:vMerge w:val="restart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 пределах 15-минутной доступности на специальном автомобиле до пациента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 пределах 30-минутной доступности на специальном автомобиле до пациента</w:t>
            </w: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Число коек (врачебных и акушерских) для беременных женщин и рожениц рекомендуется при условии их выделения из общего числа коек стационаров – 0,85 коек на 1 тыс. жителей (в расчете на женщин в возрасте 15-49 лет).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Норму для детей на 1 койку следует принимать  с коэффициентом 1,5. Площадь участка родильных домов следует принимать с коэффициентом 0,7.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сеть, диспансеры без стационара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посещение в смену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проектирование, определяемому органами здравоохранения.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 учетом системы расселения возможна сельская амбулатория 20% общего норматива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0,1 га на 100 посещений в смену, но не менее 0,3га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стационара и поликлиники,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Консультативно-диагностический центр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0,3-0,5 га на объект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Размещение возможно при лечебном учреждении, предпочтительно в областном центре или в больших городских округах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Фельдшерский или фельдшерско-акушерский пункт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 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(подстанция) скорой помощи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автомобиль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0,5 га на 1 автомобиль, но не менее 0,1га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Выдвижной пункт медицинской помощи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автомобиль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Для сельских поселений - 0,2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0,5 га на 1 автомобиль, но не менее 0,1га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Аптека групп: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VIII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общ. площади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 ориентировочно 50,0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 га на объект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0,25 га на объект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 га на объект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Возможно встроено-пристроенное. В сельских поселениях, как правило, при амбулатории, ФАП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Молочные кухни (для детей до 1 года)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порции в сутки на 1 ребенка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0,015 га на 1 тыс. порций в сутки, но не менее 0,15га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общ. площади на 1 ребенка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Встроенные</w:t>
            </w:r>
          </w:p>
        </w:tc>
      </w:tr>
    </w:tbl>
    <w:p w:rsidR="00CA5C29" w:rsidRPr="00CC1AE4" w:rsidRDefault="00CA5C29" w:rsidP="00B915B5">
      <w:pPr>
        <w:pStyle w:val="12"/>
        <w:spacing w:after="0" w:line="360" w:lineRule="auto"/>
        <w:ind w:left="0" w:right="-28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 xml:space="preserve">. Объекты здравоохранения </w:t>
      </w:r>
      <w:r w:rsidR="007E3A16" w:rsidRPr="00CC1AE4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Ленинградской области «</w:t>
      </w:r>
      <w:r w:rsidR="006931F0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="007E3A16" w:rsidRPr="00CC1AE4">
        <w:rPr>
          <w:rFonts w:ascii="Times New Roman" w:hAnsi="Times New Roman"/>
          <w:sz w:val="24"/>
          <w:szCs w:val="24"/>
        </w:rPr>
        <w:t>»</w:t>
      </w:r>
      <w:r w:rsidRPr="00CC1AE4">
        <w:rPr>
          <w:rFonts w:ascii="Times New Roman" w:hAnsi="Times New Roman"/>
          <w:sz w:val="24"/>
          <w:szCs w:val="24"/>
        </w:rPr>
        <w:t xml:space="preserve">, их технико-экономические показатели, расположенные на территории </w:t>
      </w:r>
      <w:r w:rsidR="003E46EA">
        <w:rPr>
          <w:rFonts w:ascii="Times New Roman" w:hAnsi="Times New Roman"/>
          <w:sz w:val="24"/>
          <w:szCs w:val="24"/>
        </w:rPr>
        <w:t xml:space="preserve">МО </w:t>
      </w:r>
      <w:r w:rsidR="006931F0" w:rsidRPr="00CC1AE4">
        <w:rPr>
          <w:rFonts w:ascii="Times New Roman" w:hAnsi="Times New Roman"/>
          <w:sz w:val="24"/>
          <w:szCs w:val="24"/>
        </w:rPr>
        <w:t xml:space="preserve">Лопухинское </w:t>
      </w:r>
      <w:r w:rsidR="007E3A16" w:rsidRPr="00CC1AE4">
        <w:rPr>
          <w:rFonts w:ascii="Times New Roman" w:hAnsi="Times New Roman"/>
          <w:sz w:val="24"/>
          <w:szCs w:val="24"/>
        </w:rPr>
        <w:t>сельское поселение.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55"/>
        <w:gridCol w:w="2230"/>
        <w:gridCol w:w="1831"/>
        <w:gridCol w:w="2087"/>
        <w:gridCol w:w="1946"/>
        <w:gridCol w:w="1958"/>
      </w:tblGrid>
      <w:tr w:rsidR="00CA5C29" w:rsidRPr="003E46EA" w:rsidTr="003E46EA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обслуживания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Плановая мощность посещений в смену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Плановая мощность койко-мест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Нормативная мощность посещений в смену</w:t>
            </w:r>
          </w:p>
        </w:tc>
      </w:tr>
      <w:tr w:rsidR="00CA5C29" w:rsidRPr="003E46EA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A5C29" w:rsidRPr="003E46EA" w:rsidRDefault="00720214" w:rsidP="00097A0F">
            <w:pPr>
              <w:pStyle w:val="12"/>
              <w:spacing w:after="0"/>
              <w:ind w:left="-79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Лопухинская амбулатория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A5C29" w:rsidRPr="003E46EA" w:rsidRDefault="00720214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1E6D" w:rsidRPr="003E46EA" w:rsidRDefault="00945F02" w:rsidP="00945F02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5C29" w:rsidRPr="003E46EA" w:rsidRDefault="00382BDD" w:rsidP="00720214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A5C29" w:rsidRPr="003E46EA" w:rsidRDefault="00FB6C0C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A5C29" w:rsidRPr="003E46EA" w:rsidRDefault="00B90F0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F48E8" w:rsidRPr="003E46EA" w:rsidRDefault="0092561A" w:rsidP="009B7CD4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7821" w:rsidRPr="003E46EA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87821" w:rsidRPr="003E46EA" w:rsidRDefault="00720214" w:rsidP="00820BBD">
            <w:pPr>
              <w:pStyle w:val="af3"/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Глобицкий фельдшерско-акушерский пункт (ФАП)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87821" w:rsidRPr="003E46EA" w:rsidRDefault="00720214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87821" w:rsidRPr="003E46EA" w:rsidRDefault="00382BDD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87821" w:rsidRPr="003E46EA" w:rsidRDefault="00382BDD" w:rsidP="0055665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7821" w:rsidRPr="003E46EA" w:rsidRDefault="00685A2B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87821" w:rsidRPr="003E46EA" w:rsidRDefault="00314375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87821" w:rsidRPr="003E46EA" w:rsidRDefault="0092561A" w:rsidP="00685A2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15B5" w:rsidRPr="003E46EA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915B5" w:rsidRPr="003E46EA" w:rsidRDefault="00685A2B" w:rsidP="00720214">
            <w:pPr>
              <w:pStyle w:val="af3"/>
              <w:spacing w:before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="00B915B5"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птека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15B5" w:rsidRPr="003E46EA" w:rsidRDefault="00B915B5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ул. Первомайская, д.5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915B5" w:rsidRPr="003E46EA" w:rsidRDefault="003E46EA" w:rsidP="0055665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1B4A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097A0F" w:rsidRPr="00CC1AE4" w:rsidRDefault="00097A0F" w:rsidP="00981B4A">
      <w:pPr>
        <w:tabs>
          <w:tab w:val="left" w:pos="3409"/>
        </w:tabs>
        <w:ind w:firstLine="680"/>
        <w:rPr>
          <w:lang w:eastAsia="ru-RU"/>
        </w:rPr>
        <w:sectPr w:rsidR="00097A0F" w:rsidRPr="00CC1AE4" w:rsidSect="00CA5C29">
          <w:headerReference w:type="default" r:id="rId86"/>
          <w:footerReference w:type="default" r:id="rId87"/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97A0F" w:rsidRPr="00CC1AE4" w:rsidRDefault="00097A0F" w:rsidP="00097A0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Организация учреждений здравоохранения в МО </w:t>
      </w:r>
      <w:r w:rsidR="00687821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представлена в таблице №</w:t>
      </w:r>
      <w:r w:rsidR="00901740">
        <w:rPr>
          <w:rFonts w:ascii="Times New Roman" w:hAnsi="Times New Roman"/>
          <w:sz w:val="24"/>
          <w:szCs w:val="24"/>
        </w:rPr>
        <w:t>18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6931F0" w:rsidRPr="00CC1AE4" w:rsidRDefault="006931F0" w:rsidP="00097A0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097A0F" w:rsidRPr="00CC1AE4" w:rsidRDefault="006931F0" w:rsidP="00901740">
      <w:pPr>
        <w:pStyle w:val="12"/>
        <w:spacing w:after="0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18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  <w:r w:rsidR="00097A0F" w:rsidRPr="00CC1AE4">
        <w:rPr>
          <w:rFonts w:ascii="Times New Roman" w:hAnsi="Times New Roman"/>
          <w:sz w:val="24"/>
          <w:szCs w:val="24"/>
        </w:rPr>
        <w:t xml:space="preserve">Организация учреждений здравоохранения в МО </w:t>
      </w:r>
      <w:r w:rsidR="00056CEE" w:rsidRPr="00CC1AE4">
        <w:rPr>
          <w:rFonts w:ascii="Times New Roman" w:hAnsi="Times New Roman"/>
          <w:sz w:val="24"/>
          <w:szCs w:val="24"/>
        </w:rPr>
        <w:t xml:space="preserve">Лопухинское </w:t>
      </w:r>
      <w:r w:rsidRPr="00CC1AE4">
        <w:rPr>
          <w:rFonts w:ascii="Times New Roman" w:hAnsi="Times New Roman"/>
          <w:sz w:val="24"/>
          <w:szCs w:val="24"/>
        </w:rPr>
        <w:t>сельское поселение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3470"/>
        <w:gridCol w:w="3363"/>
      </w:tblGrid>
      <w:tr w:rsidR="00097A0F" w:rsidRPr="00CC1AE4" w:rsidTr="003E0260">
        <w:trPr>
          <w:cantSplit/>
          <w:tblHeader/>
          <w:jc w:val="center"/>
        </w:trPr>
        <w:tc>
          <w:tcPr>
            <w:tcW w:w="3363" w:type="dxa"/>
            <w:vAlign w:val="center"/>
          </w:tcPr>
          <w:p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 и его расположение</w:t>
            </w:r>
          </w:p>
        </w:tc>
        <w:tc>
          <w:tcPr>
            <w:tcW w:w="3470" w:type="dxa"/>
            <w:vAlign w:val="center"/>
          </w:tcPr>
          <w:p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Численность населения на 2017г.</w:t>
            </w:r>
          </w:p>
        </w:tc>
        <w:tc>
          <w:tcPr>
            <w:tcW w:w="3363" w:type="dxa"/>
            <w:vAlign w:val="center"/>
          </w:tcPr>
          <w:p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Нормативное число жителей</w:t>
            </w:r>
          </w:p>
        </w:tc>
      </w:tr>
      <w:tr w:rsidR="001A4C1E" w:rsidRPr="00CC1AE4" w:rsidTr="003E0260">
        <w:trPr>
          <w:cantSplit/>
          <w:jc w:val="center"/>
        </w:trPr>
        <w:tc>
          <w:tcPr>
            <w:tcW w:w="3363" w:type="dxa"/>
            <w:vAlign w:val="center"/>
          </w:tcPr>
          <w:p w:rsidR="001A4C1E" w:rsidRPr="00CC1AE4" w:rsidRDefault="001A4C1E" w:rsidP="00687821">
            <w:pPr>
              <w:pStyle w:val="12"/>
              <w:spacing w:after="0" w:line="240" w:lineRule="auto"/>
              <w:ind w:left="0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Лопухинская амбулатория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Расстояние до ЦБЛР – 43 км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188523, Ломоносовский район, д. Лопухинка, ул. Первомайская, д.1</w:t>
            </w:r>
          </w:p>
        </w:tc>
        <w:tc>
          <w:tcPr>
            <w:tcW w:w="3470" w:type="dxa"/>
            <w:vMerge w:val="restart"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3363" w:type="dxa"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более 2000</w:t>
            </w:r>
          </w:p>
        </w:tc>
      </w:tr>
      <w:tr w:rsidR="001A4C1E" w:rsidRPr="00CC1AE4" w:rsidTr="003E0260">
        <w:trPr>
          <w:cantSplit/>
          <w:jc w:val="center"/>
        </w:trPr>
        <w:tc>
          <w:tcPr>
            <w:tcW w:w="3363" w:type="dxa"/>
            <w:vAlign w:val="center"/>
          </w:tcPr>
          <w:p w:rsidR="001A4C1E" w:rsidRPr="00CC1AE4" w:rsidRDefault="001A4C1E" w:rsidP="00687821">
            <w:pPr>
              <w:pStyle w:val="af3"/>
              <w:spacing w:before="0" w:after="0" w:line="240" w:lineRule="auto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CC1AE4">
              <w:rPr>
                <w:rFonts w:ascii="Times New Roman" w:hAnsi="Times New Roman" w:cs="Calibri"/>
                <w:color w:val="auto"/>
                <w:sz w:val="20"/>
                <w:szCs w:val="20"/>
              </w:rPr>
              <w:t>Глобицкий фельдшерско-акушерский пункт (ФАП)</w:t>
            </w:r>
          </w:p>
          <w:p w:rsidR="001A4C1E" w:rsidRPr="00CC1AE4" w:rsidRDefault="001A4C1E" w:rsidP="00687821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Расстояние до ЦБЛР – 58 км, до Лопухинки – 15 км.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Ломоносовский район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, д. Глобицы, ул. Героев, д.12 кв.10</w:t>
            </w:r>
          </w:p>
        </w:tc>
        <w:tc>
          <w:tcPr>
            <w:tcW w:w="3470" w:type="dxa"/>
            <w:vMerge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301-1000</w:t>
            </w:r>
          </w:p>
        </w:tc>
      </w:tr>
    </w:tbl>
    <w:p w:rsidR="00090F38" w:rsidRPr="00CC1AE4" w:rsidRDefault="00090F38" w:rsidP="000B2450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945E6D" w:rsidRDefault="00945F02" w:rsidP="00945E6D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Объекты зд</w:t>
      </w:r>
      <w:r w:rsidR="00901740">
        <w:rPr>
          <w:rFonts w:ascii="Times New Roman" w:hAnsi="Times New Roman"/>
          <w:sz w:val="24"/>
          <w:szCs w:val="24"/>
        </w:rPr>
        <w:t xml:space="preserve">равоохранения на территории МО </w:t>
      </w:r>
      <w:r w:rsidRPr="00CC1AE4">
        <w:rPr>
          <w:rFonts w:ascii="Times New Roman" w:hAnsi="Times New Roman"/>
          <w:sz w:val="24"/>
          <w:szCs w:val="24"/>
        </w:rPr>
        <w:t xml:space="preserve">Лопухинское сельское поселение расположены в соответствии с нормами градостроительного проектирования и по согласованию с государственным областным бюджетным учреждением здравоохранения «Ломоносовская межрайонная больница им. И.Н.Юдченко». </w:t>
      </w:r>
      <w:r w:rsidR="00F25C3C" w:rsidRPr="00CC1AE4">
        <w:rPr>
          <w:rFonts w:ascii="Times New Roman" w:hAnsi="Times New Roman"/>
          <w:sz w:val="24"/>
          <w:szCs w:val="24"/>
        </w:rPr>
        <w:t xml:space="preserve">Однако, </w:t>
      </w:r>
      <w:r w:rsidR="00090F38" w:rsidRPr="00CC1AE4">
        <w:rPr>
          <w:rFonts w:ascii="Times New Roman" w:hAnsi="Times New Roman"/>
          <w:sz w:val="24"/>
          <w:szCs w:val="24"/>
        </w:rPr>
        <w:t>на территории обслуживаемой ФАПом</w:t>
      </w:r>
      <w:r w:rsidR="00F25C3C" w:rsidRPr="00CC1AE4">
        <w:rPr>
          <w:rFonts w:ascii="Times New Roman" w:hAnsi="Times New Roman"/>
          <w:sz w:val="24"/>
          <w:szCs w:val="24"/>
        </w:rPr>
        <w:t xml:space="preserve"> вд.Глобицы</w:t>
      </w:r>
      <w:r w:rsidR="00090F38" w:rsidRPr="00CC1AE4">
        <w:rPr>
          <w:rFonts w:ascii="Times New Roman" w:hAnsi="Times New Roman"/>
          <w:sz w:val="24"/>
          <w:szCs w:val="24"/>
        </w:rPr>
        <w:t xml:space="preserve"> нет ни аптеки, ни аптечного пункта при ФАП. </w:t>
      </w:r>
      <w:r w:rsidR="00945E6D" w:rsidRPr="00CC1AE4">
        <w:rPr>
          <w:rFonts w:ascii="Times New Roman" w:hAnsi="Times New Roman"/>
          <w:sz w:val="24"/>
          <w:szCs w:val="24"/>
        </w:rPr>
        <w:t xml:space="preserve">В связи с этим рекомендуется предусмотреть оборудование аптечного пункта при фельдшерско-акушерском пункте в д.Глобицы. </w:t>
      </w:r>
    </w:p>
    <w:p w:rsidR="00641818" w:rsidRPr="00CC1AE4" w:rsidRDefault="00641818" w:rsidP="00641818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1C1E85" w:rsidRPr="00CC1AE4" w:rsidRDefault="001C1E85" w:rsidP="00641818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спортивно-оздоровительных площадок предусматриваются в каждом поселении. В поселениях с числом жителей от 2000 до 5000 жителей следует предусматривать один спортивный зал площадью 540 м</w:t>
      </w:r>
      <w:r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. Доступность физкультурно-спортивных сооружений городского значения не должна превышать 30 минут. Долю физкультурно-спортивных сооружений, размещаемых в жилом районе, следует принимать от общей нормы: 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территории 35%;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спортивные залы 50%;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бассейны 45%.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Нормы расчета физкультурно-спортивных сооружений, размеры земельных участков, в соответствии с региональными нормативами градостроительного проектирования </w:t>
      </w:r>
      <w:r w:rsidR="005144DD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представлены в таблице №</w:t>
      </w:r>
      <w:r w:rsidR="00901740">
        <w:rPr>
          <w:rFonts w:ascii="Times New Roman" w:hAnsi="Times New Roman"/>
          <w:sz w:val="24"/>
          <w:szCs w:val="24"/>
        </w:rPr>
        <w:t>19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D21AB" w:rsidRPr="00CC1AE4" w:rsidRDefault="001C1E85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Физкультурно-спортивные сооружения муниципального образования </w:t>
      </w:r>
      <w:r w:rsidR="003D3088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3D3088" w:rsidRPr="00CC1AE4">
        <w:rPr>
          <w:rFonts w:ascii="Times New Roman" w:hAnsi="Times New Roman"/>
          <w:sz w:val="24"/>
          <w:szCs w:val="24"/>
        </w:rPr>
        <w:t>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901740">
        <w:rPr>
          <w:rFonts w:ascii="Times New Roman" w:hAnsi="Times New Roman"/>
          <w:sz w:val="24"/>
          <w:szCs w:val="24"/>
        </w:rPr>
        <w:t>20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D21AB" w:rsidRPr="00CC1AE4" w:rsidRDefault="009D21AB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06535" w:rsidRPr="00CC1AE4" w:rsidRDefault="00D06535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19.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физкультурно-спортивных сооружений и размеры земельных участков, в соответствии с региональными нормативами градостроительного проектирования Ленинградской области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обеспеченность </w:t>
            </w:r>
          </w:p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на 1000 жителей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Размер земельного участка, </w:t>
            </w:r>
          </w:p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кв.м/единица измерения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Территория плоскостных спортивных сооружений</w:t>
            </w:r>
          </w:p>
        </w:tc>
        <w:tc>
          <w:tcPr>
            <w:tcW w:w="2268" w:type="dxa"/>
            <w:vAlign w:val="center"/>
          </w:tcPr>
          <w:p w:rsidR="00D06535" w:rsidRPr="00901740" w:rsidRDefault="00B80F69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площади</w:t>
            </w:r>
          </w:p>
        </w:tc>
        <w:tc>
          <w:tcPr>
            <w:tcW w:w="2693" w:type="dxa"/>
            <w:vAlign w:val="center"/>
          </w:tcPr>
          <w:p w:rsidR="00D06535" w:rsidRPr="00901740" w:rsidRDefault="00B80F69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268" w:type="dxa"/>
            <w:vAlign w:val="center"/>
          </w:tcPr>
          <w:p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площади пола зала</w:t>
            </w:r>
          </w:p>
        </w:tc>
        <w:tc>
          <w:tcPr>
            <w:tcW w:w="2693" w:type="dxa"/>
            <w:vAlign w:val="center"/>
          </w:tcPr>
          <w:p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Спортивно-тренажерный зал повседневного обслуживания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Бассейн (закрытый общего пользования)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зеркала воды</w:t>
            </w:r>
          </w:p>
        </w:tc>
        <w:tc>
          <w:tcPr>
            <w:tcW w:w="2693" w:type="dxa"/>
            <w:vAlign w:val="center"/>
          </w:tcPr>
          <w:p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1,0 га на объект</w:t>
            </w:r>
          </w:p>
        </w:tc>
      </w:tr>
    </w:tbl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06535" w:rsidRPr="00CC1AE4" w:rsidRDefault="00D06535" w:rsidP="00D06535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20.</w:t>
      </w:r>
      <w:r w:rsidRPr="00CC1AE4">
        <w:rPr>
          <w:rFonts w:ascii="Times New Roman" w:hAnsi="Times New Roman"/>
          <w:sz w:val="24"/>
          <w:szCs w:val="24"/>
        </w:rPr>
        <w:t xml:space="preserve"> Физкультурно-спортивные сооружения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79"/>
        <w:gridCol w:w="2814"/>
        <w:gridCol w:w="1963"/>
        <w:gridCol w:w="1832"/>
      </w:tblGrid>
      <w:tr w:rsidR="00D06535" w:rsidRPr="00901740" w:rsidTr="00F02983">
        <w:trPr>
          <w:trHeight w:val="731"/>
        </w:trPr>
        <w:tc>
          <w:tcPr>
            <w:tcW w:w="3479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814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196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</w:t>
            </w:r>
          </w:p>
        </w:tc>
        <w:tc>
          <w:tcPr>
            <w:tcW w:w="1832" w:type="dxa"/>
            <w:vAlign w:val="center"/>
          </w:tcPr>
          <w:p w:rsidR="00D06535" w:rsidRPr="00901740" w:rsidRDefault="00D06535" w:rsidP="00F02983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Вместимость, чел</w:t>
            </w:r>
          </w:p>
        </w:tc>
      </w:tr>
      <w:tr w:rsidR="009F1974" w:rsidRPr="00901740" w:rsidTr="00F02983">
        <w:trPr>
          <w:trHeight w:val="501"/>
        </w:trPr>
        <w:tc>
          <w:tcPr>
            <w:tcW w:w="3479" w:type="dxa"/>
            <w:vAlign w:val="center"/>
          </w:tcPr>
          <w:p w:rsidR="009F1974" w:rsidRPr="00901740" w:rsidRDefault="00DF72BB" w:rsidP="009F1974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Универсальная с</w:t>
            </w:r>
            <w:r w:rsidR="009F1974" w:rsidRPr="00901740">
              <w:rPr>
                <w:rFonts w:ascii="Times New Roman" w:hAnsi="Times New Roman" w:cs="Times New Roman"/>
                <w:sz w:val="20"/>
                <w:szCs w:val="20"/>
              </w:rPr>
              <w:t>портивная площадка</w:t>
            </w:r>
          </w:p>
        </w:tc>
        <w:tc>
          <w:tcPr>
            <w:tcW w:w="2814" w:type="dxa"/>
          </w:tcPr>
          <w:p w:rsidR="009F1974" w:rsidRPr="00901740" w:rsidRDefault="009F1974" w:rsidP="009F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  <w:r w:rsidR="002C6397"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ул.Первомайская, уч.13А</w:t>
            </w:r>
          </w:p>
        </w:tc>
        <w:tc>
          <w:tcPr>
            <w:tcW w:w="1963" w:type="dxa"/>
            <w:vAlign w:val="center"/>
          </w:tcPr>
          <w:p w:rsidR="009F1974" w:rsidRPr="00901740" w:rsidRDefault="002C6397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832" w:type="dxa"/>
            <w:vAlign w:val="center"/>
          </w:tcPr>
          <w:p w:rsidR="009F1974" w:rsidRPr="00901740" w:rsidRDefault="009F1974" w:rsidP="009F1974">
            <w:pPr>
              <w:pStyle w:val="12"/>
              <w:spacing w:after="0"/>
              <w:ind w:left="0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площадка построена в 2017г.</w:t>
            </w:r>
          </w:p>
        </w:tc>
      </w:tr>
      <w:tr w:rsidR="009F1974" w:rsidRPr="00901740" w:rsidTr="00F02983">
        <w:trPr>
          <w:trHeight w:val="285"/>
        </w:trPr>
        <w:tc>
          <w:tcPr>
            <w:tcW w:w="10088" w:type="dxa"/>
            <w:gridSpan w:val="4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залы в общеобразовательных учреждениях  </w:t>
            </w:r>
          </w:p>
        </w:tc>
      </w:tr>
      <w:tr w:rsidR="009F1974" w:rsidRPr="00901740" w:rsidTr="00056E4E">
        <w:trPr>
          <w:trHeight w:val="839"/>
        </w:trPr>
        <w:tc>
          <w:tcPr>
            <w:tcW w:w="3479" w:type="dxa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Спортивный зал МОУ"Лопухинский образовательный центр"</w:t>
            </w:r>
          </w:p>
        </w:tc>
        <w:tc>
          <w:tcPr>
            <w:tcW w:w="2814" w:type="dxa"/>
            <w:vAlign w:val="center"/>
          </w:tcPr>
          <w:p w:rsidR="00056E4E" w:rsidRPr="00901740" w:rsidRDefault="009F1974" w:rsidP="00056E4E">
            <w:pPr>
              <w:pStyle w:val="12"/>
              <w:spacing w:after="0"/>
              <w:ind w:left="0" w:right="-2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 xml:space="preserve">д. Лопухинка, ул. Мира, </w:t>
            </w:r>
          </w:p>
          <w:p w:rsidR="009F1974" w:rsidRPr="00901740" w:rsidRDefault="009F1974" w:rsidP="00056E4E">
            <w:pPr>
              <w:pStyle w:val="12"/>
              <w:spacing w:after="0"/>
              <w:ind w:left="0" w:right="-2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д. 23-б</w:t>
            </w:r>
          </w:p>
        </w:tc>
        <w:tc>
          <w:tcPr>
            <w:tcW w:w="1963" w:type="dxa"/>
            <w:vAlign w:val="center"/>
          </w:tcPr>
          <w:p w:rsidR="009F1974" w:rsidRPr="00901740" w:rsidRDefault="00056E4E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F1974" w:rsidRPr="00901740" w:rsidTr="00561A77">
        <w:trPr>
          <w:trHeight w:val="523"/>
        </w:trPr>
        <w:tc>
          <w:tcPr>
            <w:tcW w:w="3479" w:type="dxa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Спортивный зал филиала МОУ «Лопухинская средняя общеобразовательная школа»</w:t>
            </w:r>
          </w:p>
        </w:tc>
        <w:tc>
          <w:tcPr>
            <w:tcW w:w="2814" w:type="dxa"/>
            <w:vAlign w:val="center"/>
          </w:tcPr>
          <w:p w:rsidR="009F1974" w:rsidRPr="00901740" w:rsidRDefault="009F1974" w:rsidP="00056E4E">
            <w:pPr>
              <w:pStyle w:val="12"/>
              <w:ind w:left="0" w:right="-3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д. Глобицы, улица Школьная, дом 6</w:t>
            </w:r>
          </w:p>
        </w:tc>
        <w:tc>
          <w:tcPr>
            <w:tcW w:w="1963" w:type="dxa"/>
            <w:vAlign w:val="center"/>
          </w:tcPr>
          <w:p w:rsidR="009F1974" w:rsidRPr="00901740" w:rsidRDefault="00056E4E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9F1974" w:rsidRPr="00901740" w:rsidRDefault="00F25C3C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901740" w:rsidRDefault="00901740" w:rsidP="00F25C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25C3C" w:rsidRPr="00CC1AE4" w:rsidRDefault="00D06535" w:rsidP="00F25C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Населенные пункты </w:t>
      </w:r>
      <w:r w:rsidR="00901740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27A67" w:rsidRPr="00CC1AE4">
        <w:rPr>
          <w:rFonts w:ascii="Times New Roman" w:hAnsi="Times New Roman"/>
          <w:sz w:val="24"/>
          <w:szCs w:val="24"/>
        </w:rPr>
        <w:t xml:space="preserve"> сельское </w:t>
      </w:r>
      <w:r w:rsidR="002A0528" w:rsidRPr="00CC1AE4">
        <w:rPr>
          <w:rFonts w:ascii="Times New Roman" w:hAnsi="Times New Roman"/>
          <w:sz w:val="24"/>
          <w:szCs w:val="24"/>
        </w:rPr>
        <w:t>поселение</w:t>
      </w:r>
      <w:r w:rsidRPr="00CC1AE4">
        <w:rPr>
          <w:rFonts w:ascii="Times New Roman" w:hAnsi="Times New Roman"/>
          <w:sz w:val="24"/>
          <w:szCs w:val="24"/>
        </w:rPr>
        <w:t>, согласно с нормами расчета физкультурно-спортивных сооружений, не обеспечены наличием спортивного зала общего пользования, спортивно-тренажерн</w:t>
      </w:r>
      <w:r w:rsidR="00D50C94" w:rsidRPr="00CC1AE4">
        <w:rPr>
          <w:rFonts w:ascii="Times New Roman" w:hAnsi="Times New Roman"/>
          <w:sz w:val="24"/>
          <w:szCs w:val="24"/>
        </w:rPr>
        <w:t>ым</w:t>
      </w:r>
      <w:r w:rsidRPr="00CC1AE4">
        <w:rPr>
          <w:rFonts w:ascii="Times New Roman" w:hAnsi="Times New Roman"/>
          <w:sz w:val="24"/>
          <w:szCs w:val="24"/>
        </w:rPr>
        <w:t xml:space="preserve"> зал</w:t>
      </w:r>
      <w:r w:rsidR="00D50C94" w:rsidRPr="00CC1AE4">
        <w:rPr>
          <w:rFonts w:ascii="Times New Roman" w:hAnsi="Times New Roman"/>
          <w:sz w:val="24"/>
          <w:szCs w:val="24"/>
        </w:rPr>
        <w:t>ом</w:t>
      </w:r>
      <w:r w:rsidRPr="00CC1AE4">
        <w:rPr>
          <w:rFonts w:ascii="Times New Roman" w:hAnsi="Times New Roman"/>
          <w:sz w:val="24"/>
          <w:szCs w:val="24"/>
        </w:rPr>
        <w:t xml:space="preserve"> повседневного обслуживания, бассейн</w:t>
      </w:r>
      <w:r w:rsidR="00D50C94" w:rsidRPr="00CC1AE4">
        <w:rPr>
          <w:rFonts w:ascii="Times New Roman" w:hAnsi="Times New Roman"/>
          <w:sz w:val="24"/>
          <w:szCs w:val="24"/>
        </w:rPr>
        <w:t>ом</w:t>
      </w:r>
      <w:r w:rsidRPr="00CC1AE4">
        <w:rPr>
          <w:rFonts w:ascii="Times New Roman" w:hAnsi="Times New Roman"/>
          <w:sz w:val="24"/>
          <w:szCs w:val="24"/>
        </w:rPr>
        <w:t xml:space="preserve"> (закрыт</w:t>
      </w:r>
      <w:r w:rsidR="00D50C94" w:rsidRPr="00CC1AE4">
        <w:rPr>
          <w:rFonts w:ascii="Times New Roman" w:hAnsi="Times New Roman"/>
          <w:sz w:val="24"/>
          <w:szCs w:val="24"/>
        </w:rPr>
        <w:t>ого</w:t>
      </w:r>
      <w:r w:rsidRPr="00CC1AE4">
        <w:rPr>
          <w:rFonts w:ascii="Times New Roman" w:hAnsi="Times New Roman"/>
          <w:sz w:val="24"/>
          <w:szCs w:val="24"/>
        </w:rPr>
        <w:t xml:space="preserve"> общего пользования), детско-юношеской спортивной школ</w:t>
      </w:r>
      <w:r w:rsidR="00D50C94" w:rsidRPr="00CC1AE4">
        <w:rPr>
          <w:rFonts w:ascii="Times New Roman" w:hAnsi="Times New Roman"/>
          <w:sz w:val="24"/>
          <w:szCs w:val="24"/>
        </w:rPr>
        <w:t>ой</w:t>
      </w:r>
      <w:r w:rsidRPr="00CC1AE4">
        <w:rPr>
          <w:rFonts w:ascii="Times New Roman" w:hAnsi="Times New Roman"/>
          <w:sz w:val="24"/>
          <w:szCs w:val="24"/>
        </w:rPr>
        <w:t xml:space="preserve">, </w:t>
      </w:r>
      <w:r w:rsidR="00427A67" w:rsidRPr="00CC1AE4">
        <w:rPr>
          <w:rFonts w:ascii="Times New Roman" w:hAnsi="Times New Roman"/>
          <w:sz w:val="24"/>
          <w:szCs w:val="24"/>
        </w:rPr>
        <w:t>хоккейн</w:t>
      </w:r>
      <w:r w:rsidR="00D50C94" w:rsidRPr="00CC1AE4">
        <w:rPr>
          <w:rFonts w:ascii="Times New Roman" w:hAnsi="Times New Roman"/>
          <w:sz w:val="24"/>
          <w:szCs w:val="24"/>
        </w:rPr>
        <w:t>ой короб</w:t>
      </w:r>
      <w:r w:rsidR="00427A67" w:rsidRPr="00CC1AE4">
        <w:rPr>
          <w:rFonts w:ascii="Times New Roman" w:hAnsi="Times New Roman"/>
          <w:sz w:val="24"/>
          <w:szCs w:val="24"/>
        </w:rPr>
        <w:t>к</w:t>
      </w:r>
      <w:r w:rsidR="00D50C94" w:rsidRPr="00CC1AE4">
        <w:rPr>
          <w:rFonts w:ascii="Times New Roman" w:hAnsi="Times New Roman"/>
          <w:sz w:val="24"/>
          <w:szCs w:val="24"/>
        </w:rPr>
        <w:t>ой</w:t>
      </w:r>
      <w:r w:rsidR="00427A67" w:rsidRPr="00CC1AE4">
        <w:rPr>
          <w:rFonts w:ascii="Times New Roman" w:hAnsi="Times New Roman"/>
          <w:sz w:val="24"/>
          <w:szCs w:val="24"/>
        </w:rPr>
        <w:t>.</w:t>
      </w:r>
      <w:r w:rsidR="00F25C3C" w:rsidRPr="00CC1AE4">
        <w:rPr>
          <w:rFonts w:ascii="Times New Roman" w:hAnsi="Times New Roman"/>
          <w:sz w:val="24"/>
          <w:szCs w:val="24"/>
        </w:rPr>
        <w:t xml:space="preserve"> Существующая </w:t>
      </w:r>
      <w:r w:rsidR="00DF72BB" w:rsidRPr="00CC1AE4">
        <w:rPr>
          <w:rFonts w:ascii="Times New Roman" w:hAnsi="Times New Roman"/>
          <w:sz w:val="24"/>
          <w:szCs w:val="24"/>
        </w:rPr>
        <w:t>универсальная спортивная площадка имеет площадь 969 м</w:t>
      </w:r>
      <w:r w:rsidR="00DF72BB"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="00DF72BB" w:rsidRPr="00CC1AE4">
        <w:rPr>
          <w:rFonts w:ascii="Times New Roman" w:hAnsi="Times New Roman"/>
          <w:sz w:val="24"/>
          <w:szCs w:val="24"/>
        </w:rPr>
        <w:t xml:space="preserve">, при положенных </w:t>
      </w:r>
      <w:r w:rsidR="00DF72BB" w:rsidRPr="00CC1AE4">
        <w:rPr>
          <w:rFonts w:ascii="Times New Roman" w:hAnsi="Times New Roman"/>
        </w:rPr>
        <w:t xml:space="preserve">5842 </w:t>
      </w:r>
      <w:r w:rsidR="00DF72BB" w:rsidRPr="00CC1AE4">
        <w:rPr>
          <w:rFonts w:ascii="Times New Roman" w:hAnsi="Times New Roman"/>
          <w:sz w:val="24"/>
          <w:szCs w:val="24"/>
        </w:rPr>
        <w:t>м</w:t>
      </w:r>
      <w:r w:rsidR="00DF72BB" w:rsidRPr="00CC1AE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DF72BB" w:rsidRPr="00CC1AE4">
        <w:rPr>
          <w:rFonts w:ascii="Times New Roman" w:hAnsi="Times New Roman"/>
          <w:sz w:val="24"/>
          <w:szCs w:val="24"/>
        </w:rPr>
        <w:t>суммарной площади всех плоскостных спортивных сооружений на территории поселения.</w:t>
      </w:r>
      <w:r w:rsidR="00DF72BB" w:rsidRPr="00CC1AE4">
        <w:rPr>
          <w:rFonts w:ascii="Times New Roman" w:hAnsi="Times New Roman"/>
        </w:rPr>
        <w:t xml:space="preserve"> </w:t>
      </w: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Наличие </w:t>
      </w:r>
      <w:r w:rsidR="00427A67" w:rsidRPr="00CC1AE4">
        <w:rPr>
          <w:rFonts w:ascii="Times New Roman" w:hAnsi="Times New Roman"/>
          <w:sz w:val="24"/>
          <w:szCs w:val="24"/>
        </w:rPr>
        <w:t xml:space="preserve">комплекса спортивно-оздоровительных площадок. </w:t>
      </w:r>
      <w:r w:rsidRPr="00CC1AE4">
        <w:rPr>
          <w:rFonts w:ascii="Times New Roman" w:hAnsi="Times New Roman"/>
          <w:sz w:val="24"/>
          <w:szCs w:val="24"/>
        </w:rPr>
        <w:t>обеспечивает население возможностью проведения физкультурно-спортивных мероприятий и занятием спорта на открытом воздухе, как в зимний, так и в летний периоды года.</w:t>
      </w:r>
    </w:p>
    <w:p w:rsidR="007C6A7B" w:rsidRPr="00CC1AE4" w:rsidRDefault="00D50C94" w:rsidP="007C6A7B">
      <w:pPr>
        <w:pStyle w:val="12"/>
        <w:spacing w:after="0" w:line="360" w:lineRule="auto"/>
        <w:ind w:left="0" w:right="-31" w:firstLine="85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генеральному плану поселения разработанному в 2014 году на период 20 лет в деревне Лопухинка предусматривается строительство 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>многофункционального спортивного центра</w:t>
      </w:r>
      <w:r w:rsidR="00DF72BB" w:rsidRPr="00CC1AE4">
        <w:rPr>
          <w:rFonts w:ascii="Times New Roman" w:eastAsiaTheme="minorHAnsi" w:hAnsi="Times New Roman" w:cstheme="minorBidi"/>
          <w:sz w:val="24"/>
          <w:szCs w:val="24"/>
        </w:rPr>
        <w:t>.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 Таким образом можно сказать, что работ</w:t>
      </w:r>
      <w:r w:rsidR="002D06B9" w:rsidRPr="00CC1AE4">
        <w:rPr>
          <w:rFonts w:ascii="Times New Roman" w:eastAsiaTheme="minorHAnsi" w:hAnsi="Times New Roman" w:cstheme="minorBidi"/>
          <w:sz w:val="24"/>
          <w:szCs w:val="24"/>
        </w:rPr>
        <w:t>ы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 по приведению в соответствие </w:t>
      </w:r>
      <w:r w:rsidR="002D06B9" w:rsidRPr="00CC1AE4">
        <w:rPr>
          <w:rFonts w:ascii="Times New Roman" w:eastAsiaTheme="minorHAnsi" w:hAnsi="Times New Roman" w:cstheme="minorBidi"/>
          <w:sz w:val="24"/>
          <w:szCs w:val="24"/>
        </w:rPr>
        <w:t xml:space="preserve">региональным 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градостроительным нормам объектов </w:t>
      </w:r>
      <w:r w:rsidR="002D06B9" w:rsidRPr="00CC1AE4">
        <w:rPr>
          <w:rFonts w:ascii="Times New Roman" w:hAnsi="Times New Roman"/>
          <w:sz w:val="24"/>
          <w:szCs w:val="24"/>
        </w:rPr>
        <w:t>физкультурно-спортивных сооружений Лопухинского сельского поселения уже ведутся.</w:t>
      </w:r>
    </w:p>
    <w:p w:rsidR="00641818" w:rsidRPr="00CC1AE4" w:rsidRDefault="00641818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 xml:space="preserve">Учреждения культуры и искусства. </w:t>
      </w: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размещении учреждений культуры и искусства следует руководствоваться нормами расчета учреждений и размеры земельных участков, нормами размещения организаций культуры, которые представлены в таблице №</w:t>
      </w:r>
      <w:r w:rsidR="00901740">
        <w:rPr>
          <w:rFonts w:ascii="Times New Roman" w:hAnsi="Times New Roman"/>
          <w:sz w:val="24"/>
          <w:szCs w:val="24"/>
        </w:rPr>
        <w:t>21</w:t>
      </w:r>
      <w:r w:rsidR="00757141" w:rsidRPr="00CC1AE4">
        <w:rPr>
          <w:rFonts w:ascii="Times New Roman" w:hAnsi="Times New Roman"/>
          <w:sz w:val="24"/>
          <w:szCs w:val="24"/>
        </w:rPr>
        <w:t>.</w:t>
      </w: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Учреждения культуры и искусства расположенные на территории </w:t>
      </w:r>
      <w:r w:rsidR="00473517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73517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 </w:t>
      </w:r>
      <w:r w:rsidR="00901740">
        <w:rPr>
          <w:rFonts w:ascii="Times New Roman" w:hAnsi="Times New Roman"/>
          <w:sz w:val="24"/>
          <w:szCs w:val="24"/>
        </w:rPr>
        <w:t>22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553596" w:rsidRPr="00CC1AE4" w:rsidRDefault="00553596" w:rsidP="00981B4A">
      <w:pPr>
        <w:tabs>
          <w:tab w:val="left" w:pos="3409"/>
        </w:tabs>
        <w:ind w:firstLine="680"/>
        <w:rPr>
          <w:lang w:eastAsia="ru-RU"/>
        </w:rPr>
        <w:sectPr w:rsidR="00553596" w:rsidRPr="00CC1AE4" w:rsidSect="00097A0F">
          <w:headerReference w:type="default" r:id="rId88"/>
          <w:footerReference w:type="default" r:id="rId89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553596" w:rsidRPr="00CC1AE4" w:rsidRDefault="00553596" w:rsidP="00553596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21.</w:t>
      </w:r>
      <w:r w:rsidRPr="00CC1AE4">
        <w:rPr>
          <w:rFonts w:ascii="Times New Roman" w:hAnsi="Times New Roman"/>
          <w:sz w:val="24"/>
          <w:szCs w:val="24"/>
        </w:rPr>
        <w:t xml:space="preserve"> Региональные нормативы градостроительного проектирования </w:t>
      </w:r>
      <w:r w:rsidR="00473517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при размещении учреждений культуры и искусства, нормы размещения организаций культуры, согласно методических рекомендаций органам местного самоуправления по обеспечению условий доступности для населения услуг организаций культуры.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80"/>
        <w:gridCol w:w="2864"/>
        <w:gridCol w:w="2709"/>
        <w:gridCol w:w="2703"/>
        <w:gridCol w:w="1860"/>
      </w:tblGrid>
      <w:tr w:rsidR="00553596" w:rsidRPr="00901740" w:rsidTr="00901740">
        <w:trPr>
          <w:trHeight w:val="60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обеспеченность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73517" w:rsidRPr="00901740">
              <w:rPr>
                <w:rFonts w:ascii="Times New Roman" w:hAnsi="Times New Roman" w:cs="Times New Roman"/>
                <w:sz w:val="20"/>
                <w:szCs w:val="20"/>
              </w:rPr>
              <w:t>на поселение или округ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473517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473517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 мин. транспортной доступности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473517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 на </w:t>
            </w:r>
            <w:r w:rsidR="00473517" w:rsidRPr="00901740">
              <w:rPr>
                <w:rFonts w:ascii="Times New Roman" w:hAnsi="Times New Roman" w:cs="Times New Roman"/>
                <w:sz w:val="20"/>
                <w:szCs w:val="20"/>
              </w:rPr>
              <w:t>поселение или округ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473517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473517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 мин. транспортной доступности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473517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CC7E29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E29" w:rsidRPr="009017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C7E29" w:rsidRPr="0090174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B65868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CC7E29" w:rsidP="00CC7E29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5-8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B65868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B65868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Танцевальные залы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6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Кинотеатры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25-35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Выставочные залы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Видеозалы, залы аттракционов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 места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553596" w:rsidRPr="00CC1AE4" w:rsidRDefault="00553596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22.</w:t>
      </w:r>
      <w:r w:rsidRPr="00CC1AE4">
        <w:rPr>
          <w:rFonts w:ascii="Times New Roman" w:hAnsi="Times New Roman"/>
          <w:sz w:val="24"/>
          <w:szCs w:val="24"/>
        </w:rPr>
        <w:t xml:space="preserve"> Учреждения культуры и искусства </w:t>
      </w:r>
      <w:r w:rsidR="002A052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A052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3703"/>
        <w:gridCol w:w="2464"/>
        <w:gridCol w:w="2464"/>
        <w:gridCol w:w="2283"/>
      </w:tblGrid>
      <w:tr w:rsidR="00553596" w:rsidRPr="00CC1AE4" w:rsidTr="00901740">
        <w:trPr>
          <w:jc w:val="center"/>
        </w:trPr>
        <w:tc>
          <w:tcPr>
            <w:tcW w:w="2759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703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464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 земельного участка, кв.м</w:t>
            </w:r>
          </w:p>
        </w:tc>
        <w:tc>
          <w:tcPr>
            <w:tcW w:w="2464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</w:p>
        </w:tc>
        <w:tc>
          <w:tcPr>
            <w:tcW w:w="2283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Посещений в год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hAnsi="Times New Roman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МКУ «Лопухинский дом культуры»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д. Лопухинка,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Первомайская, д 1 в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3121  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hAnsi="Times New Roman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МКУ «Лопухинский дом культуры»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д. Глобицы,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Героев, д 11 а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Библиотека 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В здании МКУ «Лопухинский дом культуры» д. Лопухинка,</w:t>
            </w:r>
          </w:p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ул. Первомайская, д 1 в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Библиотека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ind w:left="-33" w:right="-19" w:hanging="141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В здании МКУ «Лопухинский дом культуры» д. Глобицы,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Героев, д 11 а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Интернет-кафе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д. Лопухинка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21CCA" w:rsidRPr="00CC1AE4" w:rsidRDefault="00221CCA" w:rsidP="00981B4A">
      <w:pPr>
        <w:tabs>
          <w:tab w:val="left" w:pos="3409"/>
        </w:tabs>
        <w:ind w:firstLine="680"/>
        <w:rPr>
          <w:lang w:eastAsia="ru-RU"/>
        </w:rPr>
        <w:sectPr w:rsidR="00221CCA" w:rsidRPr="00CC1AE4" w:rsidSect="00553596">
          <w:headerReference w:type="default" r:id="rId90"/>
          <w:footerReference w:type="default" r:id="rId91"/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На территории Лопухинского сельского поселения находят</w:t>
      </w:r>
      <w:r w:rsidR="00B3550B" w:rsidRPr="00CC1AE4">
        <w:rPr>
          <w:rFonts w:ascii="Times New Roman" w:hAnsi="Times New Roman"/>
          <w:sz w:val="24"/>
          <w:szCs w:val="24"/>
        </w:rPr>
        <w:t>ся объекты культурного наследия, которые представлены в таблице №</w:t>
      </w:r>
      <w:r w:rsidR="00901740">
        <w:rPr>
          <w:rFonts w:ascii="Times New Roman" w:hAnsi="Times New Roman"/>
          <w:sz w:val="24"/>
          <w:szCs w:val="24"/>
        </w:rPr>
        <w:t>23</w:t>
      </w:r>
      <w:r w:rsidR="00B3550B" w:rsidRPr="00CC1AE4">
        <w:rPr>
          <w:rFonts w:ascii="Times New Roman" w:hAnsi="Times New Roman"/>
          <w:sz w:val="24"/>
          <w:szCs w:val="24"/>
        </w:rPr>
        <w:t>.</w:t>
      </w:r>
    </w:p>
    <w:p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B5D9D" w:rsidRPr="00CC1AE4" w:rsidRDefault="00FB5D9D" w:rsidP="00FB5D9D">
      <w:pPr>
        <w:pStyle w:val="12"/>
        <w:spacing w:after="0" w:line="360" w:lineRule="auto"/>
        <w:ind w:left="0" w:right="-31" w:firstLine="284"/>
        <w:jc w:val="center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23.</w:t>
      </w:r>
      <w:r w:rsidRPr="00CC1AE4">
        <w:rPr>
          <w:rFonts w:ascii="Times New Roman" w:hAnsi="Times New Roman"/>
          <w:sz w:val="24"/>
          <w:szCs w:val="24"/>
        </w:rPr>
        <w:t xml:space="preserve"> Объекты культурного наследия расположенные на территории МО Лопухинское сельское поселение.</w:t>
      </w:r>
    </w:p>
    <w:tbl>
      <w:tblPr>
        <w:tblStyle w:val="af1"/>
        <w:tblW w:w="8930" w:type="dxa"/>
        <w:tblInd w:w="704" w:type="dxa"/>
        <w:tblLook w:val="04A0" w:firstRow="1" w:lastRow="0" w:firstColumn="1" w:lastColumn="0" w:noHBand="0" w:noVBand="1"/>
      </w:tblPr>
      <w:tblGrid>
        <w:gridCol w:w="564"/>
        <w:gridCol w:w="1822"/>
        <w:gridCol w:w="2177"/>
        <w:gridCol w:w="4367"/>
      </w:tblGrid>
      <w:tr w:rsidR="00FB5D9D" w:rsidRPr="00901740" w:rsidTr="00F02983">
        <w:trPr>
          <w:trHeight w:val="971"/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 культурного наследия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объекта культурного наследия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Лопухинский с/с,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 д. Воронино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 Решение Леноблисполкома №271 от 10.07.1978 г. п. 3.1 ст. 64 Федерального закона № 73-ФЗ от 25.06.2002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Жальник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Лопухинский с/с, в д. Новая Буря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 Решение Леноблисполкома №271 от 10.07.1978 г. п. 3.1 ст. 64 Федерального закона № 73-ФЗ от 25.06.2002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Усадьба, конец XVIII-XIX вв.: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дом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Лопухинка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 №402 от 16.09.1985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Братское захоронение советских воинов, погибших в 1941-44 гг.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Воронино, в 24 км. Западнее д. Гостилицы, к северу от деревни, близ Лубенского озера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Братские захоронение советских воинов, погибших в 1941-44 гг., в том числе – Герой Советского союза Вересов В.И. (1913-1941)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Глобицы, в 15 км. К востоку от с. Копорье, в окресностях деревни, у развилки дорог на с. Копорье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Памятник-шалаш (из бетона) партизанам, действовавшим в зоне этой деревни во время ВОВ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Лопухинка, в 15 км. К западу от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Гостилицы. На западной окраине деревни к северу от дороги на Копорье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Братское захоронение советских воинов, погибших в 1919 и в 1941-44 гг.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Лопухинка, в 15 км. К западу от д. Гостилицы. На западной окраине деревни к северу от дороги на Копорье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знак-стела на месте сожженной фашистами д. Закорново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 10 км. К западу от деревни Лопухинка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Усадебный парк «Верхняя Рудица» с хоз. Постройками («Брунсов сад»)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Верхие Рудицы Лопухинская волость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11/д от 14.09.1998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 «Вороницкая» (комплекс Г.А. Валя)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усадебный дом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оранжерея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хоз.постройка (конюшня)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южный флигель (дом управляющего)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 40 га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Воронино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Лопухинская волость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11-11 от 15.06.93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 Плаутина К.Ф. и вел. кн. Елены Павловны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 с водным лабиринтом 10 га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Хоз. постройки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Старые Медуши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11-1 от 15.10.83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Курганно-жальничный могильник Муховицы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Окраина д. Муховицы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Курганная группа Новая Буря-1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Новая Буря, в урочище Ореховая Роща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 (1897г.)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Курганная группа Старые Медуши-2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0,8 км СВ д. Горки, на возвышенности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 (1927, 1985 гг.)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Обелинск, установленный на месте, где в XVIII в. Находилась стекольная фабрика и лаборатория Ломоносова Михаила Васильевича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Деревня Усть-Рудицы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значения,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СМ РСФСР № 624 от 04.12.1974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«Зеленый пояс Славы Ленинграда»: Памятник «Дальний рубеж»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район, у бывшей деревни Терентьево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значения,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СМ РСФСР № 624 от 04.12.1974</w:t>
            </w:r>
          </w:p>
        </w:tc>
      </w:tr>
    </w:tbl>
    <w:p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1C04CD" w:rsidRPr="00CC1AE4" w:rsidRDefault="001C04CD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МКУ «Лопухинский дом культуры» в д. Лопухинка и филиал в д. Глобицы покрывает потребность населения МО Лопухинское сельское поселение в кинозалах, танцевальных залах, библиотеки в соответствии с региональными градостроительными нормами.</w:t>
      </w:r>
    </w:p>
    <w:p w:rsidR="001C04CD" w:rsidRPr="00CC1AE4" w:rsidRDefault="001C04CD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территории МО Лопухинское сельское поселение находятся объекты культурного наследия (смотрите таблицу №</w:t>
      </w:r>
      <w:r w:rsidR="00901740">
        <w:rPr>
          <w:rFonts w:ascii="Times New Roman" w:hAnsi="Times New Roman" w:cs="Calibri"/>
          <w:color w:val="auto"/>
          <w:sz w:val="24"/>
          <w:szCs w:val="24"/>
        </w:rPr>
        <w:t>23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), но нет ни одного музея. Дополнительным мероприятием для 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:rsidR="002063C2" w:rsidRPr="00CC1AE4" w:rsidRDefault="002063C2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Также необходимо предусмотреть мероприятия по поддержанию в должном состоянии объектов культурного наследия, расположенных на территории МО Лопухинское сельское поселение. Это скажется положительно не только на социал</w:t>
      </w:r>
      <w:r w:rsidR="0051314D" w:rsidRPr="00CC1AE4">
        <w:rPr>
          <w:rFonts w:ascii="Times New Roman" w:hAnsi="Times New Roman" w:cs="Calibri"/>
          <w:color w:val="auto"/>
          <w:sz w:val="24"/>
          <w:szCs w:val="24"/>
        </w:rPr>
        <w:t>ьно-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культурной сфере населения, но и позволит привлекать туристические потоки</w:t>
      </w:r>
      <w:r w:rsidR="0051314D" w:rsidRPr="00CC1AE4">
        <w:rPr>
          <w:rFonts w:ascii="Times New Roman" w:hAnsi="Times New Roman" w:cs="Calibri"/>
          <w:color w:val="auto"/>
          <w:sz w:val="24"/>
          <w:szCs w:val="24"/>
        </w:rPr>
        <w:t>, которые могут внести значительный вклад в экономику поселения.</w:t>
      </w:r>
    </w:p>
    <w:p w:rsidR="002A68BC" w:rsidRPr="00CC1AE4" w:rsidRDefault="002A68BC" w:rsidP="009976F8">
      <w:pPr>
        <w:tabs>
          <w:tab w:val="left" w:pos="3409"/>
        </w:tabs>
        <w:rPr>
          <w:lang w:eastAsia="ru-RU"/>
        </w:rPr>
      </w:pPr>
    </w:p>
    <w:p w:rsidR="00221CCA" w:rsidRPr="00CC1AE4" w:rsidRDefault="00221CCA" w:rsidP="008B6BD3">
      <w:pPr>
        <w:pStyle w:val="2"/>
        <w:numPr>
          <w:ilvl w:val="1"/>
          <w:numId w:val="12"/>
        </w:numPr>
        <w:ind w:left="567" w:firstLine="284"/>
      </w:pPr>
      <w:bookmarkStart w:id="12" w:name="_Toc496618399"/>
      <w:r w:rsidRPr="00CC1AE4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  <w:bookmarkEnd w:id="12"/>
    </w:p>
    <w:p w:rsidR="007C3AD9" w:rsidRDefault="002A0528" w:rsidP="007C3AD9">
      <w:pPr>
        <w:pStyle w:val="12"/>
        <w:spacing w:after="12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настоящее время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чи</w:t>
      </w:r>
      <w:r w:rsidR="0082681E" w:rsidRPr="00CC1AE4">
        <w:rPr>
          <w:rFonts w:ascii="Times New Roman" w:hAnsi="Times New Roman"/>
          <w:sz w:val="24"/>
          <w:szCs w:val="24"/>
        </w:rPr>
        <w:t xml:space="preserve">сленность населения составляет </w:t>
      </w:r>
      <w:r w:rsidR="0063781A" w:rsidRPr="00CC1AE4">
        <w:rPr>
          <w:rFonts w:ascii="Times New Roman" w:hAnsi="Times New Roman"/>
          <w:sz w:val="24"/>
          <w:szCs w:val="24"/>
        </w:rPr>
        <w:t>2996</w:t>
      </w:r>
      <w:r w:rsidRPr="00CC1AE4">
        <w:rPr>
          <w:rFonts w:ascii="Times New Roman" w:hAnsi="Times New Roman"/>
          <w:sz w:val="24"/>
          <w:szCs w:val="24"/>
        </w:rPr>
        <w:t xml:space="preserve"> человека, с преимущественным размещением </w:t>
      </w:r>
      <w:r w:rsidR="00FB3DB5" w:rsidRPr="00CC1AE4">
        <w:rPr>
          <w:rFonts w:ascii="Times New Roman" w:hAnsi="Times New Roman"/>
          <w:sz w:val="24"/>
          <w:szCs w:val="24"/>
        </w:rPr>
        <w:t>в д.Лопухинка</w:t>
      </w:r>
      <w:r w:rsidR="007C3AD9" w:rsidRPr="00CC1AE4">
        <w:rPr>
          <w:rFonts w:ascii="Times New Roman" w:hAnsi="Times New Roman"/>
          <w:sz w:val="24"/>
          <w:szCs w:val="24"/>
        </w:rPr>
        <w:t>.</w:t>
      </w:r>
    </w:p>
    <w:p w:rsidR="00901740" w:rsidRDefault="00901740" w:rsidP="007C3AD9">
      <w:pPr>
        <w:pStyle w:val="12"/>
        <w:spacing w:after="12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534CC2" w:rsidRDefault="00901740" w:rsidP="00901740">
      <w:pPr>
        <w:pStyle w:val="12"/>
        <w:spacing w:after="12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CC1AE4">
        <w:rPr>
          <w:noProof/>
          <w:lang w:eastAsia="ru-RU"/>
        </w:rPr>
        <w:drawing>
          <wp:inline distT="0" distB="0" distL="0" distR="0">
            <wp:extent cx="5509260" cy="38100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3DB63D5-FEBC-4E7C-BE99-09A4AA302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7C3AD9" w:rsidRPr="00CC1AE4" w:rsidRDefault="00901740" w:rsidP="007C3AD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901740">
        <w:rPr>
          <w:rFonts w:ascii="Times New Roman" w:hAnsi="Times New Roman"/>
          <w:b/>
          <w:sz w:val="24"/>
          <w:szCs w:val="24"/>
        </w:rPr>
        <w:t>Рисунок 4.</w:t>
      </w:r>
      <w:r w:rsidR="007C3AD9" w:rsidRPr="00CC1AE4">
        <w:rPr>
          <w:rFonts w:ascii="Times New Roman" w:hAnsi="Times New Roman"/>
          <w:sz w:val="24"/>
          <w:szCs w:val="24"/>
        </w:rPr>
        <w:t xml:space="preserve"> Численность населения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7C3AD9" w:rsidRPr="00CC1AE4">
        <w:rPr>
          <w:rFonts w:ascii="Times New Roman" w:hAnsi="Times New Roman"/>
          <w:sz w:val="24"/>
          <w:szCs w:val="24"/>
        </w:rPr>
        <w:t xml:space="preserve"> сельское поселение на 01.01.2017г.</w:t>
      </w:r>
    </w:p>
    <w:p w:rsidR="002A0528" w:rsidRPr="00CC1AE4" w:rsidRDefault="002A0528" w:rsidP="006C18BC">
      <w:pPr>
        <w:spacing w:line="36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p w:rsidR="00E75421" w:rsidRPr="00CC1AE4" w:rsidRDefault="002A0528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Прогнозу спроса на услуги социальной инфраструктуры предшествует анализ демографической ситуации, улучшение которой имеет кардинальное значение для перспектив социально-экономического развития </w:t>
      </w:r>
      <w:r w:rsidR="00F62F63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F62F63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</w:p>
    <w:p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Прогнозу спроса на услуги социальной инфраструктуры предшествует анализ демографической ситуации, улучшение которой имеет кардинальное значение для перспектив социально-экономического развития МО Лопухинское сельское поселение. Под влиянием процессов естественного воспроизводства и миграционного движения численность населения ежегодно незначительно увеличивается.</w:t>
      </w:r>
    </w:p>
    <w:p w:rsidR="000E7627" w:rsidRPr="00CC1AE4" w:rsidRDefault="000E7627" w:rsidP="000E7627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 численности населения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на период действия программы до 2034 года представлен в таблице </w:t>
      </w:r>
      <w:r w:rsidRPr="00CC1AE4">
        <w:rPr>
          <w:rFonts w:ascii="Times New Roman" w:hAnsi="Times New Roman"/>
          <w:sz w:val="24"/>
          <w:szCs w:val="24"/>
        </w:rPr>
        <w:t>№</w:t>
      </w:r>
      <w:r w:rsidR="00901740">
        <w:rPr>
          <w:rFonts w:ascii="Times New Roman" w:hAnsi="Times New Roman"/>
          <w:sz w:val="24"/>
          <w:szCs w:val="24"/>
        </w:rPr>
        <w:t>24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7627" w:rsidRPr="00CC1AE4" w:rsidRDefault="000E7627" w:rsidP="000E7627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24.</w:t>
      </w:r>
      <w:r w:rsidRPr="00CC1AE4">
        <w:rPr>
          <w:rFonts w:ascii="Times New Roman" w:hAnsi="Times New Roman"/>
          <w:sz w:val="24"/>
          <w:szCs w:val="24"/>
        </w:rPr>
        <w:t xml:space="preserve"> Прогноз численности населения </w:t>
      </w:r>
      <w:r w:rsidRPr="00CC1AE4">
        <w:rPr>
          <w:rFonts w:ascii="Times New Roman" w:hAnsi="Times New Roman" w:cs="Times New Roman"/>
          <w:sz w:val="24"/>
          <w:szCs w:val="24"/>
        </w:rPr>
        <w:t>МО Лопухинское сельское поселение на период действия программы</w:t>
      </w:r>
    </w:p>
    <w:tbl>
      <w:tblPr>
        <w:tblW w:w="9129" w:type="dxa"/>
        <w:jc w:val="center"/>
        <w:tblLook w:val="04A0" w:firstRow="1" w:lastRow="0" w:firstColumn="1" w:lastColumn="0" w:noHBand="0" w:noVBand="1"/>
      </w:tblPr>
      <w:tblGrid>
        <w:gridCol w:w="709"/>
        <w:gridCol w:w="2660"/>
        <w:gridCol w:w="960"/>
        <w:gridCol w:w="960"/>
        <w:gridCol w:w="960"/>
        <w:gridCol w:w="960"/>
        <w:gridCol w:w="960"/>
        <w:gridCol w:w="960"/>
      </w:tblGrid>
      <w:tr w:rsidR="002140BC" w:rsidRPr="00901740" w:rsidTr="00F02983">
        <w:trPr>
          <w:trHeight w:val="20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3" w:name="RANGE!E19"/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  <w:bookmarkEnd w:id="13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2034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RANGE!E21"/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14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Лопухинка,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Заостровье,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Горки,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Старые Медуши,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Муховицы,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Воронино,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Верхние Рудицы,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ind w:firstLineChars="1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Буря,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ind w:firstLineChars="1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Извара,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Савольщина,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Флоревицы,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</w:t>
            </w:r>
          </w:p>
        </w:tc>
      </w:tr>
    </w:tbl>
    <w:p w:rsidR="002140BC" w:rsidRPr="00CC1AE4" w:rsidRDefault="002140BC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2140BC" w:rsidRPr="00CC1AE4" w:rsidRDefault="002140BC" w:rsidP="002140B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Увеличение численности обуславливается рядом факторов: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демографо - экономические факторы, связанные с общим увеличением рождаемости в обществе, вследствие изменения структуры занятости и демографической мотивации, независимо от качества жизни;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социально-экономические факторы, связанные со сломом прежней социальной модели общества, коренными экономическими реформами, улучшением среды обитания, увеличением уровня жизни, возможностей содержать семью и детей;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социально-медицинские факторы, связанные с повышением качества жизни и здоровья населения;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социально-этические факторы, связанные удержанием деформации социальной структуры общества.</w:t>
      </w:r>
    </w:p>
    <w:p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Численность населения может снижаться из-за миграционной убыли, когда количество граждан выбывших из муниципального образования превышает количество граждан, прибывших в муниципальное образование. Мигрирует население в трудоспособном возрасте, предпочитая для проживания и работы другие регионы России, и пенсионеры по переселению с Севера. </w:t>
      </w:r>
    </w:p>
    <w:p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качестве мер направленных на повышение рождаемости, снижение смертности и общее улучшение демографической обстановки, относятся: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поощрение более высокой рождаемости через экономические, социальные воздействия;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как сохранение населения – одна из форм демографического роста;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рост обеспеченности гарантированным жильем семей с детьми;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совершенствование медицинского обслуживания матери и ребенка.</w:t>
      </w:r>
    </w:p>
    <w:p w:rsidR="002140BC" w:rsidRPr="00CC1AE4" w:rsidRDefault="002140BC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AE" w:rsidRDefault="007D3AAE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>Необходима взвешенная социальная политика, создающая условия</w:t>
      </w:r>
      <w:r w:rsidR="0095020D" w:rsidRPr="00CC1AE4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развития социальной инфраструктуры МО Лопухинское сельское поселение</w:t>
      </w:r>
      <w:r w:rsidR="00534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включающей в себя объекты местного значения в областях образования, здравоохранения, физической культуры и массового спорта и культуры, чтобы каждый трудоспособный молодой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901740" w:rsidRDefault="00901740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570" w:rsidRPr="00CC1AE4" w:rsidRDefault="00B53570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Для функционирования и развития системы дошкольного образования необходимо: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создание условий для обеспечения дошкольного образования;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обновление содержания дошкольного образования;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базы.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целях реализации указанных задач необходимо использовать следующие механизмы: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оказание адресной поддержки социально незащищенным категориям семей, имеющим детей дошкольного возраста;</w:t>
      </w:r>
    </w:p>
    <w:p w:rsidR="00107D19" w:rsidRPr="00CC1AE4" w:rsidRDefault="00107D19" w:rsidP="00107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поддержание социально приемлемого уровня родительской платы.</w:t>
      </w:r>
    </w:p>
    <w:p w:rsidR="00107D19" w:rsidRPr="00CC1AE4" w:rsidRDefault="00107D19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B53570" w:rsidRPr="00CC1AE4" w:rsidRDefault="00B53570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в возрасте от 1 до 6 лет, учреждениями дошкольного образования в соответствии с нормативами градостроительного проектирования </w:t>
      </w:r>
      <w:r w:rsidR="00934027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области, составляет </w:t>
      </w:r>
      <w:r w:rsidR="006B6ED6" w:rsidRPr="00CC1AE4">
        <w:rPr>
          <w:rFonts w:ascii="Times New Roman" w:hAnsi="Times New Roman"/>
          <w:sz w:val="24"/>
          <w:szCs w:val="24"/>
        </w:rPr>
        <w:t>40-</w:t>
      </w:r>
      <w:r w:rsidR="00934027" w:rsidRPr="00CC1AE4">
        <w:rPr>
          <w:rFonts w:ascii="Times New Roman" w:hAnsi="Times New Roman"/>
          <w:sz w:val="24"/>
          <w:szCs w:val="24"/>
        </w:rPr>
        <w:t>60</w:t>
      </w:r>
      <w:r w:rsidRPr="00CC1AE4">
        <w:rPr>
          <w:rFonts w:ascii="Times New Roman" w:hAnsi="Times New Roman"/>
          <w:sz w:val="24"/>
          <w:szCs w:val="24"/>
        </w:rPr>
        <w:t xml:space="preserve"> мест на 1000 жителей.</w:t>
      </w:r>
    </w:p>
    <w:p w:rsidR="00107D19" w:rsidRPr="00CC1AE4" w:rsidRDefault="00107D19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B53570" w:rsidRPr="00CC1AE4" w:rsidRDefault="00B53570" w:rsidP="00B5357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E4">
        <w:rPr>
          <w:rFonts w:ascii="Times New Roman" w:hAnsi="Times New Roman" w:cs="Times New Roman"/>
          <w:sz w:val="24"/>
          <w:szCs w:val="24"/>
        </w:rPr>
        <w:t xml:space="preserve">Прогнозируемый спрос на учреждения дошкольного образования 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представлен в таблице №</w:t>
      </w:r>
      <w:r w:rsidR="00901740">
        <w:rPr>
          <w:rFonts w:ascii="Times New Roman" w:hAnsi="Times New Roman" w:cs="Times New Roman"/>
          <w:sz w:val="24"/>
          <w:szCs w:val="24"/>
        </w:rPr>
        <w:t>25</w:t>
      </w:r>
      <w:r w:rsidRPr="00CC1AE4">
        <w:rPr>
          <w:rFonts w:ascii="Times New Roman" w:hAnsi="Times New Roman" w:cs="Times New Roman"/>
          <w:sz w:val="24"/>
          <w:szCs w:val="24"/>
        </w:rPr>
        <w:t>.</w:t>
      </w:r>
    </w:p>
    <w:p w:rsidR="00B53570" w:rsidRPr="00CC1AE4" w:rsidRDefault="00B53570" w:rsidP="00B53570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25.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и численность учащихся учреждений дошкольного образования 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8070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1636"/>
        <w:gridCol w:w="771"/>
        <w:gridCol w:w="708"/>
        <w:gridCol w:w="709"/>
        <w:gridCol w:w="709"/>
        <w:gridCol w:w="709"/>
        <w:gridCol w:w="850"/>
      </w:tblGrid>
      <w:tr w:rsidR="002140BC" w:rsidRPr="00901740" w:rsidTr="002140BC">
        <w:trPr>
          <w:trHeight w:val="401"/>
          <w:jc w:val="center"/>
        </w:trPr>
        <w:tc>
          <w:tcPr>
            <w:tcW w:w="1978" w:type="dxa"/>
            <w:vMerge w:val="restart"/>
            <w:vAlign w:val="center"/>
          </w:tcPr>
          <w:p w:rsidR="002140BC" w:rsidRPr="00901740" w:rsidRDefault="002140BC" w:rsidP="00C15FEF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Учреждение, месторасположение</w:t>
            </w:r>
          </w:p>
        </w:tc>
        <w:tc>
          <w:tcPr>
            <w:tcW w:w="1636" w:type="dxa"/>
            <w:vMerge w:val="restart"/>
            <w:vAlign w:val="center"/>
          </w:tcPr>
          <w:p w:rsidR="002140BC" w:rsidRPr="00901740" w:rsidRDefault="002140BC" w:rsidP="00C15FEF">
            <w:pPr>
              <w:ind w:left="-108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Обеспеченность учащихся</w:t>
            </w:r>
          </w:p>
        </w:tc>
        <w:tc>
          <w:tcPr>
            <w:tcW w:w="4456" w:type="dxa"/>
            <w:gridSpan w:val="6"/>
            <w:vAlign w:val="center"/>
          </w:tcPr>
          <w:p w:rsidR="002140BC" w:rsidRPr="00901740" w:rsidRDefault="002140BC" w:rsidP="00B6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Прогнозируемая обеспеченность</w:t>
            </w:r>
          </w:p>
        </w:tc>
      </w:tr>
      <w:tr w:rsidR="002140BC" w:rsidRPr="00901740" w:rsidTr="002140BC">
        <w:trPr>
          <w:jc w:val="center"/>
        </w:trPr>
        <w:tc>
          <w:tcPr>
            <w:tcW w:w="1978" w:type="dxa"/>
            <w:vMerge/>
            <w:vAlign w:val="center"/>
          </w:tcPr>
          <w:p w:rsidR="002140BC" w:rsidRPr="00901740" w:rsidRDefault="002140BC" w:rsidP="002140BC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2140BC" w:rsidRPr="00901740" w:rsidRDefault="002140BC" w:rsidP="002140BC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266816" w:rsidRPr="00901740" w:rsidTr="00266816">
        <w:trPr>
          <w:trHeight w:val="669"/>
          <w:jc w:val="center"/>
        </w:trPr>
        <w:tc>
          <w:tcPr>
            <w:tcW w:w="1978" w:type="dxa"/>
            <w:vMerge w:val="restart"/>
            <w:vAlign w:val="center"/>
          </w:tcPr>
          <w:p w:rsidR="00266816" w:rsidRPr="00901740" w:rsidRDefault="00266816" w:rsidP="00266816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МДОУ № 24 «Родничок» д.Лопухинка, </w:t>
            </w:r>
          </w:p>
          <w:p w:rsidR="00266816" w:rsidRPr="00901740" w:rsidRDefault="00266816" w:rsidP="00266816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д.11-а.</w:t>
            </w:r>
          </w:p>
        </w:tc>
        <w:tc>
          <w:tcPr>
            <w:tcW w:w="1636" w:type="dxa"/>
            <w:vAlign w:val="center"/>
          </w:tcPr>
          <w:p w:rsidR="00266816" w:rsidRPr="00901740" w:rsidRDefault="00266816" w:rsidP="00266816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  <w:tc>
          <w:tcPr>
            <w:tcW w:w="771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2140BC" w:rsidRPr="00901740" w:rsidTr="004D1BCA">
        <w:trPr>
          <w:trHeight w:val="391"/>
          <w:jc w:val="center"/>
        </w:trPr>
        <w:tc>
          <w:tcPr>
            <w:tcW w:w="1978" w:type="dxa"/>
            <w:vMerge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2140BC" w:rsidRPr="00901740" w:rsidRDefault="002140BC" w:rsidP="002140BC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</w:tc>
        <w:tc>
          <w:tcPr>
            <w:tcW w:w="771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</w:t>
            </w:r>
            <w:r w:rsidR="003B2FC8" w:rsidRPr="0090174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</w:tbl>
    <w:p w:rsidR="000E7627" w:rsidRPr="00CC1AE4" w:rsidRDefault="000E7627" w:rsidP="000E7627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7627" w:rsidRPr="00CC1AE4" w:rsidRDefault="006B6ED6" w:rsidP="000E7627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МДОУ № 24 «Родничок» в дЛопухинка 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 нормативной обеспеченности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150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учащихся (исходя из норматива обеспеченности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40-60 (принято 50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мест на 1000 человек) посещают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89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учащихся. Проектная мощность составляет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146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мест.</w:t>
      </w:r>
      <w:r w:rsidR="00B53570" w:rsidRPr="00CC1AE4">
        <w:rPr>
          <w:rFonts w:ascii="Times New Roman" w:hAnsi="Times New Roman"/>
          <w:sz w:val="24"/>
          <w:szCs w:val="24"/>
        </w:rPr>
        <w:t xml:space="preserve"> </w:t>
      </w:r>
      <w:r w:rsidR="000E7627" w:rsidRPr="00CC1AE4">
        <w:rPr>
          <w:rFonts w:ascii="Times New Roman" w:hAnsi="Times New Roman"/>
          <w:b w:val="0"/>
          <w:sz w:val="24"/>
          <w:szCs w:val="24"/>
          <w:lang w:eastAsia="en-US"/>
        </w:rPr>
        <w:t>Плановая мощность МДОУ № 24 «Родничок» соответствует</w:t>
      </w:r>
      <w:r w:rsidR="000E7627" w:rsidRPr="00CC1AE4">
        <w:rPr>
          <w:rFonts w:ascii="Times New Roman" w:hAnsi="Times New Roman"/>
          <w:sz w:val="24"/>
          <w:szCs w:val="24"/>
        </w:rPr>
        <w:t xml:space="preserve"> </w:t>
      </w:r>
      <w:r w:rsidR="000E762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региональным нормативам градостроительного проектирования Ленинградской области, но фактическая загруженность детского сада на 39% меньше его проектной мощности. </w:t>
      </w:r>
    </w:p>
    <w:p w:rsidR="00107D19" w:rsidRPr="00CC1AE4" w:rsidRDefault="00B53570" w:rsidP="00CE2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к </w:t>
      </w:r>
      <w:r w:rsidR="00F06D82" w:rsidRPr="00CC1AE4">
        <w:rPr>
          <w:rFonts w:ascii="Times New Roman" w:eastAsia="Times New Roman" w:hAnsi="Times New Roman" w:cs="Times New Roman"/>
          <w:sz w:val="24"/>
          <w:szCs w:val="24"/>
        </w:rPr>
        <w:t>2034</w:t>
      </w:r>
      <w:r w:rsidR="00107D19"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году при увеличении численности населения, количество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мест в дошкольных учреждениях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 xml:space="preserve">согласно региональным градостроительным нормам должно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341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CE2FBA" w:rsidRPr="00CC1AE4">
        <w:rPr>
          <w:rFonts w:ascii="Times New Roman" w:eastAsia="Times New Roman" w:hAnsi="Times New Roman" w:cs="Times New Roman"/>
          <w:sz w:val="24"/>
          <w:szCs w:val="24"/>
        </w:rPr>
        <w:t xml:space="preserve">, а фактический спрос составит 272 места. </w:t>
      </w:r>
      <w:r w:rsidR="00317C99" w:rsidRPr="00CC1AE4"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="003B2FC8" w:rsidRPr="00CC1AE4">
        <w:rPr>
          <w:rFonts w:ascii="Times New Roman" w:eastAsia="Times New Roman" w:hAnsi="Times New Roman" w:cs="Times New Roman"/>
          <w:sz w:val="24"/>
          <w:szCs w:val="24"/>
        </w:rPr>
        <w:t>составит 195 мест</w:t>
      </w:r>
      <w:r w:rsidR="00CE2FBA" w:rsidRPr="00CC1AE4">
        <w:rPr>
          <w:rFonts w:ascii="Times New Roman" w:eastAsia="Times New Roman" w:hAnsi="Times New Roman" w:cs="Times New Roman"/>
          <w:sz w:val="24"/>
          <w:szCs w:val="24"/>
        </w:rPr>
        <w:t xml:space="preserve"> по нормативу и 126 мест по фактическому спросу.</w:t>
      </w:r>
    </w:p>
    <w:p w:rsidR="00CE2FBA" w:rsidRPr="00CC1AE4" w:rsidRDefault="00CE2FBA" w:rsidP="00CE2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населения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дошкол</w:t>
      </w:r>
      <w:r w:rsidR="001205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ными учреждениями к 2034 году согласно градостроительным нормам (195 мест) необходимо дополнительно к существующему МДОУ № 24 «Родничок» построить два дошкольных учреждения в д.Лопухинка и д.Глобицы на 95 и 100 мест соответс</w:t>
      </w:r>
      <w:r w:rsidR="00A83D73" w:rsidRPr="00CC1A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венно.</w:t>
      </w:r>
    </w:p>
    <w:p w:rsidR="00107D19" w:rsidRPr="00CC1AE4" w:rsidRDefault="00107D19" w:rsidP="00DE227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DE227F" w:rsidRPr="00CC1AE4" w:rsidRDefault="00DE227F" w:rsidP="00DE227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Рекомендованный уровень обеспеченности детей школьного возраста общеобразовательными учреждениями в соответствии с нормативами градостроительного проектирования Ленинградской области, составляет 91 место на 1000 жителей.</w:t>
      </w:r>
    </w:p>
    <w:p w:rsidR="00DE227F" w:rsidRPr="00CC1AE4" w:rsidRDefault="00DE227F" w:rsidP="00DE227F">
      <w:pPr>
        <w:pStyle w:val="12"/>
        <w:spacing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E4">
        <w:rPr>
          <w:rFonts w:ascii="Times New Roman" w:hAnsi="Times New Roman" w:cs="Times New Roman"/>
          <w:sz w:val="24"/>
          <w:szCs w:val="24"/>
        </w:rPr>
        <w:t xml:space="preserve">Прогнозируемый спрос на общеобразовательные учреждения в 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 представлен в таблице №</w:t>
      </w:r>
      <w:r w:rsidR="00901740">
        <w:rPr>
          <w:rFonts w:ascii="Times New Roman" w:hAnsi="Times New Roman" w:cs="Times New Roman"/>
          <w:sz w:val="24"/>
          <w:szCs w:val="24"/>
        </w:rPr>
        <w:t>26</w:t>
      </w:r>
      <w:r w:rsidRPr="00CC1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27F" w:rsidRPr="00CC1AE4" w:rsidRDefault="00DE227F" w:rsidP="00DE22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26.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и численность учащихся общеобразовательных учреждений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758"/>
        <w:gridCol w:w="1636"/>
        <w:gridCol w:w="776"/>
        <w:gridCol w:w="708"/>
        <w:gridCol w:w="709"/>
        <w:gridCol w:w="709"/>
        <w:gridCol w:w="850"/>
        <w:gridCol w:w="700"/>
        <w:gridCol w:w="9"/>
      </w:tblGrid>
      <w:tr w:rsidR="005F7887" w:rsidRPr="00901740" w:rsidTr="00F02983">
        <w:trPr>
          <w:gridAfter w:val="1"/>
          <w:wAfter w:w="9" w:type="dxa"/>
          <w:trHeight w:val="401"/>
          <w:jc w:val="center"/>
        </w:trPr>
        <w:tc>
          <w:tcPr>
            <w:tcW w:w="3758" w:type="dxa"/>
            <w:vMerge w:val="restart"/>
            <w:vAlign w:val="center"/>
          </w:tcPr>
          <w:p w:rsidR="005F7887" w:rsidRPr="00901740" w:rsidRDefault="005F7887" w:rsidP="004575A3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Учреждение, месторасположение</w:t>
            </w:r>
          </w:p>
        </w:tc>
        <w:tc>
          <w:tcPr>
            <w:tcW w:w="1636" w:type="dxa"/>
            <w:vMerge w:val="restart"/>
            <w:vAlign w:val="center"/>
          </w:tcPr>
          <w:p w:rsidR="005F7887" w:rsidRPr="00901740" w:rsidRDefault="005F7887" w:rsidP="004575A3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Обеспеченность учащихся</w:t>
            </w:r>
          </w:p>
        </w:tc>
        <w:tc>
          <w:tcPr>
            <w:tcW w:w="4452" w:type="dxa"/>
            <w:gridSpan w:val="6"/>
            <w:vAlign w:val="center"/>
          </w:tcPr>
          <w:p w:rsidR="005F7887" w:rsidRPr="00901740" w:rsidRDefault="005F7887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Прогнозируемая обеспеченность</w:t>
            </w:r>
          </w:p>
        </w:tc>
      </w:tr>
      <w:tr w:rsidR="005F7887" w:rsidRPr="00901740" w:rsidTr="00F02983">
        <w:trPr>
          <w:jc w:val="center"/>
        </w:trPr>
        <w:tc>
          <w:tcPr>
            <w:tcW w:w="3758" w:type="dxa"/>
            <w:vMerge/>
            <w:vAlign w:val="center"/>
          </w:tcPr>
          <w:p w:rsidR="005F7887" w:rsidRPr="00901740" w:rsidRDefault="005F7887" w:rsidP="005F7887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5F7887" w:rsidRPr="00901740" w:rsidRDefault="005F7887" w:rsidP="005F7887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C1700F" w:rsidRPr="00901740" w:rsidTr="00F02983">
        <w:trPr>
          <w:trHeight w:val="669"/>
          <w:jc w:val="center"/>
        </w:trPr>
        <w:tc>
          <w:tcPr>
            <w:tcW w:w="3758" w:type="dxa"/>
            <w:vMerge w:val="restart"/>
            <w:vAlign w:val="center"/>
          </w:tcPr>
          <w:p w:rsidR="00C1700F" w:rsidRPr="00901740" w:rsidRDefault="00C1700F" w:rsidP="00C1700F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  <w:p w:rsidR="00C1700F" w:rsidRPr="00901740" w:rsidRDefault="00C1700F" w:rsidP="00C1700F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</w:tr>
      <w:tr w:rsidR="00C1700F" w:rsidRPr="00901740" w:rsidTr="00F02983">
        <w:trPr>
          <w:trHeight w:val="391"/>
          <w:jc w:val="center"/>
        </w:trPr>
        <w:tc>
          <w:tcPr>
            <w:tcW w:w="3758" w:type="dxa"/>
            <w:vMerge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C1700F" w:rsidRPr="00901740" w:rsidTr="00F02983">
        <w:trPr>
          <w:trHeight w:val="391"/>
          <w:jc w:val="center"/>
        </w:trPr>
        <w:tc>
          <w:tcPr>
            <w:tcW w:w="3758" w:type="dxa"/>
            <w:vMerge w:val="restart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«Лопухинская средняя общеобразовательная школа»</w:t>
            </w: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C1700F" w:rsidRPr="00901740" w:rsidTr="00F02983">
        <w:trPr>
          <w:trHeight w:val="391"/>
          <w:jc w:val="center"/>
        </w:trPr>
        <w:tc>
          <w:tcPr>
            <w:tcW w:w="3758" w:type="dxa"/>
            <w:vMerge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</w:tbl>
    <w:p w:rsidR="0095020D" w:rsidRPr="00CC1AE4" w:rsidRDefault="0095020D" w:rsidP="00207E50">
      <w:pPr>
        <w:shd w:val="clear" w:color="auto" w:fill="FFFFFF"/>
        <w:spacing w:line="36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</w:p>
    <w:p w:rsidR="00207E50" w:rsidRPr="00CC1AE4" w:rsidRDefault="00DE227F" w:rsidP="00207E50">
      <w:pPr>
        <w:shd w:val="clear" w:color="auto" w:fill="FFFFFF"/>
        <w:spacing w:line="36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Общеобразовательные учреждения в </w:t>
      </w:r>
      <w:r w:rsidR="00A66CB3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A66CB3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на момент разработки программы посещают </w:t>
      </w:r>
      <w:r w:rsidR="00C409DB" w:rsidRPr="00CC1AE4">
        <w:rPr>
          <w:rFonts w:ascii="Times New Roman" w:hAnsi="Times New Roman"/>
          <w:sz w:val="24"/>
          <w:szCs w:val="24"/>
        </w:rPr>
        <w:t>220</w:t>
      </w:r>
      <w:r w:rsidR="00A66CB3" w:rsidRPr="00CC1AE4">
        <w:rPr>
          <w:rFonts w:ascii="Times New Roman" w:hAnsi="Times New Roman"/>
          <w:sz w:val="24"/>
          <w:szCs w:val="24"/>
        </w:rPr>
        <w:t xml:space="preserve"> учащихся, при </w:t>
      </w:r>
      <w:r w:rsidRPr="00CC1AE4">
        <w:rPr>
          <w:rFonts w:ascii="Times New Roman" w:hAnsi="Times New Roman"/>
          <w:sz w:val="24"/>
          <w:szCs w:val="24"/>
        </w:rPr>
        <w:t xml:space="preserve">нормативной обеспеченности общеобразовательным учреждением - </w:t>
      </w:r>
      <w:r w:rsidR="00207E50" w:rsidRPr="00CC1AE4">
        <w:rPr>
          <w:rFonts w:ascii="Times New Roman" w:hAnsi="Times New Roman"/>
          <w:sz w:val="24"/>
          <w:szCs w:val="24"/>
        </w:rPr>
        <w:t>273</w:t>
      </w:r>
      <w:r w:rsidRPr="00CC1AE4">
        <w:rPr>
          <w:rFonts w:ascii="Times New Roman" w:hAnsi="Times New Roman"/>
          <w:sz w:val="24"/>
          <w:szCs w:val="24"/>
        </w:rPr>
        <w:t xml:space="preserve"> мест</w:t>
      </w:r>
      <w:r w:rsidR="00207E50" w:rsidRPr="00CC1AE4">
        <w:rPr>
          <w:rFonts w:ascii="Times New Roman" w:hAnsi="Times New Roman"/>
          <w:sz w:val="24"/>
          <w:szCs w:val="24"/>
        </w:rPr>
        <w:t>а</w:t>
      </w:r>
      <w:r w:rsidRPr="00CC1AE4">
        <w:rPr>
          <w:rFonts w:ascii="Times New Roman" w:hAnsi="Times New Roman"/>
          <w:sz w:val="24"/>
          <w:szCs w:val="24"/>
        </w:rPr>
        <w:t xml:space="preserve"> (исходя из норматива </w:t>
      </w:r>
      <w:r w:rsidR="00A66CB3" w:rsidRPr="00CC1AE4">
        <w:rPr>
          <w:rFonts w:ascii="Times New Roman" w:hAnsi="Times New Roman"/>
          <w:sz w:val="24"/>
          <w:szCs w:val="24"/>
        </w:rPr>
        <w:t>обеспеченности на 1000 человек).</w:t>
      </w:r>
      <w:r w:rsidR="0061687A" w:rsidRPr="00CC1AE4">
        <w:rPr>
          <w:rFonts w:ascii="Times New Roman" w:hAnsi="Times New Roman"/>
          <w:sz w:val="24"/>
          <w:szCs w:val="24"/>
        </w:rPr>
        <w:t xml:space="preserve"> Плановая мощность </w:t>
      </w:r>
      <w:r w:rsidR="00207E50" w:rsidRPr="00CC1AE4">
        <w:rPr>
          <w:rFonts w:ascii="Times New Roman" w:hAnsi="Times New Roman"/>
          <w:sz w:val="24"/>
          <w:szCs w:val="24"/>
        </w:rPr>
        <w:t>МОУ "Лопухинский образовательный центр"</w:t>
      </w:r>
      <w:r w:rsidR="0061687A" w:rsidRPr="00CC1AE4">
        <w:rPr>
          <w:rFonts w:ascii="Times New Roman" w:hAnsi="Times New Roman"/>
          <w:sz w:val="24"/>
          <w:szCs w:val="24"/>
        </w:rPr>
        <w:t xml:space="preserve"> – </w:t>
      </w:r>
      <w:r w:rsidR="00207E50" w:rsidRPr="00CC1AE4">
        <w:rPr>
          <w:rFonts w:ascii="Times New Roman" w:hAnsi="Times New Roman"/>
          <w:sz w:val="24"/>
          <w:szCs w:val="24"/>
        </w:rPr>
        <w:t>640 мест. Как видно мощность МОУ "Лопухинский образовательный центр" не только удовлетворяет нормативам, но даже избыточна</w:t>
      </w:r>
      <w:r w:rsidR="00C1700F" w:rsidRPr="00CC1AE4">
        <w:rPr>
          <w:rFonts w:ascii="Times New Roman" w:hAnsi="Times New Roman"/>
          <w:sz w:val="24"/>
          <w:szCs w:val="24"/>
        </w:rPr>
        <w:t xml:space="preserve"> и позволяет покрыть потребность в общеобразовательных учреждениях на </w:t>
      </w:r>
      <w:r w:rsidR="003768F0" w:rsidRPr="00CC1AE4">
        <w:rPr>
          <w:rFonts w:ascii="Times New Roman" w:hAnsi="Times New Roman"/>
          <w:sz w:val="24"/>
          <w:szCs w:val="24"/>
        </w:rPr>
        <w:t>весь период действия программы</w:t>
      </w:r>
      <w:r w:rsidR="00207E50" w:rsidRPr="00CC1AE4">
        <w:rPr>
          <w:rFonts w:ascii="Times New Roman" w:hAnsi="Times New Roman"/>
          <w:sz w:val="24"/>
          <w:szCs w:val="24"/>
        </w:rPr>
        <w:t>.</w:t>
      </w:r>
    </w:p>
    <w:p w:rsidR="008C34F1" w:rsidRPr="00CC1AE4" w:rsidRDefault="00207E50" w:rsidP="00DE227F">
      <w:pPr>
        <w:pStyle w:val="af3"/>
        <w:spacing w:before="0"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8C34F1"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соответствии с Генеральным планом МО </w:t>
      </w:r>
      <w:r w:rsidR="002C40BE" w:rsidRPr="00CC1AE4">
        <w:rPr>
          <w:rFonts w:ascii="Times New Roman" w:hAnsi="Times New Roman"/>
          <w:color w:val="000000"/>
          <w:spacing w:val="2"/>
          <w:sz w:val="24"/>
          <w:szCs w:val="24"/>
        </w:rPr>
        <w:t>Лопухинское</w:t>
      </w:r>
      <w:r w:rsidR="008C34F1"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поселение запланированы мероприятия по постройке общеобразовательных</w:t>
      </w: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учреждений не предусмотрены.</w:t>
      </w:r>
    </w:p>
    <w:p w:rsidR="002E309B" w:rsidRPr="00CC1AE4" w:rsidRDefault="00207E50" w:rsidP="00207E50">
      <w:pPr>
        <w:pStyle w:val="af3"/>
        <w:spacing w:before="0"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>Согласно региональным нормативам строительство общеобразовательных учреждений в МО Лопухинское сельское поселение не требуется.</w:t>
      </w:r>
    </w:p>
    <w:p w:rsidR="00FC22D9" w:rsidRPr="00CC1AE4" w:rsidRDefault="00FC22D9" w:rsidP="00207E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207E50" w:rsidRPr="00CC1AE4" w:rsidRDefault="00207E50" w:rsidP="00207E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t>Внешкольные учреждения</w:t>
      </w:r>
    </w:p>
    <w:p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системе образования приоритетом является обеспечение образовательных учреждений различным учебным оборудованием и спортинвентарем.</w:t>
      </w:r>
    </w:p>
    <w:p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школьного и дошкольного возраста внешкольными учреждениями в соответствии с нормативами градостроительного проектирования </w:t>
      </w:r>
      <w:r w:rsidR="002E309B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составляет 10% от общего числа школьников. </w:t>
      </w:r>
    </w:p>
    <w:p w:rsidR="00DE227F" w:rsidRPr="00CC1AE4" w:rsidRDefault="00436545" w:rsidP="004E4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 момент разработки программы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существует только </w:t>
      </w:r>
      <w:r w:rsidR="001C48F1" w:rsidRPr="00CC1AE4">
        <w:rPr>
          <w:rFonts w:ascii="Times New Roman" w:hAnsi="Times New Roman"/>
          <w:sz w:val="24"/>
          <w:szCs w:val="24"/>
        </w:rPr>
        <w:t xml:space="preserve">МКОУДО "Лопухинская ДШИ" </w:t>
      </w:r>
      <w:r w:rsidRPr="00CC1AE4">
        <w:rPr>
          <w:rFonts w:ascii="Times New Roman" w:hAnsi="Times New Roman"/>
          <w:sz w:val="24"/>
          <w:szCs w:val="24"/>
        </w:rPr>
        <w:t xml:space="preserve">который </w:t>
      </w:r>
      <w:r w:rsidR="001C48F1" w:rsidRPr="00CC1AE4">
        <w:rPr>
          <w:rFonts w:ascii="Times New Roman" w:hAnsi="Times New Roman"/>
          <w:sz w:val="24"/>
          <w:szCs w:val="24"/>
        </w:rPr>
        <w:t>посещает 32% от все учащихся поселения. Это говорит о превышении норматива на 22%.</w:t>
      </w:r>
      <w:r w:rsidR="004E4B00" w:rsidRPr="00CC1AE4">
        <w:rPr>
          <w:rFonts w:ascii="Times New Roman" w:hAnsi="Times New Roman"/>
          <w:sz w:val="24"/>
          <w:szCs w:val="24"/>
        </w:rPr>
        <w:t xml:space="preserve"> </w:t>
      </w:r>
      <w:r w:rsidR="001C48F1" w:rsidRPr="00CC1AE4">
        <w:rPr>
          <w:rFonts w:ascii="Times New Roman" w:hAnsi="Times New Roman"/>
          <w:sz w:val="24"/>
          <w:szCs w:val="24"/>
        </w:rPr>
        <w:t xml:space="preserve">Высокий процент посещаемости свидетельствует о необходимости </w:t>
      </w:r>
      <w:r w:rsidR="004E4B00" w:rsidRPr="00CC1AE4">
        <w:rPr>
          <w:rFonts w:ascii="Times New Roman" w:hAnsi="Times New Roman"/>
          <w:sz w:val="24"/>
          <w:szCs w:val="24"/>
        </w:rPr>
        <w:t>строительства для</w:t>
      </w:r>
      <w:r w:rsidR="001C48F1" w:rsidRPr="00CC1AE4">
        <w:rPr>
          <w:rFonts w:ascii="Times New Roman" w:hAnsi="Times New Roman"/>
          <w:sz w:val="24"/>
          <w:szCs w:val="24"/>
        </w:rPr>
        <w:t xml:space="preserve"> </w:t>
      </w:r>
      <w:r w:rsidR="004E4B00" w:rsidRPr="00CC1AE4">
        <w:rPr>
          <w:rFonts w:ascii="Times New Roman" w:hAnsi="Times New Roman"/>
          <w:sz w:val="24"/>
          <w:szCs w:val="24"/>
        </w:rPr>
        <w:t xml:space="preserve">ДШИ в расчётный срок с 2018 по </w:t>
      </w:r>
      <w:r w:rsidR="00F06D82" w:rsidRPr="00CC1AE4">
        <w:rPr>
          <w:rFonts w:ascii="Times New Roman" w:hAnsi="Times New Roman"/>
          <w:sz w:val="24"/>
          <w:szCs w:val="24"/>
        </w:rPr>
        <w:t>2034</w:t>
      </w:r>
      <w:r w:rsidR="004E4B00" w:rsidRPr="00CC1AE4">
        <w:rPr>
          <w:rFonts w:ascii="Times New Roman" w:hAnsi="Times New Roman"/>
          <w:sz w:val="24"/>
          <w:szCs w:val="24"/>
        </w:rPr>
        <w:t xml:space="preserve"> год отдельно стоящего здания</w:t>
      </w:r>
      <w:r w:rsidR="001C48F1" w:rsidRPr="00CC1AE4">
        <w:rPr>
          <w:rFonts w:ascii="Times New Roman" w:hAnsi="Times New Roman"/>
          <w:sz w:val="24"/>
          <w:szCs w:val="24"/>
        </w:rPr>
        <w:t xml:space="preserve"> в соответствии с региональными нормами градостроительного проектирования.</w:t>
      </w:r>
    </w:p>
    <w:p w:rsidR="00D76568" w:rsidRPr="00CC1AE4" w:rsidRDefault="00D76568" w:rsidP="00D76568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:rsidR="00682BBD" w:rsidRPr="00CC1AE4" w:rsidRDefault="00682BBD" w:rsidP="00682B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Основным принципом территориальной организации здравоохранения является повышение уровня обеспеченности населения базовыми услугами здравоохранения и диагностическими услугами.</w:t>
      </w:r>
    </w:p>
    <w:p w:rsidR="00682BBD" w:rsidRDefault="00D76568" w:rsidP="00682BBD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населения </w:t>
      </w:r>
      <w:r w:rsidR="0006503E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06503E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объектами здравоохранения в расчете на количество жителей определяется с приказом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 и расположение учреждений здравоохранения соответствует чис</w:t>
      </w:r>
      <w:r w:rsidR="00682BBD" w:rsidRPr="00CC1AE4">
        <w:rPr>
          <w:rFonts w:ascii="Times New Roman" w:hAnsi="Times New Roman"/>
          <w:sz w:val="24"/>
          <w:szCs w:val="24"/>
        </w:rPr>
        <w:t xml:space="preserve">ленности проживающего населения, </w:t>
      </w:r>
      <w:r w:rsidR="00C77A03" w:rsidRPr="00CC1AE4">
        <w:rPr>
          <w:rFonts w:ascii="Times New Roman" w:hAnsi="Times New Roman"/>
          <w:sz w:val="24"/>
          <w:szCs w:val="24"/>
        </w:rPr>
        <w:t xml:space="preserve">но </w:t>
      </w:r>
      <w:r w:rsidR="00682BBD" w:rsidRPr="00CC1AE4">
        <w:rPr>
          <w:rFonts w:ascii="Times New Roman" w:hAnsi="Times New Roman"/>
          <w:sz w:val="24"/>
          <w:szCs w:val="24"/>
        </w:rPr>
        <w:t xml:space="preserve">на территории обслуживаемой ФАПом нет ни аптеки, ни аптечного пункта при ФАП. В связи с этим рекомендуется предусмотреть оборудование аптечного пункта при фельдшерско-акушерском пункте в д.Глобицы. </w:t>
      </w:r>
    </w:p>
    <w:p w:rsidR="00D76568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Прогнозируемый спрос на учреждения здравоохранения в муниципальном образовании представлен в таблице № </w:t>
      </w:r>
      <w:r w:rsidR="00901740">
        <w:rPr>
          <w:rFonts w:ascii="Times New Roman" w:hAnsi="Times New Roman"/>
          <w:sz w:val="24"/>
          <w:szCs w:val="24"/>
        </w:rPr>
        <w:t>27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D76568" w:rsidRPr="00CC1AE4" w:rsidRDefault="00D76568" w:rsidP="00A93E70">
      <w:pPr>
        <w:spacing w:before="120"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27.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на учреждения здравоохранения в муниципальном образовании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06503E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2154"/>
        <w:gridCol w:w="708"/>
        <w:gridCol w:w="709"/>
        <w:gridCol w:w="709"/>
        <w:gridCol w:w="744"/>
        <w:gridCol w:w="851"/>
        <w:gridCol w:w="886"/>
      </w:tblGrid>
      <w:tr w:rsidR="0008739D" w:rsidRPr="00901740" w:rsidTr="002F6DC9">
        <w:trPr>
          <w:trHeight w:val="425"/>
          <w:jc w:val="center"/>
        </w:trPr>
        <w:tc>
          <w:tcPr>
            <w:tcW w:w="2517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54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в месяц</w:t>
            </w:r>
          </w:p>
        </w:tc>
        <w:tc>
          <w:tcPr>
            <w:tcW w:w="708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4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6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08739D" w:rsidRPr="00901740" w:rsidTr="002F6DC9">
        <w:trPr>
          <w:trHeight w:val="357"/>
          <w:jc w:val="center"/>
        </w:trPr>
        <w:tc>
          <w:tcPr>
            <w:tcW w:w="2517" w:type="dxa"/>
            <w:vMerge w:val="restart"/>
            <w:vAlign w:val="center"/>
          </w:tcPr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Лопухинская амбулатория </w:t>
            </w:r>
          </w:p>
          <w:p w:rsidR="00CC1AE4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д. Лопухинка, </w:t>
            </w:r>
          </w:p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ул. Первомайская, д.1</w:t>
            </w:r>
          </w:p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8739D" w:rsidRPr="00901740" w:rsidRDefault="0008739D" w:rsidP="00682BB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08739D" w:rsidRPr="00901740" w:rsidRDefault="000771E0" w:rsidP="00FC22D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39D" w:rsidRPr="0090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71E0" w:rsidRPr="00901740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771E0" w:rsidRPr="00901740" w:rsidRDefault="000771E0" w:rsidP="000771E0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4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6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08739D" w:rsidRPr="00901740" w:rsidTr="002F6DC9">
        <w:trPr>
          <w:trHeight w:val="474"/>
          <w:jc w:val="center"/>
        </w:trPr>
        <w:tc>
          <w:tcPr>
            <w:tcW w:w="2517" w:type="dxa"/>
            <w:vMerge/>
            <w:vAlign w:val="center"/>
          </w:tcPr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8739D" w:rsidRPr="00901740" w:rsidRDefault="0008739D" w:rsidP="00682BBD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койко-мест фактически</w:t>
            </w:r>
          </w:p>
        </w:tc>
        <w:tc>
          <w:tcPr>
            <w:tcW w:w="708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39D" w:rsidRPr="00901740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8739D" w:rsidRPr="00901740" w:rsidRDefault="0008739D" w:rsidP="00682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койко-мест планово</w:t>
            </w:r>
          </w:p>
        </w:tc>
        <w:tc>
          <w:tcPr>
            <w:tcW w:w="708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41628" w:rsidRPr="00901740" w:rsidTr="002F6DC9">
        <w:trPr>
          <w:trHeight w:val="357"/>
          <w:jc w:val="center"/>
        </w:trPr>
        <w:tc>
          <w:tcPr>
            <w:tcW w:w="2517" w:type="dxa"/>
            <w:vMerge w:val="restart"/>
            <w:vAlign w:val="center"/>
          </w:tcPr>
          <w:p w:rsidR="00041628" w:rsidRPr="00901740" w:rsidRDefault="00041628" w:rsidP="0004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Глобицкий фельдшерско-акушерский пункт (ФАП) </w:t>
            </w:r>
          </w:p>
          <w:p w:rsidR="00041628" w:rsidRPr="00901740" w:rsidRDefault="00041628" w:rsidP="0004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  <w:tc>
          <w:tcPr>
            <w:tcW w:w="2154" w:type="dxa"/>
            <w:vAlign w:val="center"/>
          </w:tcPr>
          <w:p w:rsidR="00041628" w:rsidRPr="00901740" w:rsidRDefault="00041628" w:rsidP="0004162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041628" w:rsidRPr="00901740" w:rsidRDefault="000771E0" w:rsidP="00E611D1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4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6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771E0" w:rsidRPr="00901740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771E0" w:rsidRPr="00901740" w:rsidRDefault="000771E0" w:rsidP="000771E0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4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6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F43358" w:rsidRPr="00CC1AE4" w:rsidRDefault="00F4335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перспективе в здравоохранении должна быть продолжена работа по повышению качественной эффективности функционирования отрасли, совершенствование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Основными задачами области здравоохранения на период до </w:t>
      </w:r>
      <w:r w:rsidR="00F06D82" w:rsidRPr="00CC1AE4">
        <w:rPr>
          <w:rFonts w:ascii="Times New Roman" w:hAnsi="Times New Roman"/>
          <w:sz w:val="24"/>
          <w:szCs w:val="24"/>
        </w:rPr>
        <w:t>2034</w:t>
      </w:r>
      <w:r w:rsidRPr="00CC1AE4">
        <w:rPr>
          <w:rFonts w:ascii="Times New Roman" w:hAnsi="Times New Roman"/>
          <w:sz w:val="24"/>
          <w:szCs w:val="24"/>
        </w:rPr>
        <w:t xml:space="preserve"> года являются: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оказание качественной медицинской помощи и качественного лечения населения;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осуществление стабильного функционирования учреждений здравоохранения;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развитие общедоступной медицинской помощи для всех жителей </w:t>
      </w:r>
      <w:r w:rsidR="002C2656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C2656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F62A6" w:rsidRPr="00CC1AE4" w:rsidRDefault="00E27639" w:rsidP="009F62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По данным таблицы №</w:t>
      </w:r>
      <w:r w:rsidR="009D7146">
        <w:rPr>
          <w:rFonts w:ascii="Times New Roman" w:hAnsi="Times New Roman"/>
          <w:sz w:val="24"/>
          <w:szCs w:val="24"/>
        </w:rPr>
        <w:t>24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240BC9" w:rsidRPr="00CC1AE4">
        <w:rPr>
          <w:rFonts w:ascii="Times New Roman" w:hAnsi="Times New Roman"/>
          <w:sz w:val="24"/>
          <w:szCs w:val="24"/>
        </w:rPr>
        <w:t>«</w:t>
      </w:r>
      <w:r w:rsidR="009D7146" w:rsidRPr="00CC1AE4">
        <w:rPr>
          <w:rFonts w:ascii="Times New Roman" w:hAnsi="Times New Roman"/>
          <w:sz w:val="24"/>
          <w:szCs w:val="24"/>
        </w:rPr>
        <w:t xml:space="preserve">Прогноз численности населения </w:t>
      </w:r>
      <w:r w:rsidR="009D7146" w:rsidRPr="00CC1AE4">
        <w:rPr>
          <w:rFonts w:ascii="Times New Roman" w:hAnsi="Times New Roman" w:cs="Times New Roman"/>
          <w:sz w:val="24"/>
          <w:szCs w:val="24"/>
        </w:rPr>
        <w:t>МО Лопухинское сельское поселение на период действия программы</w:t>
      </w:r>
      <w:r w:rsidRPr="00CC1AE4">
        <w:rPr>
          <w:rFonts w:ascii="Times New Roman" w:hAnsi="Times New Roman" w:cs="Times New Roman"/>
          <w:sz w:val="24"/>
          <w:szCs w:val="24"/>
        </w:rPr>
        <w:t>»</w:t>
      </w:r>
      <w:r w:rsidR="00240BC9" w:rsidRPr="00CC1AE4">
        <w:rPr>
          <w:rFonts w:ascii="Times New Roman" w:hAnsi="Times New Roman" w:cs="Times New Roman"/>
          <w:sz w:val="24"/>
          <w:szCs w:val="24"/>
        </w:rPr>
        <w:t xml:space="preserve"> население МО Лопухинское сельское поселение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на период действия программы</w:t>
      </w:r>
      <w:r w:rsidR="00240BC9" w:rsidRPr="00CC1AE4">
        <w:rPr>
          <w:rFonts w:ascii="Times New Roman" w:hAnsi="Times New Roman" w:cs="Times New Roman"/>
          <w:sz w:val="24"/>
          <w:szCs w:val="24"/>
        </w:rPr>
        <w:t xml:space="preserve"> до 2034 значительно увеличится. Поэтому в соответствии с приказом</w:t>
      </w:r>
      <w:r w:rsidR="00240BC9" w:rsidRPr="00CC1AE4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 </w:t>
      </w:r>
      <w:r w:rsidR="009F62A6" w:rsidRPr="00CC1AE4">
        <w:rPr>
          <w:rFonts w:ascii="Times New Roman" w:hAnsi="Times New Roman"/>
          <w:sz w:val="24"/>
          <w:szCs w:val="24"/>
        </w:rPr>
        <w:t xml:space="preserve">в </w:t>
      </w:r>
      <w:r w:rsidR="009D7146">
        <w:rPr>
          <w:rFonts w:ascii="Times New Roman" w:hAnsi="Times New Roman"/>
          <w:sz w:val="24"/>
          <w:szCs w:val="24"/>
        </w:rPr>
        <w:t xml:space="preserve">населенных пунктах с </w:t>
      </w:r>
      <w:r w:rsidR="00240BC9" w:rsidRPr="00CC1AE4">
        <w:rPr>
          <w:rFonts w:ascii="Times New Roman" w:hAnsi="Times New Roman"/>
          <w:sz w:val="24"/>
          <w:szCs w:val="24"/>
        </w:rPr>
        <w:t xml:space="preserve">числом жителей 301-1000 человек организуются фельдшерско-акушерские пункты вне зависимости от расстояния до ближайшей медицинской организации. </w:t>
      </w:r>
    </w:p>
    <w:p w:rsidR="00240BC9" w:rsidRPr="00CC1AE4" w:rsidRDefault="00240BC9" w:rsidP="009F62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Hlk496128009"/>
      <w:r w:rsidRPr="00CC1AE4">
        <w:rPr>
          <w:rFonts w:ascii="Times New Roman" w:hAnsi="Times New Roman"/>
          <w:sz w:val="24"/>
          <w:szCs w:val="24"/>
        </w:rPr>
        <w:t>К 2034 году необходимо организовать фельдшерско-акушерские пункты в деревнях</w:t>
      </w:r>
      <w:r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Воронино, Верхние Рудицы, Новая Буря</w:t>
      </w:r>
      <w:r w:rsidR="009F62A6" w:rsidRPr="00CC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5"/>
    <w:p w:rsidR="001C48F1" w:rsidRPr="00CC1AE4" w:rsidRDefault="001C48F1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D76568" w:rsidRPr="00CC1AE4" w:rsidRDefault="00D76568" w:rsidP="002C265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</w:t>
      </w:r>
      <w:r w:rsidR="002C2656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реконструкцию существующих зданий и сооружений;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</w:t>
      </w:r>
      <w:r w:rsidR="002C2656" w:rsidRPr="00CC1AE4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укрепление материально-технической базы. 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региональными нормативами градостроительного проектирования </w:t>
      </w:r>
      <w:r w:rsidR="002C2656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в поселениях с числом жителей от 2000 до 5000 жителей следует предусматривать один спортивный зал площадью 540 м</w:t>
      </w:r>
      <w:r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. Число жителей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предусматривает расположение на территории спортивного зала, доступность до которого не должна превышать 30 минут. Прогнозируемый спрос учреждений физической культуры и массового спорта для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29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F47FF" w:rsidRPr="00CC1AE4" w:rsidRDefault="00EF47FF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Генеральным планом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запланирован</w:t>
      </w:r>
      <w:r w:rsidR="00022439" w:rsidRPr="00CC1AE4">
        <w:rPr>
          <w:rFonts w:ascii="Times New Roman" w:hAnsi="Times New Roman"/>
          <w:sz w:val="24"/>
          <w:szCs w:val="24"/>
        </w:rPr>
        <w:t>ы</w:t>
      </w:r>
      <w:r w:rsidRPr="00CC1AE4">
        <w:rPr>
          <w:rFonts w:ascii="Times New Roman" w:hAnsi="Times New Roman"/>
          <w:sz w:val="24"/>
          <w:szCs w:val="24"/>
        </w:rPr>
        <w:t xml:space="preserve"> мероприяти</w:t>
      </w:r>
      <w:r w:rsidR="00022439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 xml:space="preserve">, которые представлены в таблице </w:t>
      </w:r>
      <w:r w:rsidR="009D7146">
        <w:rPr>
          <w:rFonts w:ascii="Times New Roman" w:hAnsi="Times New Roman"/>
          <w:sz w:val="24"/>
          <w:szCs w:val="24"/>
        </w:rPr>
        <w:t>28</w:t>
      </w:r>
      <w:r w:rsidR="0095020D" w:rsidRPr="00CC1AE4">
        <w:rPr>
          <w:rFonts w:ascii="Times New Roman" w:hAnsi="Times New Roman"/>
          <w:sz w:val="24"/>
          <w:szCs w:val="24"/>
        </w:rPr>
        <w:t>.</w:t>
      </w:r>
    </w:p>
    <w:p w:rsidR="0095020D" w:rsidRPr="00CC1AE4" w:rsidRDefault="0095020D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EF47FF" w:rsidRPr="00CC1AE4" w:rsidRDefault="009D7146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№28.</w:t>
      </w:r>
      <w:r w:rsidR="00EF47FF" w:rsidRPr="00CC1AE4">
        <w:rPr>
          <w:rFonts w:ascii="Times New Roman" w:hAnsi="Times New Roman"/>
          <w:sz w:val="24"/>
          <w:szCs w:val="24"/>
        </w:rPr>
        <w:t xml:space="preserve"> Мероприятия по строительству учреждений физической культуры и массового спорта в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F47FF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4494"/>
        <w:gridCol w:w="2162"/>
      </w:tblGrid>
      <w:tr w:rsidR="00EF47FF" w:rsidRPr="009D7146" w:rsidTr="002F6DC9">
        <w:trPr>
          <w:trHeight w:val="523"/>
          <w:jc w:val="center"/>
        </w:trPr>
        <w:tc>
          <w:tcPr>
            <w:tcW w:w="2665" w:type="dxa"/>
            <w:vAlign w:val="center"/>
          </w:tcPr>
          <w:p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4494" w:type="dxa"/>
            <w:vAlign w:val="center"/>
          </w:tcPr>
          <w:p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Мероприятие</w:t>
            </w:r>
          </w:p>
        </w:tc>
        <w:tc>
          <w:tcPr>
            <w:tcW w:w="2162" w:type="dxa"/>
            <w:vAlign w:val="center"/>
          </w:tcPr>
          <w:p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</w:tr>
      <w:tr w:rsidR="00EF47FF" w:rsidRPr="009D7146" w:rsidTr="002F6DC9">
        <w:trPr>
          <w:trHeight w:val="523"/>
          <w:jc w:val="center"/>
        </w:trPr>
        <w:tc>
          <w:tcPr>
            <w:tcW w:w="2665" w:type="dxa"/>
            <w:vAlign w:val="center"/>
          </w:tcPr>
          <w:p w:rsidR="00EF47FF" w:rsidRPr="009D7146" w:rsidRDefault="00022439" w:rsidP="009D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D7146"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опухинка</w:t>
            </w:r>
          </w:p>
        </w:tc>
        <w:tc>
          <w:tcPr>
            <w:tcW w:w="4494" w:type="dxa"/>
            <w:vAlign w:val="center"/>
          </w:tcPr>
          <w:p w:rsidR="00EF47FF" w:rsidRPr="009D7146" w:rsidRDefault="00EF47FF" w:rsidP="0095020D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9D714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="00F45D12" w:rsidRPr="009D7146">
              <w:rPr>
                <w:rFonts w:ascii="Times New Roman" w:hAnsi="Times New Roman"/>
                <w:sz w:val="20"/>
                <w:szCs w:val="20"/>
              </w:rPr>
              <w:t>многофункционального спортивного центра</w:t>
            </w:r>
            <w:r w:rsidRPr="009D7146">
              <w:rPr>
                <w:rFonts w:ascii="Times New Roman" w:hAnsi="Times New Roman"/>
                <w:sz w:val="20"/>
                <w:szCs w:val="20"/>
              </w:rPr>
              <w:t>, в том числе: спортивные площадки, спортивные залы, бассейн, банно-оздоровительный комплекс</w:t>
            </w:r>
          </w:p>
        </w:tc>
        <w:tc>
          <w:tcPr>
            <w:tcW w:w="2162" w:type="dxa"/>
            <w:vAlign w:val="center"/>
          </w:tcPr>
          <w:p w:rsidR="00EF47FF" w:rsidRPr="009D7146" w:rsidRDefault="00C444EA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Calibri"/>
                <w:sz w:val="20"/>
                <w:szCs w:val="20"/>
              </w:rPr>
              <w:t>2022-2034</w:t>
            </w:r>
          </w:p>
        </w:tc>
      </w:tr>
    </w:tbl>
    <w:p w:rsidR="00EF47FF" w:rsidRPr="00CC1AE4" w:rsidRDefault="00EF47FF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D7146" w:rsidRDefault="009D7146" w:rsidP="00D7656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9D7146" w:rsidP="00D7656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№29.</w:t>
      </w:r>
      <w:r w:rsidR="00D76568" w:rsidRPr="00CC1AE4">
        <w:rPr>
          <w:rFonts w:ascii="Times New Roman" w:hAnsi="Times New Roman"/>
          <w:sz w:val="24"/>
          <w:szCs w:val="24"/>
        </w:rPr>
        <w:t xml:space="preserve"> Прогнозируемый спрос учреждений физической культуры и массового спорта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76568"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2154"/>
        <w:gridCol w:w="709"/>
        <w:gridCol w:w="709"/>
        <w:gridCol w:w="709"/>
        <w:gridCol w:w="708"/>
        <w:gridCol w:w="709"/>
        <w:gridCol w:w="922"/>
      </w:tblGrid>
      <w:tr w:rsidR="007107DC" w:rsidRPr="009D7146" w:rsidTr="004575A3">
        <w:trPr>
          <w:cantSplit/>
          <w:trHeight w:val="481"/>
          <w:tblHeader/>
          <w:jc w:val="center"/>
        </w:trPr>
        <w:tc>
          <w:tcPr>
            <w:tcW w:w="2666" w:type="dxa"/>
            <w:vAlign w:val="center"/>
          </w:tcPr>
          <w:p w:rsidR="007107DC" w:rsidRPr="009D7146" w:rsidRDefault="007107DC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10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2034г.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107DC" w:rsidRPr="009D7146" w:rsidRDefault="007107DC" w:rsidP="004575A3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4575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обеспеченность, кв.м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107DC" w:rsidRPr="009D7146" w:rsidRDefault="007107DC" w:rsidP="00457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7107DC" w:rsidRPr="009D7146" w:rsidRDefault="007107DC" w:rsidP="004575A3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обеспеченность, кв.м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7107DC" w:rsidRPr="009D7146" w:rsidTr="007107DC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107DC" w:rsidRPr="009D7146" w:rsidRDefault="007107DC" w:rsidP="0071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Бассейн (закрытый общего пользования)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710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обеспеченность, кв.м зеркала воды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7107DC" w:rsidRPr="009D7146" w:rsidTr="007107DC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107DC" w:rsidRPr="009D7146" w:rsidRDefault="007107DC" w:rsidP="00710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7107DC" w:rsidRPr="009D7146" w:rsidRDefault="007107DC" w:rsidP="007107DC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обеспеченность, кв.м зеркала воды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7107DC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107DC" w:rsidRPr="009D7146" w:rsidRDefault="007107DC" w:rsidP="00C444EA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C444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рекомендуемый размер земельного участка, га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107DC" w:rsidRPr="009D7146" w:rsidRDefault="007107DC" w:rsidP="00C4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7107DC" w:rsidRPr="009D7146" w:rsidRDefault="007107DC" w:rsidP="00C444EA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фактический размер земельного участка, га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F45D12" w:rsidRPr="00CC1AE4" w:rsidRDefault="00F45D12" w:rsidP="00572CD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45D12" w:rsidRPr="00CC1AE4" w:rsidRDefault="00F45D12" w:rsidP="00572CD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</w:t>
      </w:r>
      <w:r w:rsidR="005B63F8" w:rsidRPr="00CC1AE4">
        <w:rPr>
          <w:rFonts w:ascii="Times New Roman" w:hAnsi="Times New Roman"/>
          <w:sz w:val="24"/>
          <w:szCs w:val="24"/>
        </w:rPr>
        <w:t>ерритори</w:t>
      </w:r>
      <w:r w:rsidRPr="00CC1AE4">
        <w:rPr>
          <w:rFonts w:ascii="Times New Roman" w:hAnsi="Times New Roman"/>
          <w:sz w:val="24"/>
          <w:szCs w:val="24"/>
        </w:rPr>
        <w:t>я</w:t>
      </w:r>
      <w:r w:rsidR="005B63F8" w:rsidRPr="00CC1AE4">
        <w:rPr>
          <w:rFonts w:ascii="Times New Roman" w:hAnsi="Times New Roman"/>
          <w:sz w:val="24"/>
          <w:szCs w:val="24"/>
        </w:rPr>
        <w:t xml:space="preserve"> МО </w:t>
      </w:r>
      <w:r w:rsidRPr="00CC1AE4">
        <w:rPr>
          <w:rFonts w:ascii="Times New Roman" w:hAnsi="Times New Roman"/>
          <w:sz w:val="24"/>
          <w:szCs w:val="24"/>
        </w:rPr>
        <w:t>Лопухинское сельское поселение не в полной мере обеспечено</w:t>
      </w:r>
      <w:r w:rsidR="005B63F8" w:rsidRPr="00CC1AE4">
        <w:rPr>
          <w:rFonts w:ascii="Times New Roman" w:hAnsi="Times New Roman"/>
          <w:sz w:val="24"/>
          <w:szCs w:val="24"/>
        </w:rPr>
        <w:t xml:space="preserve"> учреждени</w:t>
      </w:r>
      <w:r w:rsidR="0008739D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>ми</w:t>
      </w:r>
      <w:r w:rsidR="005B63F8" w:rsidRPr="00CC1AE4">
        <w:rPr>
          <w:rFonts w:ascii="Times New Roman" w:hAnsi="Times New Roman"/>
          <w:sz w:val="24"/>
          <w:szCs w:val="24"/>
        </w:rPr>
        <w:t xml:space="preserve"> физической культуры и массового спорта. Спортивных площадок общего пользования, которые су</w:t>
      </w:r>
      <w:r w:rsidRPr="00CC1AE4">
        <w:rPr>
          <w:rFonts w:ascii="Times New Roman" w:hAnsi="Times New Roman"/>
          <w:sz w:val="24"/>
          <w:szCs w:val="24"/>
        </w:rPr>
        <w:t>щ</w:t>
      </w:r>
      <w:r w:rsidR="005B63F8" w:rsidRPr="00CC1AE4">
        <w:rPr>
          <w:rFonts w:ascii="Times New Roman" w:hAnsi="Times New Roman"/>
          <w:sz w:val="24"/>
          <w:szCs w:val="24"/>
        </w:rPr>
        <w:t xml:space="preserve">ествуют на территории МО в данный момент, недостаточно, </w:t>
      </w:r>
      <w:r w:rsidR="004F315A" w:rsidRPr="00CC1AE4">
        <w:rPr>
          <w:rFonts w:ascii="Times New Roman" w:hAnsi="Times New Roman"/>
          <w:sz w:val="24"/>
          <w:szCs w:val="24"/>
        </w:rPr>
        <w:t>чтобы</w:t>
      </w:r>
      <w:r w:rsidR="005B63F8" w:rsidRPr="00CC1AE4">
        <w:rPr>
          <w:rFonts w:ascii="Times New Roman" w:hAnsi="Times New Roman"/>
          <w:sz w:val="24"/>
          <w:szCs w:val="24"/>
        </w:rPr>
        <w:t xml:space="preserve"> удовлетворить спрос населения</w:t>
      </w:r>
      <w:r w:rsidR="004F315A" w:rsidRPr="00CC1AE4">
        <w:rPr>
          <w:rFonts w:ascii="Times New Roman" w:hAnsi="Times New Roman"/>
          <w:sz w:val="24"/>
          <w:szCs w:val="24"/>
        </w:rPr>
        <w:t xml:space="preserve"> на сегодняшний день</w:t>
      </w:r>
      <w:r w:rsidR="005B63F8" w:rsidRPr="00CC1AE4">
        <w:rPr>
          <w:rFonts w:ascii="Times New Roman" w:hAnsi="Times New Roman"/>
          <w:sz w:val="24"/>
          <w:szCs w:val="24"/>
        </w:rPr>
        <w:t xml:space="preserve">. </w:t>
      </w:r>
    </w:p>
    <w:p w:rsidR="00B658F6" w:rsidRPr="00CC1AE4" w:rsidRDefault="00B658F6" w:rsidP="00B658F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Согласно генеральному плану поселения разработанному в 2014 году на период 20 лет в деревне Лопухинка предусматривается строительство многофункционального спортивного центра.</w:t>
      </w:r>
    </w:p>
    <w:p w:rsidR="007107DC" w:rsidRPr="00CC1AE4" w:rsidRDefault="007107DC" w:rsidP="00B658F6">
      <w:pPr>
        <w:pStyle w:val="12"/>
        <w:spacing w:after="0" w:line="360" w:lineRule="auto"/>
        <w:ind w:left="0" w:right="-31" w:firstLine="85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Технические характеристики центра должны учитывать нормативную потребность населения МО Лопухинское сельское поселение в учреждениях физической культуры и массового спорта. 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культуры и искусства.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Развитие социально-культурной сферы определяет создание полноценных условий труда, быта и отдыха населения, обеспечение населения </w:t>
      </w:r>
      <w:r w:rsidR="0061687A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61687A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наиболее полным комплексом услуг. Прогнозируемый спрос на учреждения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30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Развитие культурно-бытового обслуживания поселения предусматривает следующие предложения: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расширение перечня видов услуг в сфере культуры и искусства;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повышение качества предоставляемых услуг в данной сфере;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кадровое обеспечение учреждений культуры;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создание условий для повышения квалификации кадров;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оснащение учреждений современным оборудованием.</w:t>
      </w:r>
      <w:r w:rsidR="0061687A" w:rsidRPr="00CC1AE4">
        <w:t xml:space="preserve"> </w:t>
      </w:r>
    </w:p>
    <w:p w:rsidR="00D76568" w:rsidRPr="00CC1AE4" w:rsidRDefault="00D76568" w:rsidP="00D76568">
      <w:pPr>
        <w:pStyle w:val="12"/>
        <w:spacing w:before="240"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D7146">
        <w:rPr>
          <w:rFonts w:ascii="Times New Roman" w:hAnsi="Times New Roman"/>
          <w:sz w:val="24"/>
          <w:szCs w:val="24"/>
        </w:rPr>
        <w:t>30.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на учреждения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4"/>
        <w:gridCol w:w="2154"/>
        <w:gridCol w:w="765"/>
        <w:gridCol w:w="765"/>
        <w:gridCol w:w="765"/>
        <w:gridCol w:w="765"/>
        <w:gridCol w:w="765"/>
        <w:gridCol w:w="765"/>
      </w:tblGrid>
      <w:tr w:rsidR="00394999" w:rsidRPr="009D7146" w:rsidTr="004575A3">
        <w:trPr>
          <w:trHeight w:val="425"/>
          <w:tblHeader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0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2034г.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61687A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«Лопухинский дом культуры» в д. Лопухинка и </w:t>
            </w:r>
            <w:r w:rsidR="00CA23CC"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  <w:r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>д. Глобицы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r w:rsidR="00C45AD8" w:rsidRPr="009D7146">
              <w:rPr>
                <w:rFonts w:ascii="Times New Roman" w:hAnsi="Times New Roman" w:cs="Times New Roman"/>
                <w:sz w:val="20"/>
                <w:szCs w:val="20"/>
              </w:rPr>
              <w:t>, краеведческий музей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объект 1 на МО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1628" w:rsidRPr="009D7146" w:rsidTr="00041628">
        <w:trPr>
          <w:trHeight w:val="357"/>
          <w:jc w:val="center"/>
        </w:trPr>
        <w:tc>
          <w:tcPr>
            <w:tcW w:w="2664" w:type="dxa"/>
            <w:vAlign w:val="center"/>
          </w:tcPr>
          <w:p w:rsidR="00041628" w:rsidRPr="009D7146" w:rsidRDefault="00041628" w:rsidP="0004162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41628" w:rsidRPr="009D7146" w:rsidRDefault="00041628" w:rsidP="0004162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CA23CC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 w:rsidR="00CA23CC" w:rsidRPr="009D7146">
              <w:rPr>
                <w:rFonts w:ascii="Times New Roman" w:hAnsi="Times New Roman" w:cs="Times New Roman"/>
                <w:sz w:val="20"/>
                <w:szCs w:val="20"/>
              </w:rPr>
              <w:t>отеатр (кинозал)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25-35 мест на 1000 жителей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Танцевальный зал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площадь танц.зала кв.м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94999" w:rsidRPr="009D7146" w:rsidRDefault="00CA23CC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7502" w:rsidRPr="009D7146" w:rsidTr="00287206">
        <w:trPr>
          <w:trHeight w:val="357"/>
          <w:jc w:val="center"/>
        </w:trPr>
        <w:tc>
          <w:tcPr>
            <w:tcW w:w="9408" w:type="dxa"/>
            <w:gridSpan w:val="8"/>
            <w:vAlign w:val="center"/>
          </w:tcPr>
          <w:p w:rsidR="00F27502" w:rsidRPr="009D7146" w:rsidRDefault="00F27502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CA23CC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 на поселение или округ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45AD8" w:rsidRPr="00CC1AE4" w:rsidRDefault="00C45AD8" w:rsidP="00D76568">
      <w:pPr>
        <w:pStyle w:val="af3"/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p w:rsidR="00D76568" w:rsidRPr="00CC1AE4" w:rsidRDefault="003A1B10" w:rsidP="00C45AD8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color w:val="auto"/>
          <w:sz w:val="24"/>
          <w:szCs w:val="24"/>
        </w:rPr>
        <w:t>Лопухинское</w:t>
      </w:r>
      <w:r w:rsidRPr="00CC1AE4">
        <w:rPr>
          <w:rFonts w:ascii="Times New Roman" w:hAnsi="Times New Roman"/>
          <w:color w:val="auto"/>
          <w:sz w:val="24"/>
          <w:szCs w:val="24"/>
        </w:rPr>
        <w:t xml:space="preserve"> сельское поселение </w:t>
      </w:r>
      <w:r w:rsidR="00DE55C1" w:rsidRPr="00CC1AE4">
        <w:rPr>
          <w:rFonts w:ascii="Times New Roman" w:hAnsi="Times New Roman"/>
          <w:color w:val="auto"/>
          <w:sz w:val="24"/>
          <w:szCs w:val="24"/>
        </w:rPr>
        <w:t xml:space="preserve">располагает двумя домами культуры: </w:t>
      </w:r>
      <w:r w:rsidR="00C45AD8" w:rsidRPr="00CC1AE4">
        <w:rPr>
          <w:rFonts w:ascii="Times New Roman" w:hAnsi="Times New Roman"/>
          <w:color w:val="auto"/>
          <w:sz w:val="24"/>
          <w:szCs w:val="24"/>
        </w:rPr>
        <w:t>в д.Лопухинка (введен в эксплуатацию в 2010г.) и филиалом МКУ «Лопухинский дом культуры» в  д.Глобицы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.</w:t>
      </w:r>
    </w:p>
    <w:p w:rsidR="00D76568" w:rsidRPr="00CC1AE4" w:rsidRDefault="00C45AD8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Концертный зал в МКУ «Лопухинский дом культуры» в 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д.</w:t>
      </w:r>
      <w:r w:rsidRPr="00CC1AE4">
        <w:rPr>
          <w:rFonts w:ascii="Times New Roman" w:hAnsi="Times New Roman"/>
          <w:color w:val="auto"/>
          <w:sz w:val="24"/>
          <w:szCs w:val="24"/>
        </w:rPr>
        <w:t>Лопухинка располагает 250 посадочными местами, что не только соответствует градостроительным нормам, но и позволяет покрыть потребность поселение в таком помещении на перспективу. Концертный зал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позвол</w:t>
      </w:r>
      <w:r w:rsidRPr="00CC1AE4">
        <w:rPr>
          <w:rFonts w:ascii="Times New Roman" w:hAnsi="Times New Roman"/>
          <w:color w:val="auto"/>
          <w:sz w:val="24"/>
          <w:szCs w:val="24"/>
        </w:rPr>
        <w:t>яет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проводить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демонстраци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ю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фильмов, концертные и театрализованные мероприятия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.</w:t>
      </w:r>
    </w:p>
    <w:p w:rsidR="00D76568" w:rsidRPr="00CC1AE4" w:rsidRDefault="00E85A0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Сведения о наличии танцевального зала в МКУ «Лопухинский дом культуры» не были предоставлены, но поскольку здание введено в эксплуатацию относительно недавно (2010 год), то такое помещение должно быть и соответствовать градостроительным нормам. </w:t>
      </w:r>
      <w:r w:rsidRPr="00CC1AE4">
        <w:rPr>
          <w:rFonts w:ascii="Times New Roman" w:hAnsi="Times New Roman"/>
          <w:sz w:val="24"/>
          <w:szCs w:val="24"/>
        </w:rPr>
        <w:t>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анцевальн</w:t>
      </w:r>
      <w:r w:rsidRPr="00CC1AE4">
        <w:rPr>
          <w:rFonts w:ascii="Times New Roman" w:hAnsi="Times New Roman"/>
          <w:color w:val="auto"/>
          <w:sz w:val="24"/>
          <w:szCs w:val="24"/>
        </w:rPr>
        <w:t>ый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(дискотечн</w:t>
      </w:r>
      <w:r w:rsidRPr="00CC1AE4">
        <w:rPr>
          <w:rFonts w:ascii="Times New Roman" w:hAnsi="Times New Roman"/>
          <w:color w:val="auto"/>
          <w:sz w:val="24"/>
          <w:szCs w:val="24"/>
        </w:rPr>
        <w:t>ый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) зала</w:t>
      </w:r>
      <w:r w:rsidRPr="00CC1AE4">
        <w:rPr>
          <w:rFonts w:ascii="Times New Roman" w:hAnsi="Times New Roman"/>
          <w:color w:val="auto"/>
          <w:sz w:val="24"/>
          <w:szCs w:val="24"/>
        </w:rPr>
        <w:t xml:space="preserve"> позволяет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провод</w:t>
      </w:r>
      <w:r w:rsidRPr="00CC1AE4">
        <w:rPr>
          <w:rFonts w:ascii="Times New Roman" w:hAnsi="Times New Roman"/>
          <w:color w:val="auto"/>
          <w:sz w:val="24"/>
          <w:szCs w:val="24"/>
        </w:rPr>
        <w:t>ить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игровые и конкурсные пр</w:t>
      </w:r>
      <w:r w:rsidR="00C45AD8" w:rsidRPr="00CC1AE4">
        <w:rPr>
          <w:rFonts w:ascii="Times New Roman" w:hAnsi="Times New Roman"/>
          <w:color w:val="auto"/>
          <w:sz w:val="24"/>
          <w:szCs w:val="24"/>
        </w:rPr>
        <w:t>ограммы, дискотеки для молодежи.</w:t>
      </w:r>
    </w:p>
    <w:p w:rsidR="00C45AD8" w:rsidRPr="00CC1AE4" w:rsidRDefault="00E85A0E" w:rsidP="00D76568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МКУ «Лопухинский дом культуры» в д. Лопухинка и филиал в д. Глобицы покрывает потребность населения МО Лопухинское сельское поселение в кинозалах, танцевальных залах, библиотеки в соответствии с региональными градостроительными нормами.</w:t>
      </w:r>
    </w:p>
    <w:p w:rsidR="00E85A0E" w:rsidRPr="00CC1AE4" w:rsidRDefault="00E85A0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территории МО Лопухинское сельское поселение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 xml:space="preserve">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находятся объекты культурного наследия (смотрите </w:t>
      </w:r>
      <w:r w:rsidRPr="009D7146">
        <w:rPr>
          <w:rFonts w:ascii="Times New Roman" w:hAnsi="Times New Roman" w:cs="Calibri"/>
          <w:color w:val="auto"/>
          <w:sz w:val="24"/>
          <w:szCs w:val="24"/>
        </w:rPr>
        <w:t xml:space="preserve">таблицу </w:t>
      </w:r>
      <w:r w:rsidR="001C04CD" w:rsidRPr="009D7146">
        <w:rPr>
          <w:rFonts w:ascii="Times New Roman" w:hAnsi="Times New Roman" w:cs="Calibri"/>
          <w:color w:val="auto"/>
          <w:sz w:val="24"/>
          <w:szCs w:val="24"/>
        </w:rPr>
        <w:t>№</w:t>
      </w:r>
      <w:r w:rsidR="009D7146" w:rsidRPr="009D7146">
        <w:rPr>
          <w:rFonts w:ascii="Times New Roman" w:hAnsi="Times New Roman" w:cs="Calibri"/>
          <w:color w:val="auto"/>
          <w:sz w:val="24"/>
          <w:szCs w:val="24"/>
        </w:rPr>
        <w:t>23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), но нет ни одного музея. Дополнительным мероприятием для развитие социально-культурной сферы поселения могл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а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 бы стать организация краеведческого музея. Причем стоит отметить что под краеведческий музей можно выделить 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по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м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е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щение из уже имеющегося фонда.</w:t>
      </w: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A1B10" w:rsidRPr="00CC1AE4" w:rsidRDefault="003A1B10" w:rsidP="003A1B10">
      <w:pPr>
        <w:pStyle w:val="2"/>
        <w:numPr>
          <w:ilvl w:val="1"/>
          <w:numId w:val="12"/>
        </w:numPr>
        <w:ind w:left="0" w:firstLine="709"/>
      </w:pPr>
      <w:bookmarkStart w:id="16" w:name="_Toc496618400"/>
      <w:r w:rsidRPr="00CC1AE4">
        <w:t xml:space="preserve">Оценка нормативно-правовой базы, необходимой для функционирования и развития социальной инфраструктуры </w:t>
      </w:r>
      <w:r w:rsidR="005144DD" w:rsidRPr="00CC1AE4">
        <w:rPr>
          <w:szCs w:val="24"/>
        </w:rPr>
        <w:t xml:space="preserve">МО </w:t>
      </w:r>
      <w:r w:rsidR="002C40BE" w:rsidRPr="00CC1AE4">
        <w:rPr>
          <w:szCs w:val="24"/>
        </w:rPr>
        <w:t>Лопухинское</w:t>
      </w:r>
      <w:r w:rsidR="005144DD" w:rsidRPr="00CC1AE4">
        <w:rPr>
          <w:szCs w:val="24"/>
        </w:rPr>
        <w:t xml:space="preserve"> сельское поселение</w:t>
      </w:r>
      <w:r w:rsidRPr="00CC1AE4">
        <w:t xml:space="preserve"> </w:t>
      </w:r>
      <w:r w:rsidR="002C40BE" w:rsidRPr="00CC1AE4">
        <w:t>Ломоносовского</w:t>
      </w:r>
      <w:r w:rsidRPr="00CC1AE4">
        <w:t xml:space="preserve"> района </w:t>
      </w:r>
      <w:r w:rsidR="005144DD" w:rsidRPr="00CC1AE4">
        <w:t>Ленинградской</w:t>
      </w:r>
      <w:r w:rsidRPr="00CC1AE4">
        <w:t xml:space="preserve"> области</w:t>
      </w:r>
      <w:bookmarkEnd w:id="16"/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образования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РФ от 07.05.2012 №597 «О мероприятиях по реализации государственной социальной политики»;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28.06.2014 №172-ФЗ «О стратегическом планировании в Российской Федерации» (с изменениями и дополнениями);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29.12.2012 №273-ФЗ «Об образовании в Российской Федерации»; Федеральный закон от 24.07.1998 №124-ФЗ «Об основных гарантиях прав ребенка в Российской Федерации»;</w:t>
      </w:r>
    </w:p>
    <w:p w:rsidR="003A1B10" w:rsidRPr="00CC1AE4" w:rsidRDefault="00793285" w:rsidP="00793285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rPr>
          <w:sz w:val="24"/>
          <w:szCs w:val="24"/>
        </w:rPr>
      </w:pPr>
      <w:r w:rsidRPr="00CC1AE4">
        <w:rPr>
          <w:sz w:val="24"/>
          <w:szCs w:val="24"/>
        </w:rPr>
        <w:t>Закон Ленинградской области от 24 февраля 2014 года №6-оз "Об образовании в Ленинградской области"</w:t>
      </w:r>
      <w:r w:rsidR="003A1B10" w:rsidRPr="00CC1AE4">
        <w:rPr>
          <w:sz w:val="24"/>
          <w:szCs w:val="24"/>
        </w:rPr>
        <w:t>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установлены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здравоохранения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Государственная программа Российской Федерации «Развитие здравоохранения», утвержденная распоряжением Правительства Российской Федерации от 24.12.2012 №2511-р;</w:t>
      </w:r>
    </w:p>
    <w:p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План мероприятий «Изменения в отраслях социальной сферы, направленные на повышение эффективности здравоохранения», утвержденный распоряжением Правительства Российской Федерации от 28.12.2012 №2599-р;</w:t>
      </w:r>
    </w:p>
    <w:p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Приказ Министерства здравоохранения и социального развития Российской Федерации №543н от 15.05.2012г «Об утверждении положения об организации оказания первичной медико-санитарной помощи взрослому населению».</w:t>
      </w:r>
    </w:p>
    <w:p w:rsidR="003A1B10" w:rsidRPr="00CC1AE4" w:rsidRDefault="003A1B10" w:rsidP="003A1B10">
      <w:pPr>
        <w:spacing w:before="240"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физической культуры и спорта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E6479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6479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обеспечивают условия для развития на территории поселения физической культуры, школьного спорта, а также организацию проведения официальных физкультурно-оздоровительных и спортивных мероприятий поселения. Их полномочия закреплены в следующих законодательных документах:</w:t>
      </w:r>
    </w:p>
    <w:p w:rsidR="003A1B10" w:rsidRPr="00CC1AE4" w:rsidRDefault="003A1B10" w:rsidP="003A1B10">
      <w:pPr>
        <w:pStyle w:val="a9"/>
        <w:numPr>
          <w:ilvl w:val="0"/>
          <w:numId w:val="15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A1B10" w:rsidRPr="00CC1AE4" w:rsidRDefault="003A1B10" w:rsidP="003A1B10">
      <w:pPr>
        <w:pStyle w:val="a9"/>
        <w:numPr>
          <w:ilvl w:val="0"/>
          <w:numId w:val="15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04.12.2007 №329-ФЗ «О физической культуре и спорте в Российской Федерации»;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прописана отрасль «физическая культура и спорт».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Имеющаяся и действующая нормативно-правовая база, как на муниципальном, так и на федеральном уровне позволяет обеспечить полноценное развитие инфраструктуры физической культуры и спорта на территории </w:t>
      </w:r>
      <w:r w:rsidR="00E6479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6479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, а также способствует комплексн</w:t>
      </w:r>
      <w:r w:rsidR="00E6479D" w:rsidRPr="00CC1AE4">
        <w:rPr>
          <w:rFonts w:ascii="Times New Roman" w:hAnsi="Times New Roman"/>
          <w:sz w:val="24"/>
          <w:szCs w:val="24"/>
        </w:rPr>
        <w:t>ому</w:t>
      </w:r>
      <w:r w:rsidRPr="00CC1AE4">
        <w:rPr>
          <w:rFonts w:ascii="Times New Roman" w:hAnsi="Times New Roman"/>
          <w:sz w:val="24"/>
          <w:szCs w:val="24"/>
        </w:rPr>
        <w:t xml:space="preserve"> распространению стандартов здорового образа жизни. 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культуры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Закон Российской Федерации от 09.10.1992 №3612-1 «Основы законодательства Российской Федерации о культуре» ст.40 Полномочия органов местного самоуправления в области культуры;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Российской Федерации от 24.12.2014 №№808 «Об утверждении Основ государственной культурной политики»;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04.12.2014 №327-ФЗ «О меценатской деятельности»;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25.06.2002 №73-ФЗ «Об объектах культурного наследия (памятники истории и культуры) народов Российской Федерации»;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29.12.1994 №78-ФЗ «О библиотечном деле»;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6479D" w:rsidRPr="00CC1AE4" w:rsidRDefault="00E6479D" w:rsidP="00E6479D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rPr>
          <w:sz w:val="24"/>
          <w:szCs w:val="24"/>
        </w:rPr>
      </w:pPr>
      <w:r w:rsidRPr="00CC1AE4">
        <w:rPr>
          <w:sz w:val="24"/>
          <w:szCs w:val="24"/>
        </w:rPr>
        <w:t>Закон Ленинградской области от 24 февраля 2014 года №6-оз "Об образовании в Ленинградской области";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Положение об Управлении по культуре и молодежной политике.</w:t>
      </w:r>
    </w:p>
    <w:p w:rsidR="00E6479D" w:rsidRPr="00CC1AE4" w:rsidRDefault="00E6479D" w:rsidP="002A0528">
      <w:pPr>
        <w:pStyle w:val="ae"/>
        <w:rPr>
          <w:rFonts w:eastAsia="Times New Roman" w:cs="Calibri"/>
          <w:szCs w:val="24"/>
          <w:lang w:eastAsia="en-US"/>
        </w:rPr>
        <w:sectPr w:rsidR="00E6479D" w:rsidRPr="00CC1AE4" w:rsidSect="00221CCA">
          <w:headerReference w:type="default" r:id="rId93"/>
          <w:footerReference w:type="default" r:id="rId94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E6479D" w:rsidRPr="00670D98" w:rsidRDefault="00E6479D" w:rsidP="00670D98">
      <w:pPr>
        <w:pStyle w:val="1"/>
        <w:numPr>
          <w:ilvl w:val="0"/>
          <w:numId w:val="12"/>
        </w:numPr>
        <w:tabs>
          <w:tab w:val="clear" w:pos="1701"/>
        </w:tabs>
        <w:ind w:left="0" w:firstLine="709"/>
        <w:rPr>
          <w:rFonts w:eastAsia="Times New Roman"/>
          <w:bCs w:val="0"/>
          <w:sz w:val="24"/>
          <w:szCs w:val="24"/>
          <w:lang w:eastAsia="en-US"/>
        </w:rPr>
      </w:pP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</w:t>
      </w:r>
      <w:bookmarkStart w:id="17" w:name="_Toc496618401"/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ЛОПУХИНСКОЕ</w:t>
      </w:r>
      <w:r w:rsidR="005144DD" w:rsidRPr="00670D98">
        <w:rPr>
          <w:rFonts w:eastAsia="Times New Roman"/>
          <w:bCs w:val="0"/>
          <w:sz w:val="24"/>
          <w:szCs w:val="24"/>
          <w:lang w:eastAsia="en-US"/>
        </w:rPr>
        <w:t xml:space="preserve"> СЕЛЬСКОЕ ПОСЕЛЕНИЕ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ЛОМОНОСОВСКОГО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РАЙОНА </w:t>
      </w:r>
      <w:r w:rsidR="005144DD" w:rsidRPr="00670D98">
        <w:rPr>
          <w:rFonts w:eastAsia="Times New Roman"/>
          <w:bCs w:val="0"/>
          <w:sz w:val="24"/>
          <w:szCs w:val="24"/>
          <w:lang w:eastAsia="en-US"/>
        </w:rPr>
        <w:t>ЛЕНИНГРАДСКОЙ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ПЕРИОДЕ, ОТВЕТСТВЕННЫХ ИСПОЛНИТЕЛЕЙ</w:t>
      </w:r>
      <w:bookmarkEnd w:id="17"/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образования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здравоохранения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32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физической культуры и спорта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33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№34.</w:t>
      </w:r>
    </w:p>
    <w:p w:rsidR="009D7146" w:rsidRPr="00CC1AE4" w:rsidRDefault="009D7146" w:rsidP="009D7146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Перечень мероприятий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 представлен в таблице №3</w:t>
      </w:r>
      <w:r>
        <w:rPr>
          <w:rFonts w:ascii="Times New Roman" w:hAnsi="Times New Roman"/>
          <w:sz w:val="24"/>
          <w:szCs w:val="24"/>
        </w:rPr>
        <w:t>5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D7146" w:rsidRPr="00CC1AE4" w:rsidRDefault="009D7146" w:rsidP="002A0528">
      <w:pPr>
        <w:pStyle w:val="ae"/>
        <w:rPr>
          <w:rFonts w:eastAsia="Times New Roman" w:cs="Calibri"/>
          <w:szCs w:val="24"/>
          <w:lang w:eastAsia="en-US"/>
        </w:rPr>
        <w:sectPr w:rsidR="009D7146" w:rsidRPr="00CC1AE4" w:rsidSect="00221CCA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AE3E32" w:rsidRDefault="0034194A" w:rsidP="00AE3E32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</w:t>
      </w:r>
      <w:r w:rsidR="00AE3E32" w:rsidRPr="00CC1A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E3E32" w:rsidRPr="00CC1AE4">
        <w:rPr>
          <w:rFonts w:ascii="Times New Roman" w:hAnsi="Times New Roman"/>
          <w:sz w:val="24"/>
          <w:szCs w:val="24"/>
        </w:rPr>
        <w:t xml:space="preserve"> Перечень мероприятий (инвестиционных проектов) по проектированию, строительству и реконструкции объектов образования муниципального образования Лопухинское сельское</w:t>
      </w:r>
      <w:r w:rsidR="00F4753E" w:rsidRPr="00CC1AE4">
        <w:rPr>
          <w:rFonts w:ascii="Times New Roman" w:hAnsi="Times New Roman"/>
          <w:sz w:val="24"/>
          <w:szCs w:val="24"/>
        </w:rPr>
        <w:t xml:space="preserve"> поселение</w:t>
      </w:r>
    </w:p>
    <w:p w:rsidR="002F0CA8" w:rsidRPr="00CC1AE4" w:rsidRDefault="002F0CA8" w:rsidP="00AE3E32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430"/>
        <w:gridCol w:w="1792"/>
        <w:gridCol w:w="3996"/>
        <w:gridCol w:w="1770"/>
        <w:gridCol w:w="2722"/>
      </w:tblGrid>
      <w:tr w:rsidR="00E12E97" w:rsidRPr="009D7146" w:rsidTr="00AA1FB9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E12E97" w:rsidRPr="009D7146" w:rsidRDefault="00E12E97" w:rsidP="002F0CA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2E97" w:rsidRPr="009D7146" w:rsidRDefault="00E12E97" w:rsidP="002F0CA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47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666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vAlign w:val="center"/>
          </w:tcPr>
          <w:p w:rsidR="00E12E97" w:rsidRPr="009D7146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52A4">
              <w:rPr>
                <w:rFonts w:ascii="Times New Roman" w:hAnsi="Times New Roman" w:cs="Times New Roman"/>
                <w:sz w:val="20"/>
                <w:szCs w:val="20"/>
              </w:rPr>
              <w:t>Разработка ПСД, строительно-монтажные работы.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  <w:tc>
          <w:tcPr>
            <w:tcW w:w="3666" w:type="dxa"/>
            <w:vAlign w:val="center"/>
          </w:tcPr>
          <w:p w:rsidR="00E12E97" w:rsidRPr="009D7146" w:rsidRDefault="00A052A4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E97" w:rsidRPr="009D7146">
              <w:rPr>
                <w:rFonts w:ascii="Times New Roman" w:hAnsi="Times New Roman" w:cs="Times New Roman"/>
                <w:sz w:val="20"/>
                <w:szCs w:val="20"/>
              </w:rPr>
              <w:t>Демонтаж старых инженерных сетей и монтажные работы по установке новых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Современное образование в Ломоносовском муниципальном районе» от 20.08.2014  № 1346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vAlign w:val="center"/>
          </w:tcPr>
          <w:p w:rsidR="00E12E97" w:rsidRDefault="00E12E97" w:rsidP="00E12E9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</w:t>
            </w:r>
            <w:r w:rsidR="00083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r w:rsidR="00083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05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7A4" w:rsidRDefault="000837A4" w:rsidP="00E12E9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здания МКОУДО</w:t>
            </w:r>
          </w:p>
          <w:p w:rsidR="000837A4" w:rsidRPr="009D7146" w:rsidRDefault="000837A4" w:rsidP="000837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«Глобицы  ДШИ»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  <w:tc>
          <w:tcPr>
            <w:tcW w:w="3666" w:type="dxa"/>
            <w:vAlign w:val="center"/>
          </w:tcPr>
          <w:p w:rsidR="00E12E97" w:rsidRDefault="00A052A4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E6" w:rsidRPr="009D7146" w:rsidRDefault="00A21BE6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:rsidR="00E12E97" w:rsidRDefault="00E12E97" w:rsidP="00E12E9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  <w:p w:rsidR="000837A4" w:rsidRPr="009D7146" w:rsidRDefault="000837A4" w:rsidP="00E12E9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2030-2035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A052A4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vAlign w:val="center"/>
          </w:tcPr>
          <w:p w:rsidR="00E12E97" w:rsidRPr="009D7146" w:rsidRDefault="00A052A4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дЛопухинка</w:t>
            </w:r>
          </w:p>
        </w:tc>
        <w:tc>
          <w:tcPr>
            <w:tcW w:w="3666" w:type="dxa"/>
            <w:vAlign w:val="center"/>
          </w:tcPr>
          <w:p w:rsidR="00E12E97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E6" w:rsidRPr="009D7146" w:rsidRDefault="00A21BE6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1E225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22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-2034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A052A4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7" w:type="dxa"/>
            <w:vAlign w:val="center"/>
          </w:tcPr>
          <w:p w:rsidR="00E12E97" w:rsidRPr="009D7146" w:rsidRDefault="00A052A4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д.Глобицы</w:t>
            </w:r>
          </w:p>
        </w:tc>
        <w:tc>
          <w:tcPr>
            <w:tcW w:w="3666" w:type="dxa"/>
            <w:vAlign w:val="center"/>
          </w:tcPr>
          <w:p w:rsidR="00E12E97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E6" w:rsidRPr="009D7146" w:rsidRDefault="00A21BE6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A07B8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7B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-2034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E3E32" w:rsidRDefault="00AE3E32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CA8" w:rsidRDefault="002F0CA8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6895" w:rsidRDefault="004B6895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09FB" w:rsidRPr="00CC1AE4" w:rsidRDefault="0034194A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</w:t>
      </w:r>
      <w:r w:rsidR="005809FB" w:rsidRPr="00CC1AE4">
        <w:rPr>
          <w:rFonts w:ascii="Times New Roman" w:hAnsi="Times New Roman"/>
          <w:sz w:val="24"/>
          <w:szCs w:val="24"/>
        </w:rPr>
        <w:t xml:space="preserve">2. Перечень мероприятий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5809FB" w:rsidRDefault="005809FB" w:rsidP="005809F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3572"/>
        <w:gridCol w:w="1984"/>
        <w:gridCol w:w="3950"/>
        <w:gridCol w:w="1349"/>
        <w:gridCol w:w="2837"/>
      </w:tblGrid>
      <w:tr w:rsidR="0034194A" w:rsidRPr="004B6895" w:rsidTr="0057673B">
        <w:trPr>
          <w:cantSplit/>
          <w:jc w:val="center"/>
        </w:trPr>
        <w:tc>
          <w:tcPr>
            <w:tcW w:w="483" w:type="dxa"/>
            <w:vAlign w:val="center"/>
          </w:tcPr>
          <w:p w:rsidR="0034194A" w:rsidRPr="004B6895" w:rsidRDefault="0034194A" w:rsidP="002F0CA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4194A" w:rsidRPr="004B6895" w:rsidRDefault="0034194A" w:rsidP="002F0CA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72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950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349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837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14175" w:type="dxa"/>
            <w:gridSpan w:val="6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Оборудование аптечного пункта при ФАП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д. Глобицы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483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Оборудование аптечного пункта при фельдшерско-акушерском пункте</w:t>
            </w:r>
          </w:p>
        </w:tc>
        <w:tc>
          <w:tcPr>
            <w:tcW w:w="1984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ФАП д. Глобицы, ул. Героев, д.12 </w:t>
            </w:r>
          </w:p>
        </w:tc>
        <w:tc>
          <w:tcPr>
            <w:tcW w:w="3950" w:type="dxa"/>
            <w:vAlign w:val="center"/>
          </w:tcPr>
          <w:p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Организация аптечного пункта в соответствии с Приказ Министерства здравоохранения и социального развития Российской Федерации №543н от 15.05.2012г  </w:t>
            </w:r>
          </w:p>
        </w:tc>
        <w:tc>
          <w:tcPr>
            <w:tcW w:w="1349" w:type="dxa"/>
            <w:vAlign w:val="center"/>
          </w:tcPr>
          <w:p w:rsidR="0034194A" w:rsidRPr="004B6895" w:rsidRDefault="0034194A" w:rsidP="003E2B3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837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14175" w:type="dxa"/>
            <w:gridSpan w:val="6"/>
            <w:vAlign w:val="center"/>
          </w:tcPr>
          <w:p w:rsidR="0034194A" w:rsidRPr="004B6895" w:rsidRDefault="0034194A" w:rsidP="008D138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фельдшерско-акушерских пунктов в деревнях </w:t>
            </w:r>
            <w:r w:rsidR="008D138F">
              <w:rPr>
                <w:rFonts w:ascii="Times New Roman" w:hAnsi="Times New Roman"/>
                <w:sz w:val="20"/>
                <w:szCs w:val="20"/>
              </w:rPr>
              <w:t>д.Муховицы, д. Горки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483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34194A" w:rsidRPr="004B6895" w:rsidRDefault="0034194A" w:rsidP="0057673B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фельдшерско-акушерских пунктов в деревнях </w:t>
            </w:r>
            <w:r w:rsidR="0057673B">
              <w:rPr>
                <w:rFonts w:ascii="Times New Roman" w:hAnsi="Times New Roman"/>
                <w:sz w:val="20"/>
                <w:szCs w:val="20"/>
              </w:rPr>
              <w:t>Муховицы, Горки</w:t>
            </w:r>
          </w:p>
        </w:tc>
        <w:tc>
          <w:tcPr>
            <w:tcW w:w="1984" w:type="dxa"/>
            <w:vAlign w:val="center"/>
          </w:tcPr>
          <w:p w:rsidR="0034194A" w:rsidRPr="004B6895" w:rsidRDefault="0034194A" w:rsidP="0057673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57673B">
              <w:rPr>
                <w:rFonts w:ascii="Times New Roman" w:hAnsi="Times New Roman"/>
                <w:sz w:val="20"/>
                <w:szCs w:val="20"/>
              </w:rPr>
              <w:t>Муховицы, д. Горки</w:t>
            </w:r>
          </w:p>
        </w:tc>
        <w:tc>
          <w:tcPr>
            <w:tcW w:w="3950" w:type="dxa"/>
            <w:vAlign w:val="center"/>
          </w:tcPr>
          <w:p w:rsidR="0034194A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349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2837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0CA8" w:rsidRDefault="002F0CA8" w:rsidP="005809F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809FB" w:rsidRPr="00CC1AE4" w:rsidRDefault="005809FB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Таблица №33. Перечень мероприятий (инвестиционных проектов) по проектированию, строительству и реконструкции объектов физической культуры и спорта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5809FB" w:rsidRPr="00CC1AE4" w:rsidRDefault="005809FB" w:rsidP="005809FB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698"/>
        <w:gridCol w:w="1762"/>
        <w:gridCol w:w="3216"/>
        <w:gridCol w:w="1608"/>
        <w:gridCol w:w="3217"/>
      </w:tblGrid>
      <w:tr w:rsidR="00F4791C" w:rsidRPr="00F4791C" w:rsidTr="00DC2836">
        <w:trPr>
          <w:cantSplit/>
          <w:tblHeader/>
          <w:jc w:val="center"/>
        </w:trPr>
        <w:tc>
          <w:tcPr>
            <w:tcW w:w="674" w:type="dxa"/>
            <w:vAlign w:val="center"/>
          </w:tcPr>
          <w:p w:rsidR="00F4791C" w:rsidRPr="00F4791C" w:rsidRDefault="00F4791C" w:rsidP="006E7C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791C" w:rsidRPr="00F4791C" w:rsidRDefault="00F4791C" w:rsidP="006E7C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98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762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216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608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217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14175" w:type="dxa"/>
            <w:gridSpan w:val="6"/>
            <w:vAlign w:val="center"/>
          </w:tcPr>
          <w:p w:rsidR="00F4791C" w:rsidRPr="00F4791C" w:rsidRDefault="00F4791C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674" w:type="dxa"/>
            <w:vAlign w:val="center"/>
          </w:tcPr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vAlign w:val="center"/>
          </w:tcPr>
          <w:p w:rsidR="00F4791C" w:rsidRPr="00F4791C" w:rsidRDefault="00DC2836" w:rsidP="005809F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  <w:tc>
          <w:tcPr>
            <w:tcW w:w="1762" w:type="dxa"/>
            <w:vAlign w:val="center"/>
          </w:tcPr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:rsidR="00DC2836" w:rsidRDefault="00DC2836" w:rsidP="00DC28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791C" w:rsidRPr="00F4791C" w:rsidRDefault="00DC2836" w:rsidP="00DC28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08" w:type="dxa"/>
            <w:vAlign w:val="center"/>
          </w:tcPr>
          <w:p w:rsidR="00F4791C" w:rsidRPr="00F4791C" w:rsidRDefault="00DC2836" w:rsidP="00450B8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</w:t>
            </w:r>
            <w:r w:rsidR="00450B83">
              <w:rPr>
                <w:rFonts w:ascii="Times New Roman" w:hAnsi="Times New Roman"/>
                <w:sz w:val="20"/>
                <w:szCs w:val="20"/>
              </w:rPr>
              <w:t>30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-2034</w:t>
            </w:r>
          </w:p>
        </w:tc>
        <w:tc>
          <w:tcPr>
            <w:tcW w:w="3217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МО Лопухинское сельское поселение, </w:t>
            </w:r>
          </w:p>
          <w:p w:rsidR="00DC2836" w:rsidRPr="00F4791C" w:rsidRDefault="00F4791C" w:rsidP="00DC28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молодежной политики, культуры,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  в Ломоносовском муниципальном районе» от 21.08.2014  № 1347</w:t>
            </w:r>
          </w:p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14175" w:type="dxa"/>
            <w:gridSpan w:val="6"/>
            <w:vAlign w:val="center"/>
          </w:tcPr>
          <w:p w:rsidR="00F4791C" w:rsidRPr="00F4791C" w:rsidRDefault="00F4791C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деревни Лопухинка</w:t>
            </w: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674" w:type="dxa"/>
            <w:vAlign w:val="center"/>
          </w:tcPr>
          <w:p w:rsidR="00F4791C" w:rsidRPr="00F4791C" w:rsidRDefault="00DC2836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  <w:vAlign w:val="center"/>
          </w:tcPr>
          <w:p w:rsidR="00F4791C" w:rsidRPr="00F4791C" w:rsidRDefault="00DC2836" w:rsidP="005809F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деревни Лопухинка</w:t>
            </w:r>
          </w:p>
        </w:tc>
        <w:tc>
          <w:tcPr>
            <w:tcW w:w="1762" w:type="dxa"/>
            <w:vAlign w:val="center"/>
          </w:tcPr>
          <w:p w:rsidR="00F4791C" w:rsidRPr="00F4791C" w:rsidRDefault="00F4791C" w:rsidP="002024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:rsidR="00DC2836" w:rsidRDefault="00DC2836" w:rsidP="00DC28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791C" w:rsidRPr="00F4791C" w:rsidRDefault="00DC2836" w:rsidP="00DC283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</w:rPr>
              <w:t>на основании разработанной ПСД</w:t>
            </w:r>
          </w:p>
        </w:tc>
        <w:tc>
          <w:tcPr>
            <w:tcW w:w="1608" w:type="dxa"/>
            <w:vAlign w:val="center"/>
          </w:tcPr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3217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МО Лопухинское сельское поселение, </w:t>
            </w:r>
          </w:p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политики, культуры, физической культуры, спорта и туризма  в Ломоносовском муниципальном районе» от 21.08.2014  № 1347</w:t>
            </w:r>
          </w:p>
        </w:tc>
      </w:tr>
    </w:tbl>
    <w:p w:rsidR="00DC2836" w:rsidRDefault="00DC2836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22738E" w:rsidRPr="00CC1AE4" w:rsidRDefault="0022738E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Таблица №34. Перечень мероприятий (инвестиционных проектов) по проектированию, строительству и реконструкции объектов культуры и искусства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22738E" w:rsidRPr="00CC1AE4" w:rsidRDefault="0022738E" w:rsidP="0022738E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851"/>
        <w:gridCol w:w="1876"/>
        <w:gridCol w:w="2818"/>
        <w:gridCol w:w="1534"/>
        <w:gridCol w:w="3592"/>
      </w:tblGrid>
      <w:tr w:rsidR="00AB7F7D" w:rsidRPr="001603EB" w:rsidTr="00524A7D">
        <w:trPr>
          <w:cantSplit/>
          <w:tblHeader/>
          <w:jc w:val="center"/>
        </w:trPr>
        <w:tc>
          <w:tcPr>
            <w:tcW w:w="504" w:type="dxa"/>
            <w:vAlign w:val="center"/>
          </w:tcPr>
          <w:p w:rsidR="00AB7F7D" w:rsidRPr="001603EB" w:rsidRDefault="00AB7F7D" w:rsidP="006E7C6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B7F7D" w:rsidRPr="001603EB" w:rsidRDefault="00AB7F7D" w:rsidP="006E7C6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51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876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818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534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592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AB7F7D" w:rsidRPr="001603EB" w:rsidTr="00524A7D">
        <w:trPr>
          <w:cantSplit/>
          <w:tblHeader/>
          <w:jc w:val="center"/>
        </w:trPr>
        <w:tc>
          <w:tcPr>
            <w:tcW w:w="14175" w:type="dxa"/>
            <w:gridSpan w:val="6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</w:t>
            </w:r>
            <w:r w:rsidRPr="001603EB">
              <w:rPr>
                <w:rFonts w:ascii="Times New Roman" w:hAnsi="Times New Roman"/>
                <w:sz w:val="20"/>
                <w:szCs w:val="20"/>
              </w:rPr>
              <w:t xml:space="preserve"> Лопухинка</w:t>
            </w:r>
          </w:p>
        </w:tc>
      </w:tr>
      <w:tr w:rsidR="00AB7F7D" w:rsidRPr="001603EB" w:rsidTr="00524A7D">
        <w:trPr>
          <w:cantSplit/>
          <w:jc w:val="center"/>
        </w:trPr>
        <w:tc>
          <w:tcPr>
            <w:tcW w:w="504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vAlign w:val="center"/>
          </w:tcPr>
          <w:p w:rsidR="00AB7F7D" w:rsidRPr="001603EB" w:rsidRDefault="00524A7D" w:rsidP="006E7C6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</w:t>
            </w:r>
            <w:r w:rsidRPr="001603EB">
              <w:rPr>
                <w:rFonts w:ascii="Times New Roman" w:hAnsi="Times New Roman"/>
                <w:sz w:val="20"/>
                <w:szCs w:val="20"/>
              </w:rPr>
              <w:t xml:space="preserve"> Лопухинка</w:t>
            </w:r>
          </w:p>
        </w:tc>
        <w:tc>
          <w:tcPr>
            <w:tcW w:w="1876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д.Лопухинка</w:t>
            </w:r>
          </w:p>
        </w:tc>
        <w:tc>
          <w:tcPr>
            <w:tcW w:w="2818" w:type="dxa"/>
            <w:vAlign w:val="center"/>
          </w:tcPr>
          <w:p w:rsidR="00524A7D" w:rsidRDefault="00524A7D" w:rsidP="00860BD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помещения из имеющегося фонда.</w:t>
            </w:r>
          </w:p>
          <w:p w:rsidR="00524A7D" w:rsidRDefault="00524A7D" w:rsidP="00524A7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7F7D" w:rsidRPr="001603EB" w:rsidRDefault="00524A7D" w:rsidP="00524A7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534" w:type="dxa"/>
            <w:vAlign w:val="center"/>
          </w:tcPr>
          <w:p w:rsidR="00AB7F7D" w:rsidRPr="001603EB" w:rsidRDefault="00AB7F7D" w:rsidP="00860BD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592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3EB" w:rsidRDefault="001603E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3EB" w:rsidRDefault="001603E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Pr="00CC1AE4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6F9" w:rsidRPr="00CC1AE4" w:rsidRDefault="00DD56F9" w:rsidP="00DD56F9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</w:t>
      </w:r>
      <w:r w:rsidR="00524A7D">
        <w:rPr>
          <w:rFonts w:ascii="Times New Roman" w:hAnsi="Times New Roman"/>
          <w:sz w:val="24"/>
          <w:szCs w:val="24"/>
        </w:rPr>
        <w:t>блица №3</w:t>
      </w:r>
      <w:r w:rsidRPr="00CC1AE4">
        <w:rPr>
          <w:rFonts w:ascii="Times New Roman" w:hAnsi="Times New Roman"/>
          <w:sz w:val="24"/>
          <w:szCs w:val="24"/>
        </w:rPr>
        <w:t>5. Перечень мероприятий (инвестиционных проектов) по проектированию, строительству и реконструкции прочих объектов социальн</w:t>
      </w:r>
      <w:r w:rsidR="00952545" w:rsidRPr="00CC1AE4">
        <w:rPr>
          <w:rFonts w:ascii="Times New Roman" w:hAnsi="Times New Roman"/>
          <w:sz w:val="24"/>
          <w:szCs w:val="24"/>
        </w:rPr>
        <w:t>ой инфраструктуры</w:t>
      </w:r>
      <w:r w:rsidRPr="00CC1AE4">
        <w:rPr>
          <w:rFonts w:ascii="Times New Roman" w:hAnsi="Times New Roman"/>
          <w:sz w:val="24"/>
          <w:szCs w:val="24"/>
        </w:rPr>
        <w:t xml:space="preserve"> муниципального образования Лопухинское сельское поселение</w:t>
      </w:r>
    </w:p>
    <w:tbl>
      <w:tblPr>
        <w:tblStyle w:val="af1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808"/>
        <w:gridCol w:w="1855"/>
        <w:gridCol w:w="2787"/>
        <w:gridCol w:w="1517"/>
        <w:gridCol w:w="3546"/>
      </w:tblGrid>
      <w:tr w:rsidR="00524A7D" w:rsidRPr="001603EB" w:rsidTr="000F023F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24A7D" w:rsidRPr="001603EB" w:rsidRDefault="00524A7D" w:rsidP="00D21DF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524A7D" w:rsidRPr="001603EB" w:rsidTr="000F023F">
        <w:trPr>
          <w:cantSplit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AC324C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 xml:space="preserve">Строительство ретранслятора для цифрового телевизионного вещания 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AC324C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д.Лопухинка</w:t>
            </w:r>
          </w:p>
        </w:tc>
        <w:tc>
          <w:tcPr>
            <w:tcW w:w="2386" w:type="dxa"/>
            <w:vAlign w:val="center"/>
          </w:tcPr>
          <w:p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Генеральный план МО Лопухинское сельское поселение</w:t>
            </w:r>
          </w:p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7D" w:rsidRPr="001603EB" w:rsidTr="000F023F">
        <w:trPr>
          <w:cantSplit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D21DF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Строительство сетевого магазина №1: выделение земельного участка, разработка и утверждение проектно-сметной документации, строительно-монтажные работы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План развития территории,</w:t>
            </w:r>
          </w:p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Ломоносовском муниципальном районе» от 26.08.2014  № 1377</w:t>
            </w:r>
          </w:p>
        </w:tc>
      </w:tr>
      <w:tr w:rsidR="00524A7D" w:rsidRPr="001603EB" w:rsidTr="000F023F">
        <w:trPr>
          <w:cantSplit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D21DF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Строительство сетевого магазина №2: выделение земельного участка, разработка и утверждение проектно-сметной документации, строительно-монтажные работы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План развития территории,</w:t>
            </w:r>
          </w:p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Ломоносовском муниципальном районе» от 26.08.2014  № 1377</w:t>
            </w:r>
          </w:p>
        </w:tc>
      </w:tr>
    </w:tbl>
    <w:p w:rsidR="00DD56F9" w:rsidRPr="00CC1AE4" w:rsidRDefault="00DD56F9" w:rsidP="00DD56F9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809FB" w:rsidRPr="00CC1AE4" w:rsidRDefault="005809F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EA3" w:rsidRPr="00CC1AE4" w:rsidRDefault="00950EA3" w:rsidP="00115E9D">
      <w:pPr>
        <w:rPr>
          <w:rFonts w:ascii="Times New Roman" w:eastAsia="Times New Roman" w:hAnsi="Times New Roman" w:cs="Calibri"/>
          <w:sz w:val="24"/>
          <w:szCs w:val="24"/>
        </w:rPr>
        <w:sectPr w:rsidR="00950EA3" w:rsidRPr="00CC1AE4" w:rsidSect="007C011B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A31A01" w:rsidRPr="00670D98" w:rsidRDefault="00A31A01" w:rsidP="00A31A01">
      <w:pPr>
        <w:pStyle w:val="1"/>
        <w:rPr>
          <w:rFonts w:eastAsia="Times New Roman"/>
          <w:sz w:val="24"/>
          <w:szCs w:val="24"/>
          <w:lang w:eastAsia="en-US"/>
        </w:rPr>
      </w:pPr>
      <w:bookmarkStart w:id="18" w:name="_Toc496618402"/>
      <w:r w:rsidRPr="00670D98">
        <w:rPr>
          <w:rFonts w:eastAsia="Times New Roman"/>
          <w:bCs w:val="0"/>
          <w:sz w:val="24"/>
          <w:szCs w:val="24"/>
          <w:lang w:eastAsia="en-US"/>
        </w:rPr>
        <w:t>4</w:t>
      </w:r>
      <w:r w:rsidRPr="00670D98">
        <w:rPr>
          <w:rFonts w:eastAsia="Times New Roman"/>
          <w:sz w:val="24"/>
          <w:szCs w:val="24"/>
          <w:lang w:eastAsia="en-US"/>
        </w:rPr>
        <w:t>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</w:t>
      </w:r>
      <w:r w:rsidR="00670D98">
        <w:rPr>
          <w:rFonts w:eastAsia="Times New Roman"/>
          <w:sz w:val="24"/>
          <w:szCs w:val="24"/>
          <w:lang w:eastAsia="en-US"/>
        </w:rPr>
        <w:t xml:space="preserve">УРЫ МУНИЦИПАЛЬНОГО ОБРАЗОВАНИЯ </w:t>
      </w:r>
      <w:r w:rsidR="002C40BE" w:rsidRPr="00670D98">
        <w:rPr>
          <w:rFonts w:eastAsia="Times New Roman"/>
          <w:sz w:val="24"/>
          <w:szCs w:val="24"/>
          <w:lang w:eastAsia="en-US"/>
        </w:rPr>
        <w:t>ЛОПУХИНСКОЕ</w:t>
      </w:r>
      <w:r w:rsidRPr="00670D98">
        <w:rPr>
          <w:rFonts w:eastAsia="Times New Roman"/>
          <w:sz w:val="24"/>
          <w:szCs w:val="24"/>
          <w:lang w:eastAsia="en-US"/>
        </w:rPr>
        <w:t xml:space="preserve"> СЕЛЬСКОЕ ПОСЕЛЕНИЕ </w:t>
      </w:r>
      <w:r w:rsidR="002C40BE" w:rsidRPr="00670D98">
        <w:rPr>
          <w:rFonts w:eastAsia="Times New Roman"/>
          <w:sz w:val="24"/>
          <w:szCs w:val="24"/>
          <w:lang w:eastAsia="en-US"/>
        </w:rPr>
        <w:t>ЛОМОНОСОВСКОГО</w:t>
      </w:r>
      <w:r w:rsidRPr="00670D98">
        <w:rPr>
          <w:rFonts w:eastAsia="Times New Roman"/>
          <w:sz w:val="24"/>
          <w:szCs w:val="24"/>
          <w:lang w:eastAsia="en-US"/>
        </w:rPr>
        <w:t xml:space="preserve"> РАЙОНА ЛЕНИНГРАДСКОЙ ОБЛАСТИ</w:t>
      </w:r>
      <w:bookmarkEnd w:id="18"/>
    </w:p>
    <w:p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образования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36.</w:t>
      </w:r>
    </w:p>
    <w:p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здравоохранения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37.</w:t>
      </w:r>
    </w:p>
    <w:p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физической культуры и спорта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38.</w:t>
      </w:r>
    </w:p>
    <w:p w:rsidR="00A31A01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Объемы и источники финансирования (инвестиционных проектов) по проектированию, строительству и</w:t>
      </w:r>
      <w:r w:rsidR="004F562B" w:rsidRPr="00CC1AE4">
        <w:rPr>
          <w:rFonts w:ascii="Times New Roman" w:hAnsi="Times New Roman"/>
          <w:sz w:val="24"/>
          <w:szCs w:val="24"/>
        </w:rPr>
        <w:t xml:space="preserve"> реконструкции объектов</w:t>
      </w:r>
      <w:r w:rsidRPr="00CC1AE4">
        <w:rPr>
          <w:rFonts w:ascii="Times New Roman" w:hAnsi="Times New Roman"/>
          <w:sz w:val="24"/>
          <w:szCs w:val="24"/>
        </w:rPr>
        <w:t xml:space="preserve"> культуры и искусства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39.</w:t>
      </w:r>
    </w:p>
    <w:p w:rsidR="000F023F" w:rsidRDefault="000F023F" w:rsidP="000F023F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Объемы и источники финансирования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>
        <w:rPr>
          <w:rFonts w:ascii="Times New Roman" w:hAnsi="Times New Roman"/>
          <w:sz w:val="24"/>
          <w:szCs w:val="24"/>
        </w:rPr>
        <w:t>40.</w:t>
      </w:r>
    </w:p>
    <w:p w:rsidR="004F562B" w:rsidRPr="00CC1AE4" w:rsidRDefault="004F562B" w:rsidP="002A0528">
      <w:pPr>
        <w:pStyle w:val="ae"/>
        <w:rPr>
          <w:rFonts w:eastAsia="Times New Roman" w:cs="Calibri"/>
          <w:szCs w:val="24"/>
          <w:lang w:eastAsia="en-US"/>
        </w:rPr>
        <w:sectPr w:rsidR="004F562B" w:rsidRPr="00CC1AE4" w:rsidSect="00950EA3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4F562B" w:rsidRPr="00CC1AE4" w:rsidRDefault="004F562B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>36.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образования муниципального образования </w:t>
      </w:r>
      <w:r w:rsidR="00067567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1"/>
        <w:tblW w:w="14119" w:type="dxa"/>
        <w:jc w:val="center"/>
        <w:tblLook w:val="04A0" w:firstRow="1" w:lastRow="0" w:firstColumn="1" w:lastColumn="0" w:noHBand="0" w:noVBand="1"/>
      </w:tblPr>
      <w:tblGrid>
        <w:gridCol w:w="544"/>
        <w:gridCol w:w="3959"/>
        <w:gridCol w:w="2079"/>
        <w:gridCol w:w="1051"/>
        <w:gridCol w:w="1051"/>
        <w:gridCol w:w="1051"/>
        <w:gridCol w:w="901"/>
        <w:gridCol w:w="900"/>
        <w:gridCol w:w="1065"/>
        <w:gridCol w:w="1518"/>
      </w:tblGrid>
      <w:tr w:rsidR="002836F2" w:rsidRPr="00E12252" w:rsidTr="005C0DD7">
        <w:trPr>
          <w:trHeight w:val="284"/>
          <w:tblHeader/>
          <w:jc w:val="center"/>
        </w:trPr>
        <w:tc>
          <w:tcPr>
            <w:tcW w:w="544" w:type="dxa"/>
            <w:vMerge w:val="restart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59" w:type="dxa"/>
            <w:vMerge w:val="restart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079" w:type="dxa"/>
            <w:vMerge w:val="restart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19" w:type="dxa"/>
            <w:gridSpan w:val="6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18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2836F2" w:rsidRPr="00E12252" w:rsidTr="005C0DD7">
        <w:trPr>
          <w:trHeight w:val="316"/>
          <w:tblHeader/>
          <w:jc w:val="center"/>
        </w:trPr>
        <w:tc>
          <w:tcPr>
            <w:tcW w:w="544" w:type="dxa"/>
            <w:vMerge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5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vAlign w:val="center"/>
          </w:tcPr>
          <w:p w:rsidR="002836F2" w:rsidRPr="00E12252" w:rsidRDefault="002836F2" w:rsidP="005817F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65" w:type="dxa"/>
            <w:vAlign w:val="center"/>
          </w:tcPr>
          <w:p w:rsidR="002836F2" w:rsidRPr="00E12252" w:rsidRDefault="002836F2" w:rsidP="005817F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518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6F2" w:rsidRPr="00E12252" w:rsidTr="00B42F05">
        <w:trPr>
          <w:trHeight w:val="270"/>
          <w:jc w:val="center"/>
        </w:trPr>
        <w:tc>
          <w:tcPr>
            <w:tcW w:w="14119" w:type="dxa"/>
            <w:gridSpan w:val="10"/>
            <w:vAlign w:val="center"/>
          </w:tcPr>
          <w:p w:rsidR="002836F2" w:rsidRPr="00E12252" w:rsidRDefault="002836F2" w:rsidP="002836F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 МДОУ № 24 «Родничок» в дЛопухинка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Разработка ПСД, строительно-монтажные работы.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DD7" w:rsidRPr="00E12252" w:rsidTr="00B42F05">
        <w:trPr>
          <w:trHeight w:val="283"/>
          <w:jc w:val="center"/>
        </w:trPr>
        <w:tc>
          <w:tcPr>
            <w:tcW w:w="14119" w:type="dxa"/>
            <w:gridSpan w:val="10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ДШИ»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18" w:type="dxa"/>
            <w:vAlign w:val="center"/>
          </w:tcPr>
          <w:p w:rsidR="005C0DD7" w:rsidRPr="00E12252" w:rsidRDefault="00842A3E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0DD7"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42F05" w:rsidRPr="00E12252" w:rsidTr="00B42F05">
        <w:trPr>
          <w:trHeight w:val="96"/>
          <w:jc w:val="center"/>
        </w:trPr>
        <w:tc>
          <w:tcPr>
            <w:tcW w:w="14119" w:type="dxa"/>
            <w:gridSpan w:val="10"/>
            <w:vAlign w:val="center"/>
          </w:tcPr>
          <w:p w:rsidR="00B42F05" w:rsidRDefault="00B42F05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vAlign w:val="center"/>
          </w:tcPr>
          <w:p w:rsidR="005C0DD7" w:rsidRPr="009D7146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8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42F05" w:rsidRPr="00E12252" w:rsidTr="00B42F05">
        <w:trPr>
          <w:trHeight w:val="234"/>
          <w:jc w:val="center"/>
        </w:trPr>
        <w:tc>
          <w:tcPr>
            <w:tcW w:w="14119" w:type="dxa"/>
            <w:gridSpan w:val="10"/>
            <w:vAlign w:val="center"/>
          </w:tcPr>
          <w:p w:rsidR="00B42F05" w:rsidRDefault="00B42F05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9" w:type="dxa"/>
            <w:vAlign w:val="center"/>
          </w:tcPr>
          <w:p w:rsidR="005C0DD7" w:rsidRPr="009D7146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8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5E2743" w:rsidRDefault="005E2743" w:rsidP="002126D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B42F05" w:rsidRDefault="00B42F05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26DD" w:rsidRPr="00CC1AE4" w:rsidRDefault="002126DD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>37.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здравоохранения муниципального образования</w:t>
      </w:r>
      <w:r w:rsidR="00E3632D">
        <w:rPr>
          <w:rFonts w:ascii="Times New Roman" w:hAnsi="Times New Roman"/>
          <w:sz w:val="24"/>
          <w:szCs w:val="24"/>
        </w:rPr>
        <w:t xml:space="preserve"> МО</w:t>
      </w:r>
      <w:r w:rsidRPr="00CC1AE4">
        <w:rPr>
          <w:rFonts w:ascii="Times New Roman" w:hAnsi="Times New Roman"/>
          <w:sz w:val="24"/>
          <w:szCs w:val="24"/>
        </w:rPr>
        <w:t xml:space="preserve"> </w:t>
      </w:r>
      <w:r w:rsidR="00E3632D">
        <w:rPr>
          <w:rFonts w:ascii="Times New Roman" w:hAnsi="Times New Roman"/>
          <w:sz w:val="24"/>
          <w:szCs w:val="24"/>
        </w:rPr>
        <w:t>«</w:t>
      </w:r>
      <w:r w:rsidR="00E3632D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="00E3632D">
        <w:rPr>
          <w:rFonts w:ascii="Times New Roman" w:hAnsi="Times New Roman"/>
          <w:sz w:val="24"/>
          <w:szCs w:val="24"/>
        </w:rPr>
        <w:t>»</w:t>
      </w:r>
    </w:p>
    <w:tbl>
      <w:tblPr>
        <w:tblStyle w:val="af1"/>
        <w:tblW w:w="14032" w:type="dxa"/>
        <w:jc w:val="center"/>
        <w:tblLook w:val="04A0" w:firstRow="1" w:lastRow="0" w:firstColumn="1" w:lastColumn="0" w:noHBand="0" w:noVBand="1"/>
      </w:tblPr>
      <w:tblGrid>
        <w:gridCol w:w="512"/>
        <w:gridCol w:w="4359"/>
        <w:gridCol w:w="2012"/>
        <w:gridCol w:w="1039"/>
        <w:gridCol w:w="1178"/>
        <w:gridCol w:w="1178"/>
        <w:gridCol w:w="1193"/>
        <w:gridCol w:w="1097"/>
        <w:gridCol w:w="1464"/>
      </w:tblGrid>
      <w:tr w:rsidR="002126DD" w:rsidRPr="005C0DD7" w:rsidTr="005C0DD7">
        <w:trPr>
          <w:trHeight w:val="284"/>
          <w:tblHeader/>
          <w:jc w:val="center"/>
        </w:trPr>
        <w:tc>
          <w:tcPr>
            <w:tcW w:w="512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59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012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85" w:type="dxa"/>
            <w:gridSpan w:val="5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464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5C0DD7" w:rsidTr="005C0DD7">
        <w:trPr>
          <w:trHeight w:val="316"/>
          <w:tblHeader/>
          <w:jc w:val="center"/>
        </w:trPr>
        <w:tc>
          <w:tcPr>
            <w:tcW w:w="512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8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8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93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vAlign w:val="center"/>
          </w:tcPr>
          <w:p w:rsidR="00E11383" w:rsidRPr="005C0DD7" w:rsidRDefault="00E11383" w:rsidP="00067567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464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27" w:rsidRPr="005C0DD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:rsidR="00C43D27" w:rsidRPr="005C0DD7" w:rsidRDefault="00C43D27" w:rsidP="00C43D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аптечного пункта при ФАП в д.Глобицы</w:t>
            </w:r>
          </w:p>
        </w:tc>
      </w:tr>
      <w:tr w:rsidR="005C0DD7" w:rsidRPr="005C0DD7" w:rsidTr="005C0DD7">
        <w:trPr>
          <w:jc w:val="center"/>
        </w:trPr>
        <w:tc>
          <w:tcPr>
            <w:tcW w:w="512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9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аптечного пункта при фельдшерско-акушерском пункте в д.Глобицы</w:t>
            </w:r>
          </w:p>
        </w:tc>
        <w:tc>
          <w:tcPr>
            <w:tcW w:w="2012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и областной бюджет, </w:t>
            </w:r>
          </w:p>
        </w:tc>
        <w:tc>
          <w:tcPr>
            <w:tcW w:w="103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104BD" w:rsidRPr="005C0DD7" w:rsidTr="005C0DD7">
        <w:trPr>
          <w:jc w:val="center"/>
        </w:trPr>
        <w:tc>
          <w:tcPr>
            <w:tcW w:w="12568" w:type="dxa"/>
            <w:gridSpan w:val="8"/>
            <w:vAlign w:val="center"/>
          </w:tcPr>
          <w:p w:rsidR="004104BD" w:rsidRPr="005C0DD7" w:rsidRDefault="004104BD" w:rsidP="004104B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Верхние Рудицы</w:t>
            </w:r>
          </w:p>
        </w:tc>
        <w:tc>
          <w:tcPr>
            <w:tcW w:w="1464" w:type="dxa"/>
            <w:vAlign w:val="center"/>
          </w:tcPr>
          <w:p w:rsidR="004104BD" w:rsidRPr="005C0DD7" w:rsidRDefault="004104BD" w:rsidP="004104B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DD7" w:rsidRPr="005C0DD7" w:rsidTr="005C0DD7">
        <w:trPr>
          <w:jc w:val="center"/>
        </w:trPr>
        <w:tc>
          <w:tcPr>
            <w:tcW w:w="512" w:type="dxa"/>
            <w:vAlign w:val="center"/>
          </w:tcPr>
          <w:p w:rsidR="005C0DD7" w:rsidRPr="005C0DD7" w:rsidRDefault="004B17A2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Верхние Рудицы</w:t>
            </w:r>
          </w:p>
        </w:tc>
        <w:tc>
          <w:tcPr>
            <w:tcW w:w="2012" w:type="dxa"/>
          </w:tcPr>
          <w:p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6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5C0DD7" w:rsidRPr="005C0DD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Новая Буря</w:t>
            </w:r>
          </w:p>
        </w:tc>
      </w:tr>
      <w:tr w:rsidR="005C0DD7" w:rsidRPr="005C0DD7" w:rsidTr="005C0DD7">
        <w:trPr>
          <w:jc w:val="center"/>
        </w:trPr>
        <w:tc>
          <w:tcPr>
            <w:tcW w:w="512" w:type="dxa"/>
            <w:vAlign w:val="center"/>
          </w:tcPr>
          <w:p w:rsidR="005C0DD7" w:rsidRPr="005C0DD7" w:rsidRDefault="004B17A2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9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фельдшерско-акушерского пункта в деревне Новая Буря</w:t>
            </w:r>
          </w:p>
        </w:tc>
        <w:tc>
          <w:tcPr>
            <w:tcW w:w="2012" w:type="dxa"/>
          </w:tcPr>
          <w:p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6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B42F05" w:rsidRDefault="00B42F05" w:rsidP="002A376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4F562B" w:rsidRPr="00CC1AE4" w:rsidRDefault="005E2743" w:rsidP="002A376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</w:t>
      </w:r>
      <w:r w:rsidR="004F562B" w:rsidRPr="00CC1AE4">
        <w:rPr>
          <w:rFonts w:ascii="Times New Roman" w:hAnsi="Times New Roman"/>
          <w:sz w:val="24"/>
          <w:szCs w:val="24"/>
        </w:rPr>
        <w:t>аблица №</w:t>
      </w:r>
      <w:r w:rsidR="005C0DD7">
        <w:rPr>
          <w:rFonts w:ascii="Times New Roman" w:hAnsi="Times New Roman"/>
          <w:sz w:val="24"/>
          <w:szCs w:val="24"/>
        </w:rPr>
        <w:t>38</w:t>
      </w:r>
      <w:r w:rsidR="004F562B"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физической культуры и спорта </w:t>
      </w:r>
      <w:r w:rsidR="00A253B7" w:rsidRPr="00CC1AE4">
        <w:rPr>
          <w:rFonts w:ascii="Times New Roman" w:hAnsi="Times New Roman"/>
          <w:sz w:val="24"/>
          <w:szCs w:val="24"/>
        </w:rPr>
        <w:t xml:space="preserve">МО </w:t>
      </w:r>
      <w:r w:rsidR="006B779E" w:rsidRPr="00CC1AE4">
        <w:rPr>
          <w:rFonts w:ascii="Times New Roman" w:hAnsi="Times New Roman"/>
          <w:sz w:val="24"/>
          <w:szCs w:val="24"/>
        </w:rPr>
        <w:t>Лопухинское</w:t>
      </w:r>
      <w:r w:rsidR="00A253B7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14119" w:type="dxa"/>
        <w:jc w:val="center"/>
        <w:tblLook w:val="04A0" w:firstRow="1" w:lastRow="0" w:firstColumn="1" w:lastColumn="0" w:noHBand="0" w:noVBand="1"/>
      </w:tblPr>
      <w:tblGrid>
        <w:gridCol w:w="568"/>
        <w:gridCol w:w="3671"/>
        <w:gridCol w:w="2194"/>
        <w:gridCol w:w="8"/>
        <w:gridCol w:w="1414"/>
        <w:gridCol w:w="1246"/>
        <w:gridCol w:w="1249"/>
        <w:gridCol w:w="1246"/>
        <w:gridCol w:w="1135"/>
        <w:gridCol w:w="1388"/>
      </w:tblGrid>
      <w:tr w:rsidR="00E11383" w:rsidRPr="005C0DD7" w:rsidTr="002A3768">
        <w:trPr>
          <w:trHeight w:val="284"/>
          <w:jc w:val="center"/>
        </w:trPr>
        <w:tc>
          <w:tcPr>
            <w:tcW w:w="568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1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4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98" w:type="dxa"/>
            <w:gridSpan w:val="6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388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5C0DD7" w:rsidTr="002A3768">
        <w:trPr>
          <w:trHeight w:val="316"/>
          <w:jc w:val="center"/>
        </w:trPr>
        <w:tc>
          <w:tcPr>
            <w:tcW w:w="568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9" w:type="dxa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Align w:val="center"/>
          </w:tcPr>
          <w:p w:rsidR="00E11383" w:rsidRPr="005C0DD7" w:rsidRDefault="00E11383" w:rsidP="00DD1BC9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388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3B7" w:rsidRPr="005C0DD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:rsidR="00A253B7" w:rsidRPr="005C0DD7" w:rsidRDefault="005C0DD7" w:rsidP="00CD6EB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</w:tr>
      <w:tr w:rsidR="005C0DD7" w:rsidRPr="005C0DD7" w:rsidTr="002A3768">
        <w:trPr>
          <w:trHeight w:val="397"/>
          <w:jc w:val="center"/>
        </w:trPr>
        <w:tc>
          <w:tcPr>
            <w:tcW w:w="56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  <w:tc>
          <w:tcPr>
            <w:tcW w:w="2202" w:type="dxa"/>
            <w:gridSpan w:val="2"/>
            <w:vAlign w:val="center"/>
          </w:tcPr>
          <w:p w:rsidR="005C0DD7" w:rsidRPr="005C0DD7" w:rsidRDefault="00972EFE" w:rsidP="00972E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11383" w:rsidRPr="005C0DD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:rsidR="00E11383" w:rsidRPr="005C0DD7" w:rsidRDefault="00E11383" w:rsidP="00A851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</w:t>
            </w:r>
            <w:r w:rsidR="00452B26" w:rsidRPr="005C0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Лопухинка</w:t>
            </w:r>
          </w:p>
        </w:tc>
      </w:tr>
      <w:tr w:rsidR="005C0DD7" w:rsidRPr="005C0DD7" w:rsidTr="002A3768">
        <w:trPr>
          <w:trHeight w:val="397"/>
          <w:jc w:val="center"/>
        </w:trPr>
        <w:tc>
          <w:tcPr>
            <w:tcW w:w="56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д.Лопухинка</w:t>
            </w:r>
          </w:p>
        </w:tc>
        <w:tc>
          <w:tcPr>
            <w:tcW w:w="2202" w:type="dxa"/>
            <w:gridSpan w:val="2"/>
            <w:vAlign w:val="center"/>
          </w:tcPr>
          <w:p w:rsidR="005C0DD7" w:rsidRPr="005C0DD7" w:rsidRDefault="00B21A1D" w:rsidP="00B21A1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5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5E4218" w:rsidRDefault="005E421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Pr="00CC1AE4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F562B" w:rsidRPr="00CC1AE4" w:rsidRDefault="004F562B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 xml:space="preserve">39. 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</w:t>
      </w:r>
      <w:r w:rsidR="005E4218" w:rsidRPr="00CC1AE4">
        <w:rPr>
          <w:rFonts w:ascii="Times New Roman" w:hAnsi="Times New Roman"/>
          <w:sz w:val="24"/>
          <w:szCs w:val="24"/>
        </w:rPr>
        <w:t xml:space="preserve">ьству и реконструкции объектов </w:t>
      </w:r>
      <w:r w:rsidRPr="00CC1AE4">
        <w:rPr>
          <w:rFonts w:ascii="Times New Roman" w:hAnsi="Times New Roman"/>
          <w:sz w:val="24"/>
          <w:szCs w:val="24"/>
        </w:rPr>
        <w:t xml:space="preserve">культуры и искусства </w:t>
      </w:r>
      <w:r w:rsidR="005E4218" w:rsidRPr="00CC1AE4">
        <w:rPr>
          <w:rFonts w:ascii="Times New Roman" w:hAnsi="Times New Roman"/>
          <w:sz w:val="24"/>
          <w:szCs w:val="24"/>
        </w:rPr>
        <w:t xml:space="preserve">МО </w:t>
      </w:r>
      <w:r w:rsidR="006B13B8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tbl>
      <w:tblPr>
        <w:tblStyle w:val="af1"/>
        <w:tblW w:w="14119" w:type="dxa"/>
        <w:jc w:val="center"/>
        <w:tblLook w:val="04A0" w:firstRow="1" w:lastRow="0" w:firstColumn="1" w:lastColumn="0" w:noHBand="0" w:noVBand="1"/>
      </w:tblPr>
      <w:tblGrid>
        <w:gridCol w:w="570"/>
        <w:gridCol w:w="3671"/>
        <w:gridCol w:w="2195"/>
        <w:gridCol w:w="12"/>
        <w:gridCol w:w="1253"/>
        <w:gridCol w:w="1245"/>
        <w:gridCol w:w="1248"/>
        <w:gridCol w:w="1245"/>
        <w:gridCol w:w="1134"/>
        <w:gridCol w:w="1546"/>
      </w:tblGrid>
      <w:tr w:rsidR="004F562B" w:rsidRPr="00B21A1D" w:rsidTr="002A3768">
        <w:trPr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71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5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37" w:type="dxa"/>
            <w:gridSpan w:val="6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46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B21A1D" w:rsidTr="002A3768">
        <w:trPr>
          <w:trHeight w:val="316"/>
          <w:jc w:val="center"/>
        </w:trPr>
        <w:tc>
          <w:tcPr>
            <w:tcW w:w="570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8" w:type="dxa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E11383" w:rsidRPr="00B21A1D" w:rsidRDefault="00E11383" w:rsidP="00DD1BC9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1546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275" w:rsidRPr="00B21A1D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:rsidR="00552275" w:rsidRPr="00B21A1D" w:rsidRDefault="007C4529" w:rsidP="00AC324C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 в д</w:t>
            </w:r>
            <w:r w:rsidR="007A39E3" w:rsidRPr="00B21A1D">
              <w:rPr>
                <w:rFonts w:ascii="Times New Roman" w:hAnsi="Times New Roman"/>
                <w:sz w:val="20"/>
                <w:szCs w:val="20"/>
              </w:rPr>
              <w:t>.</w:t>
            </w:r>
            <w:r w:rsidR="00742EBC" w:rsidRPr="00B21A1D">
              <w:rPr>
                <w:rFonts w:ascii="Times New Roman" w:hAnsi="Times New Roman"/>
                <w:sz w:val="20"/>
                <w:szCs w:val="20"/>
              </w:rPr>
              <w:t>Л</w:t>
            </w:r>
            <w:r w:rsidRPr="00B21A1D">
              <w:rPr>
                <w:rFonts w:ascii="Times New Roman" w:hAnsi="Times New Roman"/>
                <w:sz w:val="20"/>
                <w:szCs w:val="20"/>
              </w:rPr>
              <w:t>опухинка</w:t>
            </w:r>
          </w:p>
        </w:tc>
      </w:tr>
      <w:tr w:rsidR="00B21A1D" w:rsidRPr="00B21A1D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:rsidR="00B21A1D" w:rsidRPr="00B21A1D" w:rsidRDefault="00B21A1D" w:rsidP="00B21A1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 в д.Лопухинка</w:t>
            </w:r>
          </w:p>
        </w:tc>
        <w:tc>
          <w:tcPr>
            <w:tcW w:w="2207" w:type="dxa"/>
            <w:gridSpan w:val="2"/>
            <w:vAlign w:val="center"/>
          </w:tcPr>
          <w:p w:rsidR="00B21A1D" w:rsidRPr="00B21A1D" w:rsidRDefault="00B21A1D" w:rsidP="00B21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1A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742EBC" w:rsidRPr="00CC1AE4" w:rsidRDefault="00742EBC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42EBC" w:rsidRDefault="00742EBC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Default="002A3768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42EBC" w:rsidRPr="00CC1AE4" w:rsidRDefault="00742EBC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2A3768">
        <w:rPr>
          <w:rFonts w:ascii="Times New Roman" w:hAnsi="Times New Roman"/>
          <w:sz w:val="24"/>
          <w:szCs w:val="24"/>
        </w:rPr>
        <w:t>40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</w:t>
      </w:r>
    </w:p>
    <w:tbl>
      <w:tblPr>
        <w:tblStyle w:val="af1"/>
        <w:tblW w:w="14175" w:type="dxa"/>
        <w:jc w:val="center"/>
        <w:tblLook w:val="04A0" w:firstRow="1" w:lastRow="0" w:firstColumn="1" w:lastColumn="0" w:noHBand="0" w:noVBand="1"/>
      </w:tblPr>
      <w:tblGrid>
        <w:gridCol w:w="570"/>
        <w:gridCol w:w="3674"/>
        <w:gridCol w:w="2196"/>
        <w:gridCol w:w="12"/>
        <w:gridCol w:w="1254"/>
        <w:gridCol w:w="1246"/>
        <w:gridCol w:w="1249"/>
        <w:gridCol w:w="1246"/>
        <w:gridCol w:w="1135"/>
        <w:gridCol w:w="1593"/>
      </w:tblGrid>
      <w:tr w:rsidR="00742EBC" w:rsidRPr="002A3768" w:rsidTr="002A3768">
        <w:trPr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4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6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42" w:type="dxa"/>
            <w:gridSpan w:val="6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93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2A3768" w:rsidTr="002A3768">
        <w:trPr>
          <w:trHeight w:val="316"/>
          <w:jc w:val="center"/>
        </w:trPr>
        <w:tc>
          <w:tcPr>
            <w:tcW w:w="570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9" w:type="dxa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Align w:val="center"/>
          </w:tcPr>
          <w:p w:rsidR="00E11383" w:rsidRPr="002A3768" w:rsidRDefault="00E11383" w:rsidP="00D21DF5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593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BC" w:rsidRPr="002A3768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ретранслятора для цифрового телевизионного вещания</w:t>
            </w:r>
          </w:p>
        </w:tc>
      </w:tr>
      <w:tr w:rsidR="002A3768" w:rsidRPr="002A3768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4" w:type="dxa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ретранслятора для цифрового телевизионного вещания</w:t>
            </w:r>
          </w:p>
        </w:tc>
        <w:tc>
          <w:tcPr>
            <w:tcW w:w="2208" w:type="dxa"/>
            <w:gridSpan w:val="2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4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49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287206" w:rsidRPr="002A3768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:rsidR="00287206" w:rsidRPr="002A3768" w:rsidRDefault="00287206" w:rsidP="002872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№1</w:t>
            </w:r>
          </w:p>
        </w:tc>
      </w:tr>
      <w:tr w:rsidR="002A3768" w:rsidRPr="002A3768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4" w:type="dxa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№1</w:t>
            </w:r>
          </w:p>
        </w:tc>
        <w:tc>
          <w:tcPr>
            <w:tcW w:w="2208" w:type="dxa"/>
            <w:gridSpan w:val="2"/>
          </w:tcPr>
          <w:p w:rsidR="002A3768" w:rsidRPr="002A3768" w:rsidRDefault="002A3768" w:rsidP="002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254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9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287206" w:rsidRPr="002A3768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:rsidR="00287206" w:rsidRPr="002A3768" w:rsidRDefault="00287206" w:rsidP="002872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№2</w:t>
            </w:r>
          </w:p>
        </w:tc>
      </w:tr>
      <w:tr w:rsidR="002A3768" w:rsidRPr="002A3768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4" w:type="dxa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№2</w:t>
            </w:r>
          </w:p>
        </w:tc>
        <w:tc>
          <w:tcPr>
            <w:tcW w:w="2208" w:type="dxa"/>
            <w:gridSpan w:val="2"/>
          </w:tcPr>
          <w:p w:rsidR="002A3768" w:rsidRPr="002A3768" w:rsidRDefault="002A3768" w:rsidP="002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254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9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742EBC" w:rsidRPr="00CC1AE4" w:rsidRDefault="00742EBC" w:rsidP="007C4529">
      <w:pPr>
        <w:pStyle w:val="ae"/>
        <w:tabs>
          <w:tab w:val="left" w:pos="3060"/>
        </w:tabs>
        <w:ind w:firstLine="0"/>
        <w:rPr>
          <w:rFonts w:eastAsia="Times New Roman" w:cs="Calibri"/>
          <w:szCs w:val="24"/>
          <w:lang w:eastAsia="en-US"/>
        </w:rPr>
      </w:pPr>
    </w:p>
    <w:p w:rsidR="005E4218" w:rsidRPr="00CC1AE4" w:rsidRDefault="005E4218" w:rsidP="007C4529">
      <w:pPr>
        <w:tabs>
          <w:tab w:val="left" w:pos="3060"/>
        </w:tabs>
        <w:sectPr w:rsidR="005E4218" w:rsidRPr="00CC1AE4" w:rsidSect="004F562B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670D98" w:rsidRDefault="000E2005" w:rsidP="000E2005">
      <w:pPr>
        <w:pStyle w:val="1"/>
        <w:rPr>
          <w:rFonts w:eastAsia="Times New Roman"/>
          <w:bCs w:val="0"/>
          <w:sz w:val="24"/>
          <w:szCs w:val="24"/>
          <w:lang w:eastAsia="en-US"/>
        </w:rPr>
      </w:pPr>
      <w:bookmarkStart w:id="19" w:name="_Toc496618403"/>
      <w:r w:rsidRPr="00670D98">
        <w:rPr>
          <w:rFonts w:eastAsia="Times New Roman"/>
          <w:bCs w:val="0"/>
          <w:sz w:val="24"/>
          <w:szCs w:val="24"/>
          <w:lang w:eastAsia="en-US"/>
        </w:rPr>
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</w:r>
      <w:bookmarkEnd w:id="19"/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Целевые индикаторы программы развития социальной ин</w:t>
      </w:r>
      <w:r w:rsidR="002A3768">
        <w:rPr>
          <w:rFonts w:ascii="Times New Roman" w:hAnsi="Times New Roman"/>
          <w:sz w:val="24"/>
          <w:szCs w:val="24"/>
        </w:rPr>
        <w:t xml:space="preserve">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в областях образования, здравоохранения, физической культуры, массового спорта и культуры представлены в таблице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2005" w:rsidRPr="00CC1AE4" w:rsidRDefault="000E2005" w:rsidP="005E4218">
      <w:pPr>
        <w:pStyle w:val="ae"/>
        <w:ind w:firstLine="0"/>
        <w:rPr>
          <w:rFonts w:eastAsia="Times New Roman" w:cs="Calibri"/>
          <w:szCs w:val="24"/>
          <w:lang w:eastAsia="en-US"/>
        </w:rPr>
        <w:sectPr w:rsidR="000E2005" w:rsidRPr="00CC1AE4" w:rsidSect="005E4218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CC1AE4" w:rsidRDefault="000E2005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 xml:space="preserve"> Целевые индикаторы программы развити</w:t>
      </w:r>
      <w:r w:rsidR="002A3768">
        <w:rPr>
          <w:rFonts w:ascii="Times New Roman" w:hAnsi="Times New Roman"/>
          <w:sz w:val="24"/>
          <w:szCs w:val="24"/>
        </w:rPr>
        <w:t xml:space="preserve">я социальной инфраструктуры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посление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480"/>
        <w:gridCol w:w="1274"/>
        <w:gridCol w:w="1260"/>
        <w:gridCol w:w="1122"/>
        <w:gridCol w:w="1260"/>
        <w:gridCol w:w="1122"/>
        <w:gridCol w:w="1122"/>
        <w:gridCol w:w="1122"/>
        <w:gridCol w:w="1124"/>
      </w:tblGrid>
      <w:tr w:rsidR="000E2005" w:rsidRPr="00CC1AE4" w:rsidTr="00093BF9">
        <w:trPr>
          <w:tblHeader/>
        </w:trPr>
        <w:tc>
          <w:tcPr>
            <w:tcW w:w="567" w:type="dxa"/>
            <w:vMerge w:val="restart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№</w:t>
            </w:r>
          </w:p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п/п</w:t>
            </w:r>
          </w:p>
        </w:tc>
        <w:tc>
          <w:tcPr>
            <w:tcW w:w="4480" w:type="dxa"/>
            <w:vMerge w:val="restart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274" w:type="dxa"/>
            <w:vMerge w:val="restart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32" w:type="dxa"/>
            <w:gridSpan w:val="7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Значение целевого индикатора по годам</w:t>
            </w:r>
          </w:p>
        </w:tc>
      </w:tr>
      <w:tr w:rsidR="000E2005" w:rsidRPr="00CC1AE4" w:rsidTr="00093BF9">
        <w:trPr>
          <w:tblHeader/>
        </w:trPr>
        <w:tc>
          <w:tcPr>
            <w:tcW w:w="567" w:type="dxa"/>
            <w:vMerge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0" w:type="dxa"/>
            <w:vMerge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2017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2018</w:t>
            </w: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2019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2020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2021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2022</w:t>
            </w:r>
          </w:p>
        </w:tc>
        <w:tc>
          <w:tcPr>
            <w:tcW w:w="1124" w:type="dxa"/>
            <w:vAlign w:val="center"/>
          </w:tcPr>
          <w:p w:rsidR="000E2005" w:rsidRPr="00CC1AE4" w:rsidRDefault="000E2005" w:rsidP="00742EBC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</w:t>
            </w:r>
            <w:r w:rsidR="00093BF9" w:rsidRPr="00CC1AE4">
              <w:rPr>
                <w:rFonts w:ascii="Times New Roman" w:hAnsi="Times New Roman"/>
              </w:rPr>
              <w:t>2</w:t>
            </w:r>
            <w:r w:rsidRPr="00CC1AE4">
              <w:rPr>
                <w:rFonts w:ascii="Times New Roman" w:hAnsi="Times New Roman"/>
              </w:rPr>
              <w:t>-</w:t>
            </w:r>
            <w:r w:rsidR="00F06D82" w:rsidRPr="00CC1AE4">
              <w:rPr>
                <w:rFonts w:ascii="Times New Roman" w:hAnsi="Times New Roman"/>
              </w:rPr>
              <w:t>2034</w:t>
            </w:r>
          </w:p>
        </w:tc>
      </w:tr>
      <w:tr w:rsidR="000E2005" w:rsidRPr="00CC1AE4" w:rsidTr="00041628">
        <w:tc>
          <w:tcPr>
            <w:tcW w:w="14453" w:type="dxa"/>
            <w:gridSpan w:val="10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УЧРЕЖДЕНИЯМИ ОБРАЗОВАНИЯ</w:t>
            </w:r>
          </w:p>
        </w:tc>
      </w:tr>
      <w:tr w:rsidR="000E2005" w:rsidRPr="00CC1AE4" w:rsidTr="00041628">
        <w:tc>
          <w:tcPr>
            <w:tcW w:w="567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:rsidR="000E2005" w:rsidRPr="00CC1AE4" w:rsidRDefault="000E2005" w:rsidP="00CD6EB1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Обеспечение нормативной потребности населения в дошкольных образовательных учреждениях (при расчете </w:t>
            </w:r>
            <w:r w:rsidR="00C43D27" w:rsidRPr="00CC1AE4">
              <w:rPr>
                <w:rFonts w:ascii="Times New Roman" w:hAnsi="Times New Roman"/>
              </w:rPr>
              <w:t>50</w:t>
            </w:r>
            <w:r w:rsidRPr="00CC1AE4">
              <w:rPr>
                <w:rFonts w:ascii="Times New Roman" w:hAnsi="Times New Roman"/>
              </w:rPr>
              <w:t xml:space="preserve"> мест на 1000 человек)</w:t>
            </w:r>
          </w:p>
        </w:tc>
        <w:tc>
          <w:tcPr>
            <w:tcW w:w="1274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:rsidR="000E2005" w:rsidRPr="00CC1AE4" w:rsidRDefault="00C43D27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4" w:type="dxa"/>
            <w:vAlign w:val="center"/>
          </w:tcPr>
          <w:p w:rsidR="000E2005" w:rsidRPr="00CC1AE4" w:rsidRDefault="00041628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241</w:t>
            </w:r>
          </w:p>
        </w:tc>
      </w:tr>
      <w:tr w:rsidR="000E2005" w:rsidRPr="00CC1AE4" w:rsidTr="00041628">
        <w:tc>
          <w:tcPr>
            <w:tcW w:w="567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E2005" w:rsidRPr="00CC1AE4" w:rsidRDefault="000E2005" w:rsidP="00CD6EB1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посещающих дошкольные учреждения</w:t>
            </w:r>
          </w:p>
        </w:tc>
        <w:tc>
          <w:tcPr>
            <w:tcW w:w="1274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83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84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4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97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общеобразовательных учреждениях (при расчете 91 место на 1000 человек)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:rsidR="00041628" w:rsidRPr="00CC1AE4" w:rsidRDefault="00BC3CE7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511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обеспеченных ученическими местами для занятий в школе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BC3CE7" w:rsidRPr="00CC1AE4" w:rsidTr="00BC3CE7">
        <w:tc>
          <w:tcPr>
            <w:tcW w:w="567" w:type="dxa"/>
            <w:vAlign w:val="center"/>
          </w:tcPr>
          <w:p w:rsidR="00BC3CE7" w:rsidRPr="00CC1AE4" w:rsidRDefault="008037C5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</w:t>
            </w:r>
          </w:p>
        </w:tc>
        <w:tc>
          <w:tcPr>
            <w:tcW w:w="4480" w:type="dxa"/>
            <w:vAlign w:val="center"/>
          </w:tcPr>
          <w:p w:rsidR="00BC3CE7" w:rsidRPr="00CC1AE4" w:rsidRDefault="00BC3CE7" w:rsidP="00BC3CE7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Обеспечения нормативной потребности населения в организации дополнительного образования (при расчете 9 мест на 1000 человек)</w:t>
            </w:r>
          </w:p>
        </w:tc>
        <w:tc>
          <w:tcPr>
            <w:tcW w:w="1274" w:type="dxa"/>
            <w:vAlign w:val="center"/>
          </w:tcPr>
          <w:p w:rsidR="00BC3CE7" w:rsidRPr="00CC1AE4" w:rsidRDefault="00BC3CE7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:rsidR="00BC3CE7" w:rsidRPr="00CC1AE4" w:rsidRDefault="00BC3CE7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27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4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093BF9" w:rsidRPr="00CC1AE4" w:rsidTr="00041628">
        <w:tc>
          <w:tcPr>
            <w:tcW w:w="567" w:type="dxa"/>
            <w:vAlign w:val="center"/>
          </w:tcPr>
          <w:p w:rsidR="00093BF9" w:rsidRPr="00CC1AE4" w:rsidRDefault="008037C5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6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посещающих учреждения дополнительного образования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</w:t>
            </w:r>
            <w:r w:rsidR="00454253">
              <w:rPr>
                <w:color w:val="000000"/>
              </w:rPr>
              <w:t>2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35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37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40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40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43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35</w:t>
            </w:r>
          </w:p>
        </w:tc>
      </w:tr>
      <w:tr w:rsidR="00093BF9" w:rsidRPr="00CC1AE4" w:rsidTr="00093BF9">
        <w:tc>
          <w:tcPr>
            <w:tcW w:w="567" w:type="dxa"/>
            <w:vAlign w:val="center"/>
          </w:tcPr>
          <w:p w:rsidR="00093BF9" w:rsidRPr="00CC1AE4" w:rsidRDefault="008037C5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7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Насколько норматив потребности обеспечивает фактическое количество детей посещающих учреждения дополнительного образования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39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41628" w:rsidRPr="00CC1AE4" w:rsidTr="00041628">
        <w:tc>
          <w:tcPr>
            <w:tcW w:w="14453" w:type="dxa"/>
            <w:gridSpan w:val="10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УЧРЕЖДЕНИЯМИ ЗДРАВООХРАНЕНИЯ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в амбулатории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Обеспеченность нормативной потребности в кабинете врача общей практики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Обеспеченность нормативной потребности в фельдшерско-акушерском пункте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нормативной обеспеченности посещений учреждений здравоохранения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обеспечения населения в аптечных пунктах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14453" w:type="dxa"/>
            <w:gridSpan w:val="10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ОБЪЕКТАХ ФИЗИЧЕСКОЙ КУЛЬТУРЫ И СПОРТА</w:t>
            </w:r>
          </w:p>
        </w:tc>
      </w:tr>
      <w:tr w:rsidR="00093BF9" w:rsidRPr="00CC1AE4" w:rsidTr="00093BF9">
        <w:tc>
          <w:tcPr>
            <w:tcW w:w="567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обеспеченности населения территорией плоскостных спортивных сооружений (при расчете 0,7га на 1000 человек)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2,1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5,6</w:t>
            </w:r>
          </w:p>
        </w:tc>
      </w:tr>
      <w:tr w:rsidR="00093BF9" w:rsidRPr="00CC1AE4" w:rsidTr="00093BF9">
        <w:tc>
          <w:tcPr>
            <w:tcW w:w="567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5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обеспеченности населения территорией плоскостных спортивных сооружений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6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Нормативная обеспеченность потребности в физкультурно-оздоровительном центре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7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физкультурно-оздоровительным центром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93BF9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8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уличными тренажерами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19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Обеспечение детской спортивно-игровой площадкой 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14453" w:type="dxa"/>
            <w:gridSpan w:val="10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ОБЪЕКТАХ КУЛЬТУРЫ И ИСКУССТВА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Нормативная обеспеченность потребности в многопрофильном культурно-досуговом центре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многопрофильным культурно-досуговым центром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Обеспеченность библиотек книжным фондом 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</w:tbl>
    <w:p w:rsidR="000E2005" w:rsidRPr="00CC1AE4" w:rsidRDefault="000E2005" w:rsidP="005E4218">
      <w:pPr>
        <w:pStyle w:val="ae"/>
        <w:ind w:firstLine="0"/>
        <w:rPr>
          <w:rFonts w:eastAsia="Times New Roman" w:cs="Calibri"/>
          <w:szCs w:val="24"/>
          <w:lang w:eastAsia="en-US"/>
        </w:rPr>
        <w:sectPr w:rsidR="000E2005" w:rsidRPr="00CC1AE4" w:rsidSect="000E2005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670D98" w:rsidRDefault="000E2005" w:rsidP="000E2005">
      <w:pPr>
        <w:pStyle w:val="1"/>
        <w:rPr>
          <w:rFonts w:eastAsia="Times New Roman"/>
          <w:bCs w:val="0"/>
          <w:sz w:val="24"/>
          <w:szCs w:val="24"/>
          <w:lang w:eastAsia="en-US"/>
        </w:rPr>
      </w:pPr>
      <w:bookmarkStart w:id="20" w:name="_Toc496618404"/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6. ОЦЕНКА ЭФФЕКТИВНОСТИ МЕРОПРИЯТИЙ, ВКЛЮЧЕННЫХ В ПРОГРАММУ, В ТОМ ЧИСЛЕ С ТОЧКИ ЗРЕНИЯ ДОСТИЖЕНИЯ РАСЧЕТНОГО УРОВНЯ ОБЕСПЕЧЕННОСТИ НАСЕЛЕНИЯ </w:t>
      </w:r>
      <w:r w:rsidR="00670D98" w:rsidRPr="00670D98">
        <w:rPr>
          <w:rFonts w:eastAsia="Times New Roman"/>
          <w:bCs w:val="0"/>
          <w:sz w:val="24"/>
          <w:szCs w:val="24"/>
          <w:lang w:eastAsia="en-US"/>
        </w:rPr>
        <w:t xml:space="preserve">МО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ЛОПУХИНСКОЕ</w:t>
      </w:r>
      <w:r w:rsidR="0012526B" w:rsidRPr="00670D98">
        <w:rPr>
          <w:rFonts w:eastAsia="Times New Roman"/>
          <w:bCs w:val="0"/>
          <w:sz w:val="24"/>
          <w:szCs w:val="24"/>
          <w:lang w:eastAsia="en-US"/>
        </w:rPr>
        <w:t xml:space="preserve"> СЕЛЬСКОЕ ПОСЕЛЕНИЕ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ЛОМОНОСОВСКОГО</w:t>
      </w:r>
      <w:r w:rsidR="0012526B" w:rsidRPr="00670D98">
        <w:rPr>
          <w:rFonts w:eastAsia="Times New Roman"/>
          <w:bCs w:val="0"/>
          <w:sz w:val="24"/>
          <w:szCs w:val="24"/>
          <w:lang w:eastAsia="en-US"/>
        </w:rPr>
        <w:t xml:space="preserve"> РАЙОНА ЛЕНИНГРАДСКОЙ ОБЛАСТИ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</w:r>
      <w:bookmarkEnd w:id="20"/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реализации Программы ожидаются следующие результаты: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повышение качества, комфортности и уровня жизни населения муниципального образования </w:t>
      </w:r>
      <w:r w:rsidR="00454253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>;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сохранение культурно-историчес</w:t>
      </w:r>
      <w:r w:rsidR="002A3768">
        <w:rPr>
          <w:rFonts w:ascii="Times New Roman" w:hAnsi="Times New Roman"/>
          <w:sz w:val="24"/>
          <w:szCs w:val="24"/>
        </w:rPr>
        <w:t xml:space="preserve">кого наследия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итогам ежегодного выполнения Программы ответственными исполнителями.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инфраструктуры,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Программа проводится на основе анализа выполнения программных мероприятий и достижения значений целевых индикаторов Программы и определяется при достижении </w:t>
      </w:r>
      <w:r w:rsidR="0012526B" w:rsidRPr="00CC1AE4">
        <w:rPr>
          <w:rFonts w:ascii="Times New Roman" w:hAnsi="Times New Roman"/>
          <w:sz w:val="24"/>
          <w:szCs w:val="24"/>
        </w:rPr>
        <w:t>целевых индикаторов,</w:t>
      </w:r>
      <w:r w:rsidRPr="00CC1AE4">
        <w:rPr>
          <w:rFonts w:ascii="Times New Roman" w:hAnsi="Times New Roman"/>
          <w:sz w:val="24"/>
          <w:szCs w:val="24"/>
        </w:rPr>
        <w:t xml:space="preserve"> приведенных в таблице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0E2005" w:rsidRPr="00CC1AE4" w:rsidSect="00CD6EB1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CC1AE4" w:rsidRDefault="000E2005" w:rsidP="000E2005">
      <w:pPr>
        <w:pStyle w:val="1"/>
      </w:pPr>
      <w:bookmarkStart w:id="21" w:name="_Toc496618405"/>
      <w:r w:rsidRPr="00670D98">
        <w:rPr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bookmarkEnd w:id="21"/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2A3768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A376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2A3768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12526B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0E2005" w:rsidRPr="006C2CCC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:rsidR="00DE227F" w:rsidRPr="003A1B10" w:rsidRDefault="00DE227F" w:rsidP="005E4218">
      <w:pPr>
        <w:pStyle w:val="ae"/>
        <w:ind w:firstLine="0"/>
        <w:rPr>
          <w:rFonts w:eastAsia="Times New Roman" w:cs="Calibri"/>
          <w:szCs w:val="24"/>
          <w:lang w:eastAsia="en-US"/>
        </w:rPr>
      </w:pPr>
    </w:p>
    <w:sectPr w:rsidR="00DE227F" w:rsidRPr="003A1B10" w:rsidSect="00CD6EB1">
      <w:pgSz w:w="11906" w:h="16838"/>
      <w:pgMar w:top="1134" w:right="566" w:bottom="1134" w:left="1134" w:header="510" w:footer="62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4F366" w16cid:durableId="1D98BFFB"/>
  <w16cid:commentId w16cid:paraId="316928C5" w16cid:durableId="1D98B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EB" w:rsidRDefault="00A45DEB" w:rsidP="00294097">
      <w:pPr>
        <w:spacing w:after="0" w:line="240" w:lineRule="auto"/>
      </w:pPr>
      <w:r>
        <w:separator/>
      </w:r>
    </w:p>
  </w:endnote>
  <w:endnote w:type="continuationSeparator" w:id="0">
    <w:p w:rsidR="00A45DEB" w:rsidRDefault="00A45DEB" w:rsidP="0029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OPlusFM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C50CF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124657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35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180623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6572828</wp:posOffset>
              </wp:positionH>
              <wp:positionV relativeFrom="paragraph">
                <wp:posOffset>100388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401EF4">
          <w:rPr>
            <w:noProof/>
          </w:rPr>
          <w:t>38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09718"/>
      <w:docPartObj>
        <w:docPartGallery w:val="Page Numbers (Bottom of Page)"/>
        <w:docPartUnique/>
      </w:docPartObj>
    </w:sdtPr>
    <w:sdtEndPr/>
    <w:sdtContent>
      <w:p w:rsidR="007F717A" w:rsidRDefault="00A45D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F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-64135</wp:posOffset>
          </wp:positionV>
          <wp:extent cx="438785" cy="323850"/>
          <wp:effectExtent l="0" t="0" r="0" b="0"/>
          <wp:wrapThrough wrapText="bothSides">
            <wp:wrapPolygon edited="1">
              <wp:start x="111870" y="15265"/>
              <wp:lineTo x="112250" y="4788"/>
              <wp:lineTo x="111870" y="15265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416090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4396891</wp:posOffset>
              </wp:positionH>
              <wp:positionV relativeFrom="paragraph">
                <wp:posOffset>78740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28" name="Рисунок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2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09242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5624471</wp:posOffset>
              </wp:positionH>
              <wp:positionV relativeFrom="paragraph">
                <wp:posOffset>99530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9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254518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4396891</wp:posOffset>
              </wp:positionH>
              <wp:positionV relativeFrom="paragraph">
                <wp:posOffset>78740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6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20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29405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7027931</wp:posOffset>
              </wp:positionH>
              <wp:positionV relativeFrom="paragraph">
                <wp:posOffset>7316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21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5594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4293076</wp:posOffset>
              </wp:positionH>
              <wp:positionV relativeFrom="paragraph">
                <wp:posOffset>63500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25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56408">
      <w:rPr>
        <w:noProof/>
        <w:lang w:eastAsia="ru-RU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69086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7000512</wp:posOffset>
              </wp:positionH>
              <wp:positionV relativeFrom="paragraph">
                <wp:posOffset>69189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26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56408">
      <w:rPr>
        <w:noProof/>
        <w:lang w:eastAsia="ru-RU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813218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2" name="Рисунок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32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769165"/>
      <w:docPartObj>
        <w:docPartGallery w:val="Page Numbers (Bottom of Page)"/>
        <w:docPartUnique/>
      </w:docPartObj>
    </w:sdtPr>
    <w:sdtEndPr/>
    <w:sdtContent>
      <w:p w:rsidR="007F717A" w:rsidRDefault="007F717A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4" name="Рисунок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5" name="Рисунок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45DEB">
          <w:fldChar w:fldCharType="begin"/>
        </w:r>
        <w:r w:rsidR="00A45DEB">
          <w:instrText>PAGE   \* MERGEFORMAT</w:instrText>
        </w:r>
        <w:r w:rsidR="00A45DEB">
          <w:fldChar w:fldCharType="separate"/>
        </w:r>
        <w:r w:rsidR="00736CC0">
          <w:rPr>
            <w:noProof/>
          </w:rPr>
          <w:t>34</w:t>
        </w:r>
        <w:r w:rsidR="00A45DEB">
          <w:rPr>
            <w:noProof/>
          </w:rPr>
          <w:fldChar w:fldCharType="end"/>
        </w:r>
      </w:p>
    </w:sdtContent>
  </w:sdt>
  <w:p w:rsidR="007F717A" w:rsidRPr="00C50CFF" w:rsidRDefault="007F717A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  <w:r w:rsidRPr="00327FB4"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EB" w:rsidRDefault="00A45DEB" w:rsidP="00294097">
      <w:pPr>
        <w:spacing w:after="0" w:line="240" w:lineRule="auto"/>
      </w:pPr>
      <w:r>
        <w:separator/>
      </w:r>
    </w:p>
  </w:footnote>
  <w:footnote w:type="continuationSeparator" w:id="0">
    <w:p w:rsidR="00A45DEB" w:rsidRDefault="00A45DEB" w:rsidP="0029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C50CFF">
    <w:pPr>
      <w:pStyle w:val="a0"/>
      <w:spacing w:line="240" w:lineRule="auto"/>
      <w:ind w:right="-31" w:firstLine="0"/>
      <w:jc w:val="center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993E77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рограмма комплексного развития социальной инфраструктуры </w:t>
    </w:r>
    <w:r w:rsidR="007F717A">
      <w:rPr>
        <w:bCs/>
        <w:i/>
        <w:sz w:val="20"/>
      </w:rPr>
      <w:t>МО</w:t>
    </w:r>
    <w:r w:rsidR="007F717A" w:rsidRPr="00C50CFF">
      <w:rPr>
        <w:bCs/>
        <w:i/>
        <w:sz w:val="20"/>
      </w:rPr>
      <w:t xml:space="preserve"> </w:t>
    </w:r>
    <w:r w:rsidR="007F717A">
      <w:rPr>
        <w:bCs/>
        <w:i/>
        <w:sz w:val="20"/>
      </w:rPr>
      <w:t>Лопухинское</w:t>
    </w:r>
    <w:r w:rsidR="007F717A"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AA486E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6544945" cy="25400"/>
              <wp:effectExtent l="0" t="0" r="27305" b="3175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4945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58E97" id="Прямая соединительная линия 3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4pt" to="51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>на период 201</w:t>
    </w:r>
    <w:r w:rsidR="00993E77"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3F6FD5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6544945" cy="25400"/>
              <wp:effectExtent l="0" t="0" r="27305" b="317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4945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DB40E" id="Прямая соединительная линия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4pt" to="51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>на период 201</w:t>
    </w:r>
    <w:r w:rsidR="00F92295"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П</w:t>
    </w:r>
    <w:r w:rsidRPr="00C50CFF">
      <w:rPr>
        <w:bCs/>
        <w:i/>
        <w:sz w:val="20"/>
      </w:rPr>
      <w:t xml:space="preserve">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 w:rsidR="001A3C32"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7F717A" w:rsidRPr="00927CBD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7CB8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6463030" cy="10160"/>
              <wp:effectExtent l="0" t="0" r="33020" b="2794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303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93DCC" id="Прямая соединительная линия 2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7pt,.45pt" to="966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0C20A2DA">
              <wp:simplePos x="0" y="0"/>
              <wp:positionH relativeFrom="margin">
                <wp:align>center</wp:align>
              </wp:positionH>
              <wp:positionV relativeFrom="paragraph">
                <wp:posOffset>193039</wp:posOffset>
              </wp:positionV>
              <wp:extent cx="6570980" cy="0"/>
              <wp:effectExtent l="0" t="0" r="2032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F8D09" id="Прямая соединительная линия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2pt" to="517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МО 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>на период 201</w:t>
    </w:r>
    <w:r w:rsidR="00762C2B"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 w:rsidR="00CD5B46"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7F717A" w:rsidRPr="00927CBD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817A59">
              <wp:simplePos x="0" y="0"/>
              <wp:positionH relativeFrom="margin">
                <wp:align>right</wp:align>
              </wp:positionH>
              <wp:positionV relativeFrom="paragraph">
                <wp:posOffset>58420</wp:posOffset>
              </wp:positionV>
              <wp:extent cx="9220200" cy="9525"/>
              <wp:effectExtent l="0" t="0" r="19050" b="28575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2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7B5DF" id="Прямая соединительная линия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8pt,4.6pt" to="1400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9404642">
              <wp:simplePos x="0" y="0"/>
              <wp:positionH relativeFrom="margin">
                <wp:align>left</wp:align>
              </wp:positionH>
              <wp:positionV relativeFrom="paragraph">
                <wp:posOffset>140334</wp:posOffset>
              </wp:positionV>
              <wp:extent cx="6476365" cy="0"/>
              <wp:effectExtent l="0" t="0" r="19685" b="1905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3E7E3" id="Прямая соединительная линия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1.05pt" to="50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>на период 201</w:t>
    </w:r>
    <w:r w:rsidR="005A4D0F"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 w:rsidR="00125D3B"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7F717A" w:rsidRPr="00927CBD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3B7AA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9220200" cy="9525"/>
              <wp:effectExtent l="0" t="0" r="19050" b="28575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2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E086B" id="Прямая соединительная линия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72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</w:t>
    </w:r>
    <w:r>
      <w:rPr>
        <w:bCs/>
        <w:i/>
        <w:sz w:val="20"/>
      </w:rPr>
      <w:t xml:space="preserve"> </w:t>
    </w:r>
    <w:r w:rsidRPr="00C50CFF">
      <w:rPr>
        <w:bCs/>
        <w:i/>
        <w:sz w:val="20"/>
      </w:rPr>
      <w:t>на период 201</w:t>
    </w:r>
    <w:r w:rsidR="00950777"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7F717A" w:rsidRPr="00927CBD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3CED5A0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476365" cy="0"/>
              <wp:effectExtent l="0" t="0" r="19685" b="1905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0D1C5" id="Прямая соединительная линия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509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C5433B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рограмма комплексного развития социальной инфраструктуры </w:t>
    </w:r>
    <w:r w:rsidR="007F717A">
      <w:rPr>
        <w:bCs/>
        <w:i/>
        <w:sz w:val="20"/>
      </w:rPr>
      <w:t>МО</w:t>
    </w:r>
    <w:r w:rsidR="007F717A" w:rsidRPr="00C50CFF">
      <w:rPr>
        <w:bCs/>
        <w:i/>
        <w:sz w:val="20"/>
      </w:rPr>
      <w:t xml:space="preserve"> </w:t>
    </w:r>
    <w:r w:rsidR="007F717A">
      <w:rPr>
        <w:bCs/>
        <w:i/>
        <w:sz w:val="20"/>
      </w:rPr>
      <w:t>Лопухинское</w:t>
    </w:r>
    <w:r w:rsidR="007F717A"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1B361">
              <wp:simplePos x="0" y="0"/>
              <wp:positionH relativeFrom="margin">
                <wp:align>right</wp:align>
              </wp:positionH>
              <wp:positionV relativeFrom="paragraph">
                <wp:posOffset>123190</wp:posOffset>
              </wp:positionV>
              <wp:extent cx="9225915" cy="20320"/>
              <wp:effectExtent l="0" t="0" r="32385" b="3683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225915" cy="203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E1340" id="Прямая соединительная линия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5.25pt,9.7pt" to="140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>на период 201</w:t>
    </w:r>
    <w:r w:rsidR="00C5433B"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2A1525">
              <wp:simplePos x="0" y="0"/>
              <wp:positionH relativeFrom="margin">
                <wp:align>left</wp:align>
              </wp:positionH>
              <wp:positionV relativeFrom="paragraph">
                <wp:posOffset>139700</wp:posOffset>
              </wp:positionV>
              <wp:extent cx="6502400" cy="17145"/>
              <wp:effectExtent l="0" t="0" r="31750" b="20955"/>
              <wp:wrapNone/>
              <wp:docPr id="30" name="Прямая соединительная линия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02400" cy="1714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934F1" id="Прямая соединительная линия 3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pt" to="5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>на период 201</w:t>
    </w:r>
    <w:r w:rsidR="00812E9C">
      <w:rPr>
        <w:bCs/>
        <w:i/>
        <w:sz w:val="20"/>
      </w:rPr>
      <w:t>7</w:t>
    </w:r>
    <w:r w:rsidR="007F717A" w:rsidRPr="00C50CFF">
      <w:rPr>
        <w:bCs/>
        <w:i/>
        <w:sz w:val="20"/>
      </w:rPr>
      <w:t xml:space="preserve">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A" w:rsidRPr="00C50CFF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</w:t>
    </w:r>
    <w:r w:rsidRPr="00C50CFF">
      <w:rPr>
        <w:bCs/>
        <w:i/>
        <w:sz w:val="20"/>
      </w:rPr>
      <w:t xml:space="preserve"> </w:t>
    </w:r>
    <w:r>
      <w:rPr>
        <w:bCs/>
        <w:i/>
        <w:sz w:val="20"/>
      </w:rPr>
      <w:t>Лопухинское</w:t>
    </w:r>
    <w:r w:rsidRPr="00C50CFF">
      <w:rPr>
        <w:bCs/>
        <w:i/>
        <w:sz w:val="20"/>
      </w:rPr>
      <w:t xml:space="preserve"> сельское поселение </w:t>
    </w:r>
  </w:p>
  <w:p w:rsidR="007F717A" w:rsidRDefault="00736CC0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4CA9859">
              <wp:simplePos x="0" y="0"/>
              <wp:positionH relativeFrom="margin">
                <wp:align>left</wp:align>
              </wp:positionH>
              <wp:positionV relativeFrom="paragraph">
                <wp:posOffset>139700</wp:posOffset>
              </wp:positionV>
              <wp:extent cx="6502400" cy="17145"/>
              <wp:effectExtent l="0" t="0" r="31750" b="20955"/>
              <wp:wrapNone/>
              <wp:docPr id="33" name="Прямая соединительная линия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02400" cy="1714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26203" id="Прямая соединительная линия 3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pt" to="5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7F717A">
      <w:rPr>
        <w:bCs/>
        <w:i/>
        <w:sz w:val="20"/>
      </w:rPr>
      <w:t>Ломоносовского</w:t>
    </w:r>
    <w:r w:rsidR="007F717A" w:rsidRPr="00C50CFF">
      <w:rPr>
        <w:bCs/>
        <w:i/>
        <w:sz w:val="20"/>
      </w:rPr>
      <w:t xml:space="preserve"> муниципального района Ленинградской области</w:t>
    </w:r>
    <w:r w:rsidR="007F717A">
      <w:rPr>
        <w:bCs/>
        <w:i/>
        <w:sz w:val="20"/>
      </w:rPr>
      <w:t xml:space="preserve"> </w:t>
    </w:r>
    <w:r w:rsidR="007F717A" w:rsidRPr="00C50CFF">
      <w:rPr>
        <w:bCs/>
        <w:i/>
        <w:sz w:val="20"/>
      </w:rPr>
      <w:t xml:space="preserve">на период 2017 – </w:t>
    </w:r>
    <w:r w:rsidR="007F717A">
      <w:rPr>
        <w:bCs/>
        <w:i/>
        <w:sz w:val="20"/>
      </w:rPr>
      <w:t>2034</w:t>
    </w:r>
    <w:r w:rsidR="007F717A" w:rsidRPr="00C50CFF">
      <w:rPr>
        <w:bCs/>
        <w:i/>
        <w:sz w:val="20"/>
      </w:rPr>
      <w:t xml:space="preserve"> годы</w:t>
    </w:r>
  </w:p>
  <w:p w:rsidR="007F717A" w:rsidRPr="00927CBD" w:rsidRDefault="007F717A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3D1"/>
    <w:multiLevelType w:val="hybridMultilevel"/>
    <w:tmpl w:val="82349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F66A1"/>
    <w:multiLevelType w:val="hybridMultilevel"/>
    <w:tmpl w:val="02967278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E0E"/>
    <w:multiLevelType w:val="hybridMultilevel"/>
    <w:tmpl w:val="380C8FCE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5FD8"/>
    <w:multiLevelType w:val="hybridMultilevel"/>
    <w:tmpl w:val="4F5AC746"/>
    <w:lvl w:ilvl="0" w:tplc="1CBC9CEC">
      <w:numFmt w:val="bullet"/>
      <w:lvlText w:val="-"/>
      <w:lvlJc w:val="left"/>
      <w:pPr>
        <w:ind w:left="1571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6C4361"/>
    <w:multiLevelType w:val="hybridMultilevel"/>
    <w:tmpl w:val="2FE83B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C3642A"/>
    <w:multiLevelType w:val="hybridMultilevel"/>
    <w:tmpl w:val="C8F8563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C02"/>
    <w:multiLevelType w:val="hybridMultilevel"/>
    <w:tmpl w:val="4C9A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861D8"/>
    <w:multiLevelType w:val="hybridMultilevel"/>
    <w:tmpl w:val="D82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286E"/>
    <w:multiLevelType w:val="hybridMultilevel"/>
    <w:tmpl w:val="63B0F3BA"/>
    <w:lvl w:ilvl="0" w:tplc="0D8E7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23570F"/>
    <w:multiLevelType w:val="hybridMultilevel"/>
    <w:tmpl w:val="277AE31C"/>
    <w:lvl w:ilvl="0" w:tplc="1CBC9CEC">
      <w:numFmt w:val="bullet"/>
      <w:lvlText w:val="-"/>
      <w:lvlJc w:val="left"/>
      <w:pPr>
        <w:ind w:left="1287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3691E"/>
    <w:multiLevelType w:val="multilevel"/>
    <w:tmpl w:val="F274F72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33724B69"/>
    <w:multiLevelType w:val="hybridMultilevel"/>
    <w:tmpl w:val="99DE5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4BA9"/>
    <w:multiLevelType w:val="hybridMultilevel"/>
    <w:tmpl w:val="D35CED88"/>
    <w:lvl w:ilvl="0" w:tplc="C520E5E4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C32B1"/>
    <w:multiLevelType w:val="hybridMultilevel"/>
    <w:tmpl w:val="D312FF7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F04F3A"/>
    <w:multiLevelType w:val="hybridMultilevel"/>
    <w:tmpl w:val="896EDDE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108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0F9B"/>
    <w:multiLevelType w:val="hybridMultilevel"/>
    <w:tmpl w:val="CAA21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2211EA"/>
    <w:multiLevelType w:val="hybridMultilevel"/>
    <w:tmpl w:val="DF98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D4ED6"/>
    <w:multiLevelType w:val="hybridMultilevel"/>
    <w:tmpl w:val="69F42F72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0F3541"/>
    <w:multiLevelType w:val="hybridMultilevel"/>
    <w:tmpl w:val="955C5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B6B2A"/>
    <w:multiLevelType w:val="multilevel"/>
    <w:tmpl w:val="4434C9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  <w:b/>
        <w:sz w:val="24"/>
      </w:rPr>
    </w:lvl>
  </w:abstractNum>
  <w:abstractNum w:abstractNumId="21">
    <w:nsid w:val="69AE03AD"/>
    <w:multiLevelType w:val="hybridMultilevel"/>
    <w:tmpl w:val="952E992E"/>
    <w:lvl w:ilvl="0" w:tplc="E784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27537"/>
    <w:multiLevelType w:val="hybridMultilevel"/>
    <w:tmpl w:val="0D06E64E"/>
    <w:lvl w:ilvl="0" w:tplc="1CBC9CEC">
      <w:numFmt w:val="bullet"/>
      <w:lvlText w:val="-"/>
      <w:lvlJc w:val="left"/>
      <w:pPr>
        <w:ind w:left="1287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01609F"/>
    <w:multiLevelType w:val="hybridMultilevel"/>
    <w:tmpl w:val="FB104F8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B3A6B"/>
    <w:multiLevelType w:val="hybridMultilevel"/>
    <w:tmpl w:val="EDA0D752"/>
    <w:lvl w:ilvl="0" w:tplc="A48864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1E40CA"/>
    <w:multiLevelType w:val="hybridMultilevel"/>
    <w:tmpl w:val="7C90261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25"/>
  </w:num>
  <w:num w:numId="10">
    <w:abstractNumId w:val="1"/>
  </w:num>
  <w:num w:numId="11">
    <w:abstractNumId w:val="20"/>
  </w:num>
  <w:num w:numId="12">
    <w:abstractNumId w:val="10"/>
  </w:num>
  <w:num w:numId="13">
    <w:abstractNumId w:val="8"/>
  </w:num>
  <w:num w:numId="14">
    <w:abstractNumId w:val="24"/>
  </w:num>
  <w:num w:numId="15">
    <w:abstractNumId w:val="13"/>
  </w:num>
  <w:num w:numId="16">
    <w:abstractNumId w:val="18"/>
  </w:num>
  <w:num w:numId="17">
    <w:abstractNumId w:val="23"/>
  </w:num>
  <w:num w:numId="18">
    <w:abstractNumId w:val="7"/>
  </w:num>
  <w:num w:numId="19">
    <w:abstractNumId w:val="4"/>
  </w:num>
  <w:num w:numId="20">
    <w:abstractNumId w:val="17"/>
  </w:num>
  <w:num w:numId="21">
    <w:abstractNumId w:val="21"/>
  </w:num>
  <w:num w:numId="22">
    <w:abstractNumId w:val="9"/>
  </w:num>
  <w:num w:numId="23">
    <w:abstractNumId w:val="3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2"/>
    <w:rsid w:val="000004A8"/>
    <w:rsid w:val="000005CD"/>
    <w:rsid w:val="00003F4F"/>
    <w:rsid w:val="00010B62"/>
    <w:rsid w:val="00012567"/>
    <w:rsid w:val="00022439"/>
    <w:rsid w:val="000327BD"/>
    <w:rsid w:val="00041628"/>
    <w:rsid w:val="00042D34"/>
    <w:rsid w:val="0005445C"/>
    <w:rsid w:val="000545C7"/>
    <w:rsid w:val="00056CEE"/>
    <w:rsid w:val="00056E4E"/>
    <w:rsid w:val="00057002"/>
    <w:rsid w:val="0006503E"/>
    <w:rsid w:val="00066DBA"/>
    <w:rsid w:val="00067567"/>
    <w:rsid w:val="000740E0"/>
    <w:rsid w:val="00075883"/>
    <w:rsid w:val="000771E0"/>
    <w:rsid w:val="000837A4"/>
    <w:rsid w:val="00084667"/>
    <w:rsid w:val="0008739D"/>
    <w:rsid w:val="00090F38"/>
    <w:rsid w:val="00093BF9"/>
    <w:rsid w:val="00097A0F"/>
    <w:rsid w:val="000B17FC"/>
    <w:rsid w:val="000B2450"/>
    <w:rsid w:val="000B2871"/>
    <w:rsid w:val="000C767C"/>
    <w:rsid w:val="000D74E4"/>
    <w:rsid w:val="000E020B"/>
    <w:rsid w:val="000E2005"/>
    <w:rsid w:val="000E7627"/>
    <w:rsid w:val="000F023F"/>
    <w:rsid w:val="000F4960"/>
    <w:rsid w:val="000F691D"/>
    <w:rsid w:val="00102AC3"/>
    <w:rsid w:val="00107D19"/>
    <w:rsid w:val="00115E9D"/>
    <w:rsid w:val="00116580"/>
    <w:rsid w:val="00116ABC"/>
    <w:rsid w:val="0012053C"/>
    <w:rsid w:val="00123F29"/>
    <w:rsid w:val="0012526B"/>
    <w:rsid w:val="00125D3B"/>
    <w:rsid w:val="001353BE"/>
    <w:rsid w:val="00136126"/>
    <w:rsid w:val="001378EB"/>
    <w:rsid w:val="00152566"/>
    <w:rsid w:val="00152FC5"/>
    <w:rsid w:val="001603EB"/>
    <w:rsid w:val="0016252B"/>
    <w:rsid w:val="0017596A"/>
    <w:rsid w:val="00194F53"/>
    <w:rsid w:val="001A203E"/>
    <w:rsid w:val="001A3C32"/>
    <w:rsid w:val="001A4184"/>
    <w:rsid w:val="001A4C1E"/>
    <w:rsid w:val="001B688C"/>
    <w:rsid w:val="001C04CD"/>
    <w:rsid w:val="001C1E85"/>
    <w:rsid w:val="001C3EBA"/>
    <w:rsid w:val="001C48F1"/>
    <w:rsid w:val="001C4F59"/>
    <w:rsid w:val="001C524D"/>
    <w:rsid w:val="001D43D3"/>
    <w:rsid w:val="001D5EA1"/>
    <w:rsid w:val="001D6771"/>
    <w:rsid w:val="001D7275"/>
    <w:rsid w:val="001D72C0"/>
    <w:rsid w:val="001D731A"/>
    <w:rsid w:val="001D7E3E"/>
    <w:rsid w:val="001E2257"/>
    <w:rsid w:val="001E31A7"/>
    <w:rsid w:val="001E6852"/>
    <w:rsid w:val="001F5DAA"/>
    <w:rsid w:val="001F75F6"/>
    <w:rsid w:val="00201DA5"/>
    <w:rsid w:val="002024AE"/>
    <w:rsid w:val="002063C2"/>
    <w:rsid w:val="00207E50"/>
    <w:rsid w:val="002111C1"/>
    <w:rsid w:val="002126DD"/>
    <w:rsid w:val="002140BC"/>
    <w:rsid w:val="00215787"/>
    <w:rsid w:val="00221CCA"/>
    <w:rsid w:val="00222AEE"/>
    <w:rsid w:val="0022738E"/>
    <w:rsid w:val="00227E1B"/>
    <w:rsid w:val="00232640"/>
    <w:rsid w:val="002365EF"/>
    <w:rsid w:val="00240BC9"/>
    <w:rsid w:val="00251E6D"/>
    <w:rsid w:val="0025294F"/>
    <w:rsid w:val="00253207"/>
    <w:rsid w:val="00266816"/>
    <w:rsid w:val="00270283"/>
    <w:rsid w:val="00271CDD"/>
    <w:rsid w:val="002774F9"/>
    <w:rsid w:val="002800EC"/>
    <w:rsid w:val="002836F2"/>
    <w:rsid w:val="00287206"/>
    <w:rsid w:val="00290953"/>
    <w:rsid w:val="002914C7"/>
    <w:rsid w:val="00294097"/>
    <w:rsid w:val="00294BE1"/>
    <w:rsid w:val="002951D5"/>
    <w:rsid w:val="002A0528"/>
    <w:rsid w:val="002A3768"/>
    <w:rsid w:val="002A38CC"/>
    <w:rsid w:val="002A4665"/>
    <w:rsid w:val="002A68BC"/>
    <w:rsid w:val="002B0E3F"/>
    <w:rsid w:val="002B45F1"/>
    <w:rsid w:val="002C2656"/>
    <w:rsid w:val="002C40BE"/>
    <w:rsid w:val="002C4859"/>
    <w:rsid w:val="002C6397"/>
    <w:rsid w:val="002D01AD"/>
    <w:rsid w:val="002D06B9"/>
    <w:rsid w:val="002D6E24"/>
    <w:rsid w:val="002E167E"/>
    <w:rsid w:val="002E28AD"/>
    <w:rsid w:val="002E309B"/>
    <w:rsid w:val="002F0CA8"/>
    <w:rsid w:val="002F4583"/>
    <w:rsid w:val="002F66DC"/>
    <w:rsid w:val="002F6DC9"/>
    <w:rsid w:val="00314375"/>
    <w:rsid w:val="00317C99"/>
    <w:rsid w:val="00327FB4"/>
    <w:rsid w:val="00331D6D"/>
    <w:rsid w:val="00332635"/>
    <w:rsid w:val="00332C78"/>
    <w:rsid w:val="00340B7A"/>
    <w:rsid w:val="00341787"/>
    <w:rsid w:val="0034194A"/>
    <w:rsid w:val="00354C87"/>
    <w:rsid w:val="00356408"/>
    <w:rsid w:val="00357B22"/>
    <w:rsid w:val="00360857"/>
    <w:rsid w:val="00365930"/>
    <w:rsid w:val="0037043E"/>
    <w:rsid w:val="003768F0"/>
    <w:rsid w:val="00377E82"/>
    <w:rsid w:val="00377F6C"/>
    <w:rsid w:val="00382BDD"/>
    <w:rsid w:val="003869E8"/>
    <w:rsid w:val="00387F65"/>
    <w:rsid w:val="00394999"/>
    <w:rsid w:val="00395A88"/>
    <w:rsid w:val="003A1056"/>
    <w:rsid w:val="003A1B10"/>
    <w:rsid w:val="003A5915"/>
    <w:rsid w:val="003B2FC8"/>
    <w:rsid w:val="003B353B"/>
    <w:rsid w:val="003B410A"/>
    <w:rsid w:val="003B437D"/>
    <w:rsid w:val="003C07A6"/>
    <w:rsid w:val="003C626B"/>
    <w:rsid w:val="003C739B"/>
    <w:rsid w:val="003D26CE"/>
    <w:rsid w:val="003D3088"/>
    <w:rsid w:val="003D30DB"/>
    <w:rsid w:val="003D7679"/>
    <w:rsid w:val="003E0260"/>
    <w:rsid w:val="003E2B34"/>
    <w:rsid w:val="003E46EA"/>
    <w:rsid w:val="003E6327"/>
    <w:rsid w:val="003E72D1"/>
    <w:rsid w:val="003F5B01"/>
    <w:rsid w:val="003F6023"/>
    <w:rsid w:val="00401EF4"/>
    <w:rsid w:val="004104BD"/>
    <w:rsid w:val="00415F58"/>
    <w:rsid w:val="004171E7"/>
    <w:rsid w:val="00423798"/>
    <w:rsid w:val="00427A67"/>
    <w:rsid w:val="0043257A"/>
    <w:rsid w:val="00436545"/>
    <w:rsid w:val="0043664F"/>
    <w:rsid w:val="00441248"/>
    <w:rsid w:val="00445290"/>
    <w:rsid w:val="00450B83"/>
    <w:rsid w:val="00451E51"/>
    <w:rsid w:val="00452B26"/>
    <w:rsid w:val="00454253"/>
    <w:rsid w:val="004555FA"/>
    <w:rsid w:val="00456181"/>
    <w:rsid w:val="00456F05"/>
    <w:rsid w:val="004575A3"/>
    <w:rsid w:val="004625B1"/>
    <w:rsid w:val="004706C0"/>
    <w:rsid w:val="00473517"/>
    <w:rsid w:val="004A0111"/>
    <w:rsid w:val="004B04FB"/>
    <w:rsid w:val="004B17A2"/>
    <w:rsid w:val="004B3B2E"/>
    <w:rsid w:val="004B5FF5"/>
    <w:rsid w:val="004B6209"/>
    <w:rsid w:val="004B6895"/>
    <w:rsid w:val="004C339C"/>
    <w:rsid w:val="004D1BCA"/>
    <w:rsid w:val="004D6DD0"/>
    <w:rsid w:val="004E4B00"/>
    <w:rsid w:val="004E6F17"/>
    <w:rsid w:val="004F315A"/>
    <w:rsid w:val="004F472C"/>
    <w:rsid w:val="004F562B"/>
    <w:rsid w:val="004F7A33"/>
    <w:rsid w:val="0051314D"/>
    <w:rsid w:val="005144DD"/>
    <w:rsid w:val="00516923"/>
    <w:rsid w:val="00517C0D"/>
    <w:rsid w:val="00524A7D"/>
    <w:rsid w:val="00534CC2"/>
    <w:rsid w:val="00543E5E"/>
    <w:rsid w:val="005449DB"/>
    <w:rsid w:val="0054794A"/>
    <w:rsid w:val="005501F8"/>
    <w:rsid w:val="00552275"/>
    <w:rsid w:val="00553596"/>
    <w:rsid w:val="0055665A"/>
    <w:rsid w:val="00556EAF"/>
    <w:rsid w:val="00561A77"/>
    <w:rsid w:val="00561DE8"/>
    <w:rsid w:val="00562B4A"/>
    <w:rsid w:val="00563012"/>
    <w:rsid w:val="0056362C"/>
    <w:rsid w:val="005715EE"/>
    <w:rsid w:val="00572CDF"/>
    <w:rsid w:val="00575026"/>
    <w:rsid w:val="0057673B"/>
    <w:rsid w:val="00577DE7"/>
    <w:rsid w:val="005809FB"/>
    <w:rsid w:val="0058105E"/>
    <w:rsid w:val="005817F1"/>
    <w:rsid w:val="005870A1"/>
    <w:rsid w:val="00587285"/>
    <w:rsid w:val="0059299F"/>
    <w:rsid w:val="005943FE"/>
    <w:rsid w:val="00595CEA"/>
    <w:rsid w:val="00597BB9"/>
    <w:rsid w:val="005A10F5"/>
    <w:rsid w:val="005A4CB7"/>
    <w:rsid w:val="005A4D0F"/>
    <w:rsid w:val="005A6A22"/>
    <w:rsid w:val="005A7C98"/>
    <w:rsid w:val="005B04CC"/>
    <w:rsid w:val="005B63F8"/>
    <w:rsid w:val="005C0785"/>
    <w:rsid w:val="005C0928"/>
    <w:rsid w:val="005C0DD7"/>
    <w:rsid w:val="005C20FA"/>
    <w:rsid w:val="005C2452"/>
    <w:rsid w:val="005C35A8"/>
    <w:rsid w:val="005C4D29"/>
    <w:rsid w:val="005E2743"/>
    <w:rsid w:val="005E399E"/>
    <w:rsid w:val="005E4218"/>
    <w:rsid w:val="005F29C7"/>
    <w:rsid w:val="005F661B"/>
    <w:rsid w:val="005F7887"/>
    <w:rsid w:val="00602DC8"/>
    <w:rsid w:val="00603B95"/>
    <w:rsid w:val="00603F50"/>
    <w:rsid w:val="00607B45"/>
    <w:rsid w:val="0061687A"/>
    <w:rsid w:val="00622B80"/>
    <w:rsid w:val="0062317D"/>
    <w:rsid w:val="00630C89"/>
    <w:rsid w:val="00632AFE"/>
    <w:rsid w:val="0063781A"/>
    <w:rsid w:val="00641818"/>
    <w:rsid w:val="006436B3"/>
    <w:rsid w:val="00667DC5"/>
    <w:rsid w:val="00670D98"/>
    <w:rsid w:val="00677D0B"/>
    <w:rsid w:val="0068266A"/>
    <w:rsid w:val="00682BBD"/>
    <w:rsid w:val="00684B37"/>
    <w:rsid w:val="00685A2B"/>
    <w:rsid w:val="00687821"/>
    <w:rsid w:val="00691B49"/>
    <w:rsid w:val="006931F0"/>
    <w:rsid w:val="00694CB0"/>
    <w:rsid w:val="006965D1"/>
    <w:rsid w:val="00697DFC"/>
    <w:rsid w:val="006A04E4"/>
    <w:rsid w:val="006A0B04"/>
    <w:rsid w:val="006A5782"/>
    <w:rsid w:val="006B0FB6"/>
    <w:rsid w:val="006B13B8"/>
    <w:rsid w:val="006B22B7"/>
    <w:rsid w:val="006B3988"/>
    <w:rsid w:val="006B51CF"/>
    <w:rsid w:val="006B6ED6"/>
    <w:rsid w:val="006B779E"/>
    <w:rsid w:val="006C18BC"/>
    <w:rsid w:val="006C20BE"/>
    <w:rsid w:val="006C2D90"/>
    <w:rsid w:val="006C3669"/>
    <w:rsid w:val="006C4AF7"/>
    <w:rsid w:val="006E30D5"/>
    <w:rsid w:val="006E3E27"/>
    <w:rsid w:val="006E7C69"/>
    <w:rsid w:val="006F0AD5"/>
    <w:rsid w:val="006F0F61"/>
    <w:rsid w:val="006F2D2F"/>
    <w:rsid w:val="006F4069"/>
    <w:rsid w:val="006F40A3"/>
    <w:rsid w:val="0070122A"/>
    <w:rsid w:val="00704A0C"/>
    <w:rsid w:val="00705D0E"/>
    <w:rsid w:val="007063A6"/>
    <w:rsid w:val="00707F62"/>
    <w:rsid w:val="007107DC"/>
    <w:rsid w:val="00712394"/>
    <w:rsid w:val="00716819"/>
    <w:rsid w:val="00716DA1"/>
    <w:rsid w:val="00720214"/>
    <w:rsid w:val="00722C28"/>
    <w:rsid w:val="0072733C"/>
    <w:rsid w:val="0073137A"/>
    <w:rsid w:val="00732B7D"/>
    <w:rsid w:val="00732F79"/>
    <w:rsid w:val="00736CC0"/>
    <w:rsid w:val="00737D18"/>
    <w:rsid w:val="00741652"/>
    <w:rsid w:val="00742EBC"/>
    <w:rsid w:val="00743432"/>
    <w:rsid w:val="007474E0"/>
    <w:rsid w:val="00752571"/>
    <w:rsid w:val="00757141"/>
    <w:rsid w:val="00762C2B"/>
    <w:rsid w:val="00762CDF"/>
    <w:rsid w:val="007747AE"/>
    <w:rsid w:val="00776179"/>
    <w:rsid w:val="00784045"/>
    <w:rsid w:val="00793285"/>
    <w:rsid w:val="00797D0C"/>
    <w:rsid w:val="007A0563"/>
    <w:rsid w:val="007A2862"/>
    <w:rsid w:val="007A39E3"/>
    <w:rsid w:val="007A528E"/>
    <w:rsid w:val="007B1BB9"/>
    <w:rsid w:val="007B261D"/>
    <w:rsid w:val="007B311B"/>
    <w:rsid w:val="007B7C15"/>
    <w:rsid w:val="007C011B"/>
    <w:rsid w:val="007C0690"/>
    <w:rsid w:val="007C2641"/>
    <w:rsid w:val="007C3AD9"/>
    <w:rsid w:val="007C4529"/>
    <w:rsid w:val="007C6A7B"/>
    <w:rsid w:val="007D276F"/>
    <w:rsid w:val="007D2BDA"/>
    <w:rsid w:val="007D3AAE"/>
    <w:rsid w:val="007D5075"/>
    <w:rsid w:val="007E3A16"/>
    <w:rsid w:val="007E5B74"/>
    <w:rsid w:val="007F1062"/>
    <w:rsid w:val="007F11D5"/>
    <w:rsid w:val="007F717A"/>
    <w:rsid w:val="008037C5"/>
    <w:rsid w:val="00806782"/>
    <w:rsid w:val="008117A2"/>
    <w:rsid w:val="00812E9C"/>
    <w:rsid w:val="0081647E"/>
    <w:rsid w:val="00820979"/>
    <w:rsid w:val="00820BBD"/>
    <w:rsid w:val="0082681E"/>
    <w:rsid w:val="00826880"/>
    <w:rsid w:val="00833CC7"/>
    <w:rsid w:val="00842A3E"/>
    <w:rsid w:val="00855D06"/>
    <w:rsid w:val="00856413"/>
    <w:rsid w:val="008575EF"/>
    <w:rsid w:val="00860BD8"/>
    <w:rsid w:val="008667DD"/>
    <w:rsid w:val="00871D83"/>
    <w:rsid w:val="0088167A"/>
    <w:rsid w:val="00882CE9"/>
    <w:rsid w:val="008856AE"/>
    <w:rsid w:val="008868D8"/>
    <w:rsid w:val="00887C82"/>
    <w:rsid w:val="00895BDF"/>
    <w:rsid w:val="00896CF1"/>
    <w:rsid w:val="008973A7"/>
    <w:rsid w:val="008A356F"/>
    <w:rsid w:val="008A49C6"/>
    <w:rsid w:val="008A5658"/>
    <w:rsid w:val="008B1FFA"/>
    <w:rsid w:val="008B3919"/>
    <w:rsid w:val="008B5CB5"/>
    <w:rsid w:val="008B6BD3"/>
    <w:rsid w:val="008C34F1"/>
    <w:rsid w:val="008C3B50"/>
    <w:rsid w:val="008C5976"/>
    <w:rsid w:val="008D072C"/>
    <w:rsid w:val="008D08FF"/>
    <w:rsid w:val="008D138F"/>
    <w:rsid w:val="008D4590"/>
    <w:rsid w:val="008D5594"/>
    <w:rsid w:val="008E416D"/>
    <w:rsid w:val="00901740"/>
    <w:rsid w:val="0090211A"/>
    <w:rsid w:val="009022E8"/>
    <w:rsid w:val="00907230"/>
    <w:rsid w:val="009105B9"/>
    <w:rsid w:val="00913497"/>
    <w:rsid w:val="0091385E"/>
    <w:rsid w:val="009176E7"/>
    <w:rsid w:val="0092039D"/>
    <w:rsid w:val="009248B0"/>
    <w:rsid w:val="0092561A"/>
    <w:rsid w:val="00927CBD"/>
    <w:rsid w:val="00930FE9"/>
    <w:rsid w:val="00934027"/>
    <w:rsid w:val="0093512F"/>
    <w:rsid w:val="00936907"/>
    <w:rsid w:val="00944B7A"/>
    <w:rsid w:val="009453F8"/>
    <w:rsid w:val="00945E6D"/>
    <w:rsid w:val="00945F02"/>
    <w:rsid w:val="0095020D"/>
    <w:rsid w:val="00950777"/>
    <w:rsid w:val="00950EA3"/>
    <w:rsid w:val="009515B4"/>
    <w:rsid w:val="00952545"/>
    <w:rsid w:val="0096718B"/>
    <w:rsid w:val="00972EFE"/>
    <w:rsid w:val="00973BFA"/>
    <w:rsid w:val="00981AA0"/>
    <w:rsid w:val="00981B4A"/>
    <w:rsid w:val="00987961"/>
    <w:rsid w:val="0099251F"/>
    <w:rsid w:val="00993E77"/>
    <w:rsid w:val="009976F8"/>
    <w:rsid w:val="009B59C8"/>
    <w:rsid w:val="009B5AE5"/>
    <w:rsid w:val="009B7CD4"/>
    <w:rsid w:val="009C6D5D"/>
    <w:rsid w:val="009C74F3"/>
    <w:rsid w:val="009C7DA9"/>
    <w:rsid w:val="009D0C81"/>
    <w:rsid w:val="009D1D37"/>
    <w:rsid w:val="009D21AB"/>
    <w:rsid w:val="009D447F"/>
    <w:rsid w:val="009D5CDE"/>
    <w:rsid w:val="009D7146"/>
    <w:rsid w:val="009D732C"/>
    <w:rsid w:val="009E021C"/>
    <w:rsid w:val="009E4076"/>
    <w:rsid w:val="009F1974"/>
    <w:rsid w:val="009F62A6"/>
    <w:rsid w:val="00A00039"/>
    <w:rsid w:val="00A052A4"/>
    <w:rsid w:val="00A06AAE"/>
    <w:rsid w:val="00A07B83"/>
    <w:rsid w:val="00A11997"/>
    <w:rsid w:val="00A20E2C"/>
    <w:rsid w:val="00A21BE6"/>
    <w:rsid w:val="00A23E87"/>
    <w:rsid w:val="00A251B5"/>
    <w:rsid w:val="00A253B7"/>
    <w:rsid w:val="00A26BFA"/>
    <w:rsid w:val="00A31A01"/>
    <w:rsid w:val="00A33A3E"/>
    <w:rsid w:val="00A3442B"/>
    <w:rsid w:val="00A4144D"/>
    <w:rsid w:val="00A43B33"/>
    <w:rsid w:val="00A44CC0"/>
    <w:rsid w:val="00A45DEB"/>
    <w:rsid w:val="00A50558"/>
    <w:rsid w:val="00A52180"/>
    <w:rsid w:val="00A55F72"/>
    <w:rsid w:val="00A566DB"/>
    <w:rsid w:val="00A6377F"/>
    <w:rsid w:val="00A65AEF"/>
    <w:rsid w:val="00A66CB3"/>
    <w:rsid w:val="00A7122E"/>
    <w:rsid w:val="00A74927"/>
    <w:rsid w:val="00A766C2"/>
    <w:rsid w:val="00A772CF"/>
    <w:rsid w:val="00A83D73"/>
    <w:rsid w:val="00A851FE"/>
    <w:rsid w:val="00A93E70"/>
    <w:rsid w:val="00A959BE"/>
    <w:rsid w:val="00AA0BA9"/>
    <w:rsid w:val="00AA1FB9"/>
    <w:rsid w:val="00AB2370"/>
    <w:rsid w:val="00AB2904"/>
    <w:rsid w:val="00AB7F7D"/>
    <w:rsid w:val="00AC324C"/>
    <w:rsid w:val="00AC7C88"/>
    <w:rsid w:val="00AC7E81"/>
    <w:rsid w:val="00AD37EB"/>
    <w:rsid w:val="00AD52BB"/>
    <w:rsid w:val="00AE3E32"/>
    <w:rsid w:val="00AE6352"/>
    <w:rsid w:val="00AF02DD"/>
    <w:rsid w:val="00AF5A70"/>
    <w:rsid w:val="00B054F7"/>
    <w:rsid w:val="00B071BF"/>
    <w:rsid w:val="00B175E3"/>
    <w:rsid w:val="00B21A1D"/>
    <w:rsid w:val="00B21C3B"/>
    <w:rsid w:val="00B252C6"/>
    <w:rsid w:val="00B2548D"/>
    <w:rsid w:val="00B3550B"/>
    <w:rsid w:val="00B3749E"/>
    <w:rsid w:val="00B42F05"/>
    <w:rsid w:val="00B44C98"/>
    <w:rsid w:val="00B53118"/>
    <w:rsid w:val="00B53570"/>
    <w:rsid w:val="00B62414"/>
    <w:rsid w:val="00B64107"/>
    <w:rsid w:val="00B65868"/>
    <w:rsid w:val="00B658F6"/>
    <w:rsid w:val="00B65A7D"/>
    <w:rsid w:val="00B80F69"/>
    <w:rsid w:val="00B90F0A"/>
    <w:rsid w:val="00B915B5"/>
    <w:rsid w:val="00B91ED7"/>
    <w:rsid w:val="00B93502"/>
    <w:rsid w:val="00BA3964"/>
    <w:rsid w:val="00BA622F"/>
    <w:rsid w:val="00BB06B3"/>
    <w:rsid w:val="00BB6162"/>
    <w:rsid w:val="00BC3CE7"/>
    <w:rsid w:val="00BD7A44"/>
    <w:rsid w:val="00BE0F19"/>
    <w:rsid w:val="00BE1402"/>
    <w:rsid w:val="00BE1EEC"/>
    <w:rsid w:val="00BE47B3"/>
    <w:rsid w:val="00BF4D92"/>
    <w:rsid w:val="00BF5D20"/>
    <w:rsid w:val="00BF7D9E"/>
    <w:rsid w:val="00C031EB"/>
    <w:rsid w:val="00C119E4"/>
    <w:rsid w:val="00C12C3A"/>
    <w:rsid w:val="00C15148"/>
    <w:rsid w:val="00C15FEF"/>
    <w:rsid w:val="00C1700F"/>
    <w:rsid w:val="00C20C61"/>
    <w:rsid w:val="00C3427A"/>
    <w:rsid w:val="00C409DB"/>
    <w:rsid w:val="00C43D27"/>
    <w:rsid w:val="00C444EA"/>
    <w:rsid w:val="00C44DEA"/>
    <w:rsid w:val="00C45AD8"/>
    <w:rsid w:val="00C460EE"/>
    <w:rsid w:val="00C46AFA"/>
    <w:rsid w:val="00C50CFF"/>
    <w:rsid w:val="00C5433B"/>
    <w:rsid w:val="00C60C8B"/>
    <w:rsid w:val="00C62860"/>
    <w:rsid w:val="00C75D55"/>
    <w:rsid w:val="00C77A03"/>
    <w:rsid w:val="00C83DBA"/>
    <w:rsid w:val="00C90927"/>
    <w:rsid w:val="00CA23CC"/>
    <w:rsid w:val="00CA3112"/>
    <w:rsid w:val="00CA5C29"/>
    <w:rsid w:val="00CA5D2B"/>
    <w:rsid w:val="00CB2EA3"/>
    <w:rsid w:val="00CB705D"/>
    <w:rsid w:val="00CC1AE4"/>
    <w:rsid w:val="00CC7E29"/>
    <w:rsid w:val="00CD5B46"/>
    <w:rsid w:val="00CD6EB1"/>
    <w:rsid w:val="00CE2FBA"/>
    <w:rsid w:val="00CE7944"/>
    <w:rsid w:val="00CF4AB0"/>
    <w:rsid w:val="00D00797"/>
    <w:rsid w:val="00D03853"/>
    <w:rsid w:val="00D06535"/>
    <w:rsid w:val="00D21DF5"/>
    <w:rsid w:val="00D22FB1"/>
    <w:rsid w:val="00D307E8"/>
    <w:rsid w:val="00D35CBB"/>
    <w:rsid w:val="00D37C35"/>
    <w:rsid w:val="00D50C94"/>
    <w:rsid w:val="00D62E8E"/>
    <w:rsid w:val="00D63B7E"/>
    <w:rsid w:val="00D71687"/>
    <w:rsid w:val="00D76568"/>
    <w:rsid w:val="00D80347"/>
    <w:rsid w:val="00D8379C"/>
    <w:rsid w:val="00D97ABB"/>
    <w:rsid w:val="00DB53FD"/>
    <w:rsid w:val="00DB7134"/>
    <w:rsid w:val="00DB76AC"/>
    <w:rsid w:val="00DC2836"/>
    <w:rsid w:val="00DD1502"/>
    <w:rsid w:val="00DD1BC9"/>
    <w:rsid w:val="00DD51EF"/>
    <w:rsid w:val="00DD56F9"/>
    <w:rsid w:val="00DD75C2"/>
    <w:rsid w:val="00DE227F"/>
    <w:rsid w:val="00DE37FE"/>
    <w:rsid w:val="00DE3A2A"/>
    <w:rsid w:val="00DE55C1"/>
    <w:rsid w:val="00DF0546"/>
    <w:rsid w:val="00DF6C8C"/>
    <w:rsid w:val="00DF72BB"/>
    <w:rsid w:val="00E00D95"/>
    <w:rsid w:val="00E071A5"/>
    <w:rsid w:val="00E11383"/>
    <w:rsid w:val="00E1217E"/>
    <w:rsid w:val="00E12252"/>
    <w:rsid w:val="00E12E97"/>
    <w:rsid w:val="00E17A52"/>
    <w:rsid w:val="00E21492"/>
    <w:rsid w:val="00E2249E"/>
    <w:rsid w:val="00E27639"/>
    <w:rsid w:val="00E32FC9"/>
    <w:rsid w:val="00E3632D"/>
    <w:rsid w:val="00E40DC0"/>
    <w:rsid w:val="00E4549B"/>
    <w:rsid w:val="00E4584B"/>
    <w:rsid w:val="00E51F0D"/>
    <w:rsid w:val="00E54B96"/>
    <w:rsid w:val="00E611A8"/>
    <w:rsid w:val="00E611D1"/>
    <w:rsid w:val="00E6479D"/>
    <w:rsid w:val="00E67E64"/>
    <w:rsid w:val="00E71791"/>
    <w:rsid w:val="00E742A8"/>
    <w:rsid w:val="00E74DDF"/>
    <w:rsid w:val="00E75421"/>
    <w:rsid w:val="00E84326"/>
    <w:rsid w:val="00E85A0E"/>
    <w:rsid w:val="00E87FC6"/>
    <w:rsid w:val="00E9087A"/>
    <w:rsid w:val="00EB71E0"/>
    <w:rsid w:val="00EB763D"/>
    <w:rsid w:val="00EC0E2D"/>
    <w:rsid w:val="00EC5997"/>
    <w:rsid w:val="00EC711D"/>
    <w:rsid w:val="00ED7106"/>
    <w:rsid w:val="00EE0306"/>
    <w:rsid w:val="00EE42B1"/>
    <w:rsid w:val="00EE5260"/>
    <w:rsid w:val="00EE60EF"/>
    <w:rsid w:val="00EF05E7"/>
    <w:rsid w:val="00EF39B6"/>
    <w:rsid w:val="00EF47FF"/>
    <w:rsid w:val="00F02983"/>
    <w:rsid w:val="00F043F4"/>
    <w:rsid w:val="00F05FAD"/>
    <w:rsid w:val="00F06D82"/>
    <w:rsid w:val="00F13EAD"/>
    <w:rsid w:val="00F25C3C"/>
    <w:rsid w:val="00F27502"/>
    <w:rsid w:val="00F317A8"/>
    <w:rsid w:val="00F40F8B"/>
    <w:rsid w:val="00F43358"/>
    <w:rsid w:val="00F434C3"/>
    <w:rsid w:val="00F44895"/>
    <w:rsid w:val="00F45D12"/>
    <w:rsid w:val="00F46E8F"/>
    <w:rsid w:val="00F4753E"/>
    <w:rsid w:val="00F4791C"/>
    <w:rsid w:val="00F50B45"/>
    <w:rsid w:val="00F617A8"/>
    <w:rsid w:val="00F62F63"/>
    <w:rsid w:val="00F63C54"/>
    <w:rsid w:val="00F63C79"/>
    <w:rsid w:val="00F778BF"/>
    <w:rsid w:val="00F908F0"/>
    <w:rsid w:val="00F92295"/>
    <w:rsid w:val="00F95888"/>
    <w:rsid w:val="00F96771"/>
    <w:rsid w:val="00FA643D"/>
    <w:rsid w:val="00FB092F"/>
    <w:rsid w:val="00FB0AC9"/>
    <w:rsid w:val="00FB3DB5"/>
    <w:rsid w:val="00FB5D9D"/>
    <w:rsid w:val="00FB6C0C"/>
    <w:rsid w:val="00FC22D9"/>
    <w:rsid w:val="00FC388E"/>
    <w:rsid w:val="00FD112F"/>
    <w:rsid w:val="00FD795E"/>
    <w:rsid w:val="00FF48E8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9DE05-C9C7-4922-B57A-B2D8489A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CC0"/>
  </w:style>
  <w:style w:type="paragraph" w:styleId="1">
    <w:name w:val="heading 1"/>
    <w:aliases w:val="Глава"/>
    <w:basedOn w:val="a"/>
    <w:next w:val="a0"/>
    <w:link w:val="10"/>
    <w:qFormat/>
    <w:rsid w:val="00E6479D"/>
    <w:pPr>
      <w:pageBreakBefore/>
      <w:tabs>
        <w:tab w:val="num" w:pos="1561"/>
        <w:tab w:val="left" w:pos="1701"/>
      </w:tabs>
      <w:suppressAutoHyphens/>
      <w:spacing w:before="240" w:after="480" w:line="252" w:lineRule="auto"/>
      <w:ind w:firstLine="680"/>
      <w:jc w:val="both"/>
      <w:outlineLvl w:val="0"/>
    </w:pPr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unhideWhenUsed/>
    <w:qFormat/>
    <w:rsid w:val="003A1B10"/>
    <w:pPr>
      <w:keepNext/>
      <w:keepLines/>
      <w:pageBreakBefore w:val="0"/>
      <w:spacing w:before="40" w:after="120" w:line="360" w:lineRule="auto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17D"/>
    <w:pPr>
      <w:keepNext/>
      <w:keepLines/>
      <w:spacing w:before="40"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1CF"/>
    <w:pPr>
      <w:keepNext/>
      <w:keepLines/>
      <w:spacing w:before="40" w:after="0" w:line="360" w:lineRule="auto"/>
      <w:ind w:firstLine="709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aliases w:val="Знак7, Знак7"/>
    <w:basedOn w:val="a"/>
    <w:link w:val="a4"/>
    <w:uiPriority w:val="99"/>
    <w:rsid w:val="00294097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aliases w:val="Знак7 Знак, Знак7 Знак"/>
    <w:basedOn w:val="a1"/>
    <w:link w:val="a0"/>
    <w:uiPriority w:val="99"/>
    <w:rsid w:val="00294097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94097"/>
  </w:style>
  <w:style w:type="paragraph" w:styleId="a7">
    <w:name w:val="footer"/>
    <w:basedOn w:val="a"/>
    <w:link w:val="a8"/>
    <w:uiPriority w:val="99"/>
    <w:unhideWhenUsed/>
    <w:rsid w:val="002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94097"/>
  </w:style>
  <w:style w:type="character" w:customStyle="1" w:styleId="10">
    <w:name w:val="Заголовок 1 Знак"/>
    <w:aliases w:val="Глава Знак"/>
    <w:basedOn w:val="a1"/>
    <w:link w:val="1"/>
    <w:rsid w:val="00E6479D"/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0927"/>
    <w:pPr>
      <w:spacing w:after="100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22C28"/>
    <w:pPr>
      <w:spacing w:after="200" w:line="276" w:lineRule="auto"/>
      <w:ind w:left="708"/>
    </w:pPr>
    <w:rPr>
      <w:rFonts w:ascii="Times New Roman" w:eastAsia="Times New Roman" w:hAnsi="Times New Roman" w:cs="Times New Roman"/>
    </w:rPr>
  </w:style>
  <w:style w:type="paragraph" w:customStyle="1" w:styleId="aa">
    <w:name w:val="текст в табл"/>
    <w:basedOn w:val="a"/>
    <w:link w:val="ab"/>
    <w:qFormat/>
    <w:rsid w:val="00927CBD"/>
    <w:pPr>
      <w:spacing w:after="0"/>
      <w:ind w:right="-28" w:firstLine="3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 табл Знак"/>
    <w:basedOn w:val="a1"/>
    <w:link w:val="aa"/>
    <w:rsid w:val="00927CBD"/>
    <w:rPr>
      <w:rFonts w:ascii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4794A"/>
    <w:pPr>
      <w:keepNext/>
      <w:keepLines/>
      <w:pageBreakBefore w:val="0"/>
      <w:tabs>
        <w:tab w:val="clear" w:pos="1561"/>
        <w:tab w:val="clear" w:pos="1701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character" w:styleId="ad">
    <w:name w:val="Hyperlink"/>
    <w:basedOn w:val="a1"/>
    <w:uiPriority w:val="99"/>
    <w:unhideWhenUsed/>
    <w:rsid w:val="0054794A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4794A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4794A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A1B10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customStyle="1" w:styleId="ae">
    <w:name w:val="обыч"/>
    <w:basedOn w:val="a"/>
    <w:link w:val="af"/>
    <w:qFormat/>
    <w:rsid w:val="00C12C3A"/>
    <w:pPr>
      <w:spacing w:line="360" w:lineRule="auto"/>
      <w:ind w:firstLine="709"/>
      <w:jc w:val="both"/>
    </w:pPr>
    <w:rPr>
      <w:rFonts w:ascii="Times New Roman" w:hAnsi="Times New Roman"/>
      <w:sz w:val="24"/>
      <w:lang w:eastAsia="ru-RU"/>
    </w:rPr>
  </w:style>
  <w:style w:type="paragraph" w:customStyle="1" w:styleId="af0">
    <w:name w:val="Знак Знак Знак Знак"/>
    <w:basedOn w:val="a"/>
    <w:rsid w:val="0062317D"/>
    <w:pPr>
      <w:spacing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f">
    <w:name w:val="обыч Знак"/>
    <w:basedOn w:val="a1"/>
    <w:link w:val="ae"/>
    <w:rsid w:val="00C12C3A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317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B51CF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table" w:styleId="af1">
    <w:name w:val="Table Grid"/>
    <w:basedOn w:val="a2"/>
    <w:uiPriority w:val="59"/>
    <w:rsid w:val="00FF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2"/>
    <w:basedOn w:val="a"/>
    <w:rsid w:val="009D732C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90211A"/>
  </w:style>
  <w:style w:type="character" w:customStyle="1" w:styleId="highlighthighlightactive">
    <w:name w:val="highlight highlight_active"/>
    <w:basedOn w:val="a1"/>
    <w:rsid w:val="00A00039"/>
  </w:style>
  <w:style w:type="character" w:styleId="af2">
    <w:name w:val="Emphasis"/>
    <w:basedOn w:val="a1"/>
    <w:qFormat/>
    <w:rsid w:val="00A00039"/>
    <w:rPr>
      <w:i/>
      <w:iCs/>
    </w:rPr>
  </w:style>
  <w:style w:type="paragraph" w:styleId="af3">
    <w:name w:val="Normal (Web)"/>
    <w:basedOn w:val="a"/>
    <w:link w:val="af4"/>
    <w:uiPriority w:val="99"/>
    <w:rsid w:val="00DE227F"/>
    <w:pPr>
      <w:spacing w:before="280" w:after="280" w:line="252" w:lineRule="auto"/>
      <w:ind w:firstLine="709"/>
      <w:jc w:val="both"/>
    </w:pPr>
    <w:rPr>
      <w:rFonts w:ascii="Cambria" w:eastAsia="Times New Roman" w:hAnsi="Cambria" w:cs="Times New Roman"/>
      <w:color w:val="45432E"/>
    </w:rPr>
  </w:style>
  <w:style w:type="character" w:customStyle="1" w:styleId="af4">
    <w:name w:val="Обычный (веб) Знак"/>
    <w:link w:val="af3"/>
    <w:uiPriority w:val="99"/>
    <w:locked/>
    <w:rsid w:val="00DE227F"/>
    <w:rPr>
      <w:rFonts w:ascii="Cambria" w:eastAsia="Times New Roman" w:hAnsi="Cambria" w:cs="Times New Roman"/>
      <w:color w:val="45432E"/>
    </w:rPr>
  </w:style>
  <w:style w:type="paragraph" w:styleId="af5">
    <w:name w:val="caption"/>
    <w:basedOn w:val="a"/>
    <w:next w:val="a"/>
    <w:uiPriority w:val="35"/>
    <w:unhideWhenUsed/>
    <w:qFormat/>
    <w:rsid w:val="007C3A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CD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trong"/>
    <w:basedOn w:val="a1"/>
    <w:uiPriority w:val="22"/>
    <w:qFormat/>
    <w:rsid w:val="00687821"/>
    <w:rPr>
      <w:b/>
      <w:bCs/>
    </w:rPr>
  </w:style>
  <w:style w:type="paragraph" w:styleId="af7">
    <w:name w:val="No Spacing"/>
    <w:link w:val="af8"/>
    <w:uiPriority w:val="1"/>
    <w:qFormat/>
    <w:rsid w:val="00BF7D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8">
    <w:name w:val="Без интервала Знак"/>
    <w:link w:val="af7"/>
    <w:uiPriority w:val="1"/>
    <w:rsid w:val="00BF7D9E"/>
    <w:rPr>
      <w:rFonts w:ascii="Times New Roman" w:eastAsia="Calibri" w:hAnsi="Times New Roman" w:cs="Times New Roman"/>
      <w:sz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BF7D9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BF7D9E"/>
    <w:rPr>
      <w:rFonts w:ascii="Calibri" w:eastAsia="Times New Roman" w:hAnsi="Calibri" w:cs="Times New Roman"/>
      <w:lang w:eastAsia="ru-RU"/>
    </w:rPr>
  </w:style>
  <w:style w:type="character" w:customStyle="1" w:styleId="adr">
    <w:name w:val="adr"/>
    <w:basedOn w:val="a1"/>
    <w:rsid w:val="00E00D95"/>
  </w:style>
  <w:style w:type="paragraph" w:styleId="afb">
    <w:name w:val="Balloon Text"/>
    <w:basedOn w:val="a"/>
    <w:link w:val="afc"/>
    <w:uiPriority w:val="99"/>
    <w:semiHidden/>
    <w:unhideWhenUsed/>
    <w:rsid w:val="0028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2800EC"/>
    <w:rPr>
      <w:rFonts w:ascii="Tahoma" w:hAnsi="Tahoma" w:cs="Tahoma"/>
      <w:sz w:val="16"/>
      <w:szCs w:val="16"/>
    </w:rPr>
  </w:style>
  <w:style w:type="character" w:styleId="afd">
    <w:name w:val="annotation reference"/>
    <w:basedOn w:val="a1"/>
    <w:uiPriority w:val="99"/>
    <w:semiHidden/>
    <w:unhideWhenUsed/>
    <w:rsid w:val="0034178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4178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41787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4178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41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4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2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390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1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11" w:color="528DD4"/>
                                    <w:left w:val="none" w:sz="0" w:space="15" w:color="528DD4"/>
                                    <w:bottom w:val="none" w:sz="0" w:space="11" w:color="528DD4"/>
                                    <w:right w:val="none" w:sz="0" w:space="15" w:color="528DD4"/>
                                  </w:divBdr>
                                  <w:divsChild>
                                    <w:div w:id="19005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4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7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035_(%D0%B0%D0%B2%D1%82%D0%BE%D0%B4%D0%BE%D1%80%D0%BE%D0%B3%D0%B0)" TargetMode="External"/><Relationship Id="rId2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42" Type="http://schemas.openxmlformats.org/officeDocument/2006/relationships/hyperlink" Target="https://ru.wikipedia.org/wiki/%D0%9B%D0%BE%D0%BF%D1%83%D1%85%D0%B8%D0%BD%D1%81%D0%BA%D0%BE%D0%B5_%D1%81%D0%B5%D0%BB%D1%8C%D1%81%D0%BA%D0%BE%D0%B5_%D0%BF%D0%BE%D1%81%D0%B5%D0%BB%D0%B5%D0%BD%D0%B8%D0%B5" TargetMode="External"/><Relationship Id="rId47" Type="http://schemas.openxmlformats.org/officeDocument/2006/relationships/hyperlink" Target="https://ru.wikipedia.org/wiki/%D0%9E%D1%80%D0%B0%D0%BD%D0%B8%D0%B5%D0%BD%D0%B1%D0%B0%D1%83%D0%BC_I" TargetMode="External"/><Relationship Id="rId63" Type="http://schemas.openxmlformats.org/officeDocument/2006/relationships/hyperlink" Target="https://ru.wikipedia.org/wiki/%D0%9A%D0%BE%D0%BF%D0%BE%D1%80%D1%8C%D0%B5_(%D1%81%D1%82%D0%B0%D0%BD%D1%86%D0%B8%D1%8F)" TargetMode="External"/><Relationship Id="rId68" Type="http://schemas.openxmlformats.org/officeDocument/2006/relationships/header" Target="header4.xml"/><Relationship Id="rId84" Type="http://schemas.openxmlformats.org/officeDocument/2006/relationships/header" Target="header8.xml"/><Relationship Id="rId89" Type="http://schemas.openxmlformats.org/officeDocument/2006/relationships/footer" Target="footer10.xml"/><Relationship Id="rId16" Type="http://schemas.openxmlformats.org/officeDocument/2006/relationships/footer" Target="footer3.xml"/><Relationship Id="rId11" Type="http://schemas.openxmlformats.org/officeDocument/2006/relationships/footer" Target="footer1.xml"/><Relationship Id="rId32" Type="http://schemas.openxmlformats.org/officeDocument/2006/relationships/hyperlink" Target="https://ru.wikipedia.org/wiki/%D0%A035_(%D0%B0%D0%B2%D1%82%D0%BE%D0%B4%D0%BE%D1%80%D0%BE%D0%B3%D0%B0)" TargetMode="External"/><Relationship Id="rId37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53" Type="http://schemas.openxmlformats.org/officeDocument/2006/relationships/hyperlink" Target="https://ru.wikipedia.org/wiki/2007_%D0%B3%D0%BE%D0%B4" TargetMode="External"/><Relationship Id="rId58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74" Type="http://schemas.openxmlformats.org/officeDocument/2006/relationships/hyperlink" Target="consultantplus://offline/ref=B5D7959E8E87CD63FEB493EE5E072F2D4B1141739B79B7B73AF58D8C9E664EF2077EE5A7AB0F2666qEY9L" TargetMode="External"/><Relationship Id="rId79" Type="http://schemas.openxmlformats.org/officeDocument/2006/relationships/hyperlink" Target="file:///C:\Users\&#1070;&#1088;&#1080;&#1081;\Desktop\&#1056;&#1043;&#1053;&#1055;%20&#1051;&#1077;&#1085;.&#1086;&#1073;&#1083;&#1072;&#1089;&#1090;&#1080;&#8470;_83_s_imzmeneniyami).docx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1.xml"/><Relationship Id="rId95" Type="http://schemas.openxmlformats.org/officeDocument/2006/relationships/fontTable" Target="fontTable.xml"/><Relationship Id="rId22" Type="http://schemas.openxmlformats.org/officeDocument/2006/relationships/hyperlink" Target="https://ru.wikipedia.org/wiki/%D0%A035_(%D0%B0%D0%B2%D1%82%D0%BE%D0%B4%D0%BE%D1%80%D0%BE%D0%B3%D0%B0)" TargetMode="External"/><Relationship Id="rId27" Type="http://schemas.openxmlformats.org/officeDocument/2006/relationships/hyperlink" Target="https://ru.wikipedia.org/wiki/%D0%9A%D0%BE%D0%BF%D0%BE%D1%80%D1%8C%D0%B5_(%D1%81%D1%82%D0%B0%D0%BD%D1%86%D0%B8%D1%8F)" TargetMode="External"/><Relationship Id="rId43" Type="http://schemas.openxmlformats.org/officeDocument/2006/relationships/hyperlink" Target="https://ru.wikipedia.org/wiki/%D0%A0%D0%B0%D0%B4%D0%BE%D0%BD%D0%BE%D0%B2%D1%8B%D0%B5_%D0%B8%D1%81%D1%82%D0%BE%D1%87%D0%BD%D0%B8%D0%BA%D0%B8_%D0%B8_%D0%BE%D0%B7%D1%91%D1%80%D0%B0_%D0%B2_%D0%B4%D0%B5%D1%80%D0%B5%D0%B2%D0%BD%D0%B5_%D0%9B%D0%BE%D0%BF%D1%83%D1%85%D0%B8%D0%BD%D0%BA%D0%B0" TargetMode="External"/><Relationship Id="rId48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9" Type="http://schemas.openxmlformats.org/officeDocument/2006/relationships/footer" Target="footer4.xml"/><Relationship Id="rId80" Type="http://schemas.openxmlformats.org/officeDocument/2006/relationships/header" Target="header6.xml"/><Relationship Id="rId85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25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3" Type="http://schemas.openxmlformats.org/officeDocument/2006/relationships/hyperlink" Target="https://ru.wikipedia.org/wiki/%D0%9E%D1%80%D0%B0%D0%BD%D0%B8%D0%B5%D0%BD%D0%B1%D0%B0%D1%83%D0%BC_I" TargetMode="External"/><Relationship Id="rId38" Type="http://schemas.openxmlformats.org/officeDocument/2006/relationships/hyperlink" Target="https://ru.wikipedia.org/wiki/%D0%9A%D0%BE%D0%BF%D0%BE%D1%80%D1%8C%D0%B5_(%D1%81%D1%82%D0%B0%D0%BD%D1%86%D0%B8%D1%8F)" TargetMode="External"/><Relationship Id="rId46" Type="http://schemas.openxmlformats.org/officeDocument/2006/relationships/hyperlink" Target="https://ru.wikipedia.org/wiki/%D0%A035_(%D0%B0%D0%B2%D1%82%D0%BE%D0%B4%D0%BE%D1%80%D0%BE%D0%B3%D0%B0)" TargetMode="External"/><Relationship Id="rId59" Type="http://schemas.openxmlformats.org/officeDocument/2006/relationships/hyperlink" Target="https://ru.wikipedia.org/wiki/%D0%9A%D0%BE%D0%BF%D0%BE%D1%80%D1%8C%D0%B5_(%D1%81%D1%82%D0%B0%D0%BD%D1%86%D0%B8%D1%8F)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ru.wikipedia.org/wiki/%D0%9B%D0%BE%D0%BF%D1%83%D1%85%D0%B8%D0%BD%D0%BA%D0%B0_(%D1%80%D0%B5%D0%BA%D0%B0)" TargetMode="External"/><Relationship Id="rId41" Type="http://schemas.openxmlformats.org/officeDocument/2006/relationships/hyperlink" Target="https://ru.wikipedia.org/wiki/%D0%9E%D1%80%D0%B4%D0%BE%D0%B2%D0%B8%D0%BA%D1%81%D0%BA%D0%B8%D0%B9_%D0%BF%D0%B5%D1%80%D0%B8%D0%BE%D0%B4" TargetMode="External"/><Relationship Id="rId5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2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70" Type="http://schemas.openxmlformats.org/officeDocument/2006/relationships/header" Target="header5.xml"/><Relationship Id="rId75" Type="http://schemas.openxmlformats.org/officeDocument/2006/relationships/hyperlink" Target="consultantplus://offline/ref=B5D7959E8E87CD63FEB493EE5E072F2D4B10447C9878B7B73AF58D8C9E664EF2077EE5A7AB0F2666qEY9L" TargetMode="External"/><Relationship Id="rId83" Type="http://schemas.openxmlformats.org/officeDocument/2006/relationships/footer" Target="footer7.xml"/><Relationship Id="rId88" Type="http://schemas.openxmlformats.org/officeDocument/2006/relationships/header" Target="header10.xml"/><Relationship Id="rId91" Type="http://schemas.openxmlformats.org/officeDocument/2006/relationships/footer" Target="footer1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ru.wikipedia.org/wiki/%D0%9A%D0%BE%D0%BF%D0%BE%D1%80%D1%8C%D0%B5_(%D1%81%D1%82%D0%B0%D0%BD%D1%86%D0%B8%D1%8F)" TargetMode="External"/><Relationship Id="rId28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6" Type="http://schemas.openxmlformats.org/officeDocument/2006/relationships/hyperlink" Target="https://ru.wikipedia.org/wiki/%D0%9A%D0%BE%D0%BF%D0%BE%D1%80%D1%8C%D0%B5_(%D1%81%D1%82%D0%B0%D0%BD%D1%86%D0%B8%D1%8F)" TargetMode="External"/><Relationship Id="rId49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57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44" Type="http://schemas.openxmlformats.org/officeDocument/2006/relationships/hyperlink" Target="https://ru.wikipedia.org/wiki/%D0%9F%D1%8F%D1%82%D1%91%D1%80%D0%BE%D1%87%D0%BA%D0%B0" TargetMode="External"/><Relationship Id="rId52" Type="http://schemas.openxmlformats.org/officeDocument/2006/relationships/hyperlink" Target="https://ru.wikipedia.org/wiki/2002_%D0%B3%D0%BE%D0%B4" TargetMode="External"/><Relationship Id="rId60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65" Type="http://schemas.openxmlformats.org/officeDocument/2006/relationships/hyperlink" Target="https://ru.wikipedia.org/wiki/%D0%A035_(%D0%B0%D0%B2%D1%82%D0%BE%D0%B4%D0%BE%D1%80%D0%BE%D0%B3%D0%B0)" TargetMode="External"/><Relationship Id="rId73" Type="http://schemas.openxmlformats.org/officeDocument/2006/relationships/hyperlink" Target="file:///C:\Users\&#1070;&#1088;&#1080;&#1081;\Desktop\&#1056;&#1043;&#1053;&#1055;%20&#1051;&#1077;&#1085;.&#1086;&#1073;&#1083;&#1072;&#1089;&#1090;&#1080;&#8470;_83_s_imzmeneniyami).docx" TargetMode="External"/><Relationship Id="rId78" Type="http://schemas.openxmlformats.org/officeDocument/2006/relationships/hyperlink" Target="consultantplus://offline/ref=B5D7959E8E87CD63FEB493EE5E072F2D4B14437C9D7AB7B73AF58D8C9E664EF2077EE5A7AB0F2666qEY9L" TargetMode="External"/><Relationship Id="rId81" Type="http://schemas.openxmlformats.org/officeDocument/2006/relationships/footer" Target="footer6.xml"/><Relationship Id="rId86" Type="http://schemas.openxmlformats.org/officeDocument/2006/relationships/header" Target="header9.xml"/><Relationship Id="rId94" Type="http://schemas.openxmlformats.org/officeDocument/2006/relationships/footer" Target="footer12.xml"/><Relationship Id="rId9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A035_(%D0%B0%D0%B2%D1%82%D0%BE%D0%B4%D0%BE%D1%80%D0%BE%D0%B3%D0%B0)" TargetMode="External"/><Relationship Id="rId39" Type="http://schemas.openxmlformats.org/officeDocument/2006/relationships/hyperlink" Target="https://ru.wikipedia.org/wiki/%D0%92%D1%8B%D1%81%D0%BE%D1%82%D0%B0_%D0%BD%D0%B0%D0%B4_%D1%83%D1%80%D0%BE%D0%B2%D0%BD%D0%B5%D0%BC_%D0%BC%D0%BE%D1%80%D1%8F" TargetMode="External"/><Relationship Id="rId3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50" Type="http://schemas.openxmlformats.org/officeDocument/2006/relationships/hyperlink" Target="https://ru.wikipedia.org/wiki/%D0%9A%D0%BE%D0%BF%D0%BE%D1%80%D1%8C%D0%B5_(%D1%81%D1%82%D0%B0%D0%BD%D1%86%D0%B8%D1%8F)" TargetMode="External"/><Relationship Id="rId55" Type="http://schemas.openxmlformats.org/officeDocument/2006/relationships/hyperlink" Target="https://ru.wikipedia.org/wiki/%D0%A035_(%D0%B0%D0%B2%D1%82%D0%BE%D0%B4%D0%BE%D1%80%D0%BE%D0%B3%D0%B0)" TargetMode="External"/><Relationship Id="rId76" Type="http://schemas.openxmlformats.org/officeDocument/2006/relationships/hyperlink" Target="consultantplus://offline/ref=B5D7959E8E87CD63FEB493EE5E072F2D4B1745729878B7B73AF58D8C9E664EF2077EE5A7AB0F2666qEY9L" TargetMode="External"/><Relationship Id="rId7" Type="http://schemas.openxmlformats.org/officeDocument/2006/relationships/endnotes" Target="endnotes.xml"/><Relationship Id="rId71" Type="http://schemas.openxmlformats.org/officeDocument/2006/relationships/footer" Target="footer5.xml"/><Relationship Id="rId92" Type="http://schemas.openxmlformats.org/officeDocument/2006/relationships/chart" Target="charts/chart2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24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40" Type="http://schemas.openxmlformats.org/officeDocument/2006/relationships/hyperlink" Target="https://ru.wikipedia.org/wiki/%D0%91%D0%B0%D0%BB%D1%82%D0%B8%D0%B9%D1%81%D0%BA%D0%BE-%D0%9B%D0%B0%D0%B4%D0%BE%D0%B6%D1%81%D0%BA%D0%B8%D0%B9_%D0%B3%D0%BB%D0%B8%D0%BD%D1%82" TargetMode="External"/><Relationship Id="rId45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6" Type="http://schemas.openxmlformats.org/officeDocument/2006/relationships/hyperlink" Target="https://ru.wikipedia.org/wiki/%D0%9A%D0%BE%D0%BF%D0%BE%D1%80%D1%8C%D0%B5_(%D1%81%D1%82%D0%B0%D0%BD%D1%86%D0%B8%D1%8F)" TargetMode="External"/><Relationship Id="rId87" Type="http://schemas.openxmlformats.org/officeDocument/2006/relationships/footer" Target="footer9.xml"/><Relationship Id="rId6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82" Type="http://schemas.openxmlformats.org/officeDocument/2006/relationships/header" Target="header7.xml"/><Relationship Id="rId19" Type="http://schemas.openxmlformats.org/officeDocument/2006/relationships/hyperlink" Target="https://ru.wikipedia.org/wiki/%D0%9A%D0%BE%D0%BF%D0%BE%D1%80%D1%8C%D0%B5_(%D1%81%D1%82%D0%B0%D0%BD%D1%86%D0%B8%D1%8F)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s://ru.wikipedia.org/wiki/%D0%9A%D0%BE%D0%BF%D0%BE%D1%80%D1%8C%D0%B5_(%D1%81%D1%82%D0%B0%D0%BD%D1%86%D0%B8%D1%8F)" TargetMode="External"/><Relationship Id="rId35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56" Type="http://schemas.openxmlformats.org/officeDocument/2006/relationships/hyperlink" Target="https://ru.wikipedia.org/wiki/%D0%9A%D0%BE%D0%BF%D0%BE%D1%80%D1%8C%D0%B5_(%D1%81%D1%82%D0%B0%D0%BD%D1%86%D0%B8%D1%8F)" TargetMode="External"/><Relationship Id="rId77" Type="http://schemas.openxmlformats.org/officeDocument/2006/relationships/hyperlink" Target="consultantplus://offline/ref=B5D7959E8E87CD63FEB493EE5E072F2D4B1546739678B7B73AF58D8C9E664EF2077EE5A7AB0F2666qEY9L" TargetMode="External"/><Relationship Id="rId8" Type="http://schemas.openxmlformats.org/officeDocument/2006/relationships/hyperlink" Target="http://&#1083;&#1086;&#1087;&#1091;&#1093;&#1080;&#1085;&#1089;&#1082;&#1086;&#1077;-&#1072;&#1076;&#1084;.&#1088;&#1092;/" TargetMode="External"/><Relationship Id="rId51" Type="http://schemas.openxmlformats.org/officeDocument/2006/relationships/hyperlink" Target="https://ru.wikipedia.org/wiki/1997_%D0%B3%D0%BE%D0%B4" TargetMode="External"/><Relationship Id="rId72" Type="http://schemas.openxmlformats.org/officeDocument/2006/relationships/chart" Target="charts/chart1.xml"/><Relationship Id="rId93" Type="http://schemas.openxmlformats.org/officeDocument/2006/relationships/header" Target="head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Обеспеченность населения дошкольными образовательными учреждениями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Лист1!$E$8:$E$10</c:f>
              <c:strCache>
                <c:ptCount val="3"/>
                <c:pt idx="0">
                  <c:v>Плановая вместимость</c:v>
                </c:pt>
                <c:pt idx="1">
                  <c:v>Фактически учащихся</c:v>
                </c:pt>
                <c:pt idx="2">
                  <c:v>Норматив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96-493B-943D-0CADB9D8A0EB}"/>
              </c:ext>
            </c:extLst>
          </c:dPt>
          <c:cat>
            <c:strRef>
              <c:f>Лист1!$E$8:$E$10</c:f>
              <c:strCache>
                <c:ptCount val="3"/>
                <c:pt idx="0">
                  <c:v>Плановая вместимость</c:v>
                </c:pt>
                <c:pt idx="1">
                  <c:v>Фактически учащихся</c:v>
                </c:pt>
                <c:pt idx="2">
                  <c:v>Норматив</c:v>
                </c:pt>
              </c:strCache>
            </c:strRef>
          </c:cat>
          <c:val>
            <c:numRef>
              <c:f>Лист1!$F$8:$F$10</c:f>
              <c:numCache>
                <c:formatCode>General</c:formatCode>
                <c:ptCount val="3"/>
                <c:pt idx="0">
                  <c:v>146</c:v>
                </c:pt>
                <c:pt idx="1">
                  <c:v>89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96-493B-943D-0CADB9D8A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14428960"/>
        <c:axId val="-1005391920"/>
        <c:axId val="0"/>
      </c:bar3DChart>
      <c:catAx>
        <c:axId val="-101442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05391920"/>
        <c:crosses val="autoZero"/>
        <c:auto val="1"/>
        <c:lblAlgn val="ctr"/>
        <c:lblOffset val="100"/>
        <c:noMultiLvlLbl val="0"/>
      </c:catAx>
      <c:valAx>
        <c:axId val="-100539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1442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98663853727145"/>
          <c:w val="1"/>
          <c:h val="0.56411536374408899"/>
        </c:manualLayout>
      </c:layout>
      <c:pie3DChart>
        <c:varyColors val="1"/>
        <c:ser>
          <c:idx val="0"/>
          <c:order val="0"/>
          <c:explosion val="2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D1-48D8-8F29-98E3BECA40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D1-48D8-8F29-98E3BECA40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D1-48D8-8F29-98E3BECA40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D1-48D8-8F29-98E3BECA40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CD1-48D8-8F29-98E3BECA40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CD1-48D8-8F29-98E3BECA40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CD1-48D8-8F29-98E3BECA40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CD1-48D8-8F29-98E3BECA400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CD1-48D8-8F29-98E3BECA400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CD1-48D8-8F29-98E3BECA400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CD1-48D8-8F29-98E3BECA400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CD1-48D8-8F29-98E3BECA400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CD1-48D8-8F29-98E3BECA400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Лист1!$C$37:$C$49</c:f>
              <c:strCache>
                <c:ptCount val="13"/>
                <c:pt idx="0">
                  <c:v>Лопухинка, деревня</c:v>
                </c:pt>
                <c:pt idx="1">
                  <c:v>Глобицы, деревня</c:v>
                </c:pt>
                <c:pt idx="2">
                  <c:v>Заостровье, деревня</c:v>
                </c:pt>
                <c:pt idx="3">
                  <c:v>Горки, деревня</c:v>
                </c:pt>
                <c:pt idx="4">
                  <c:v>Старые Медуши, деревня</c:v>
                </c:pt>
                <c:pt idx="5">
                  <c:v>Муховицы, деревня</c:v>
                </c:pt>
                <c:pt idx="6">
                  <c:v>Воронино, деревня</c:v>
                </c:pt>
                <c:pt idx="7">
                  <c:v>Верхние Рудицы, деревня</c:v>
                </c:pt>
                <c:pt idx="8">
                  <c:v>Новая Буря Деревня</c:v>
                </c:pt>
                <c:pt idx="9">
                  <c:v>Извара, деревня</c:v>
                </c:pt>
                <c:pt idx="10">
                  <c:v>Савольщина, деревня</c:v>
                </c:pt>
                <c:pt idx="11">
                  <c:v>Флоревицы, деревня</c:v>
                </c:pt>
                <c:pt idx="12">
                  <c:v>Никольское , деревня</c:v>
                </c:pt>
              </c:strCache>
            </c:strRef>
          </c:cat>
          <c:val>
            <c:numRef>
              <c:f>Лист1!$D$37:$D$49</c:f>
              <c:numCache>
                <c:formatCode>General</c:formatCode>
                <c:ptCount val="13"/>
                <c:pt idx="0">
                  <c:v>1804</c:v>
                </c:pt>
                <c:pt idx="1">
                  <c:v>713</c:v>
                </c:pt>
                <c:pt idx="2">
                  <c:v>98</c:v>
                </c:pt>
                <c:pt idx="3">
                  <c:v>127</c:v>
                </c:pt>
                <c:pt idx="4">
                  <c:v>36</c:v>
                </c:pt>
                <c:pt idx="5">
                  <c:v>58</c:v>
                </c:pt>
                <c:pt idx="6">
                  <c:v>25</c:v>
                </c:pt>
                <c:pt idx="7">
                  <c:v>70</c:v>
                </c:pt>
                <c:pt idx="8">
                  <c:v>43</c:v>
                </c:pt>
                <c:pt idx="9">
                  <c:v>3</c:v>
                </c:pt>
                <c:pt idx="10">
                  <c:v>14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DCD1-48D8-8F29-98E3BECA40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13665841030972"/>
          <c:y val="0.74727288835730954"/>
          <c:w val="0.77372649847340691"/>
          <c:h val="0.231630065229187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BFB8-1535-43DC-8BE6-85B538C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18022</Words>
  <Characters>102727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Ловейкин</dc:creator>
  <cp:lastModifiedBy>Anna</cp:lastModifiedBy>
  <cp:revision>2</cp:revision>
  <cp:lastPrinted>2017-12-02T08:57:00Z</cp:lastPrinted>
  <dcterms:created xsi:type="dcterms:W3CDTF">2017-12-04T06:40:00Z</dcterms:created>
  <dcterms:modified xsi:type="dcterms:W3CDTF">2017-12-04T06:40:00Z</dcterms:modified>
</cp:coreProperties>
</file>