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DB7A4" w14:textId="77777777" w:rsidR="00E62977" w:rsidRPr="00E01866" w:rsidRDefault="00E62977" w:rsidP="006F5E42">
      <w:pPr>
        <w:tabs>
          <w:tab w:val="left" w:pos="142"/>
          <w:tab w:val="left" w:pos="284"/>
        </w:tabs>
        <w:rPr>
          <w:color w:val="000000" w:themeColor="text1"/>
          <w:sz w:val="28"/>
          <w:szCs w:val="28"/>
        </w:rPr>
      </w:pPr>
    </w:p>
    <w:p w14:paraId="1CB71298" w14:textId="77777777" w:rsidR="00C257FC" w:rsidRPr="00C257FC" w:rsidRDefault="00C257FC" w:rsidP="00C257FC">
      <w:pPr>
        <w:keepNext/>
        <w:jc w:val="center"/>
        <w:outlineLvl w:val="0"/>
        <w:rPr>
          <w:sz w:val="22"/>
          <w:szCs w:val="20"/>
        </w:rPr>
      </w:pPr>
      <w:r w:rsidRPr="00C257FC">
        <w:rPr>
          <w:noProof/>
          <w:sz w:val="22"/>
          <w:szCs w:val="20"/>
        </w:rPr>
        <w:drawing>
          <wp:inline distT="0" distB="0" distL="0" distR="0" wp14:anchorId="78328602" wp14:editId="454BEEB7">
            <wp:extent cx="400050" cy="571500"/>
            <wp:effectExtent l="19050" t="0" r="0" b="0"/>
            <wp:docPr id="2" name="Рисунок 1" descr="Лопухинк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пухинка_герб"/>
                    <pic:cNvPicPr>
                      <a:picLocks noChangeAspect="1" noChangeArrowheads="1"/>
                    </pic:cNvPicPr>
                  </pic:nvPicPr>
                  <pic:blipFill>
                    <a:blip r:embed="rId8"/>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14:paraId="36510D76" w14:textId="77777777" w:rsidR="00C257FC" w:rsidRPr="00C257FC" w:rsidRDefault="00C257FC" w:rsidP="00C257FC">
      <w:pPr>
        <w:spacing w:line="276" w:lineRule="auto"/>
        <w:jc w:val="center"/>
        <w:rPr>
          <w:b/>
          <w:sz w:val="28"/>
          <w:szCs w:val="28"/>
        </w:rPr>
      </w:pPr>
      <w:r w:rsidRPr="00C257FC">
        <w:rPr>
          <w:b/>
          <w:sz w:val="28"/>
          <w:szCs w:val="28"/>
        </w:rPr>
        <w:t>Местная администрация</w:t>
      </w:r>
    </w:p>
    <w:p w14:paraId="5E7E4334" w14:textId="77777777" w:rsidR="00C257FC" w:rsidRPr="00C257FC" w:rsidRDefault="00C257FC" w:rsidP="00C257FC">
      <w:pPr>
        <w:spacing w:line="276" w:lineRule="auto"/>
        <w:jc w:val="center"/>
        <w:rPr>
          <w:b/>
          <w:sz w:val="28"/>
          <w:szCs w:val="28"/>
        </w:rPr>
      </w:pPr>
      <w:r w:rsidRPr="00C257FC">
        <w:rPr>
          <w:b/>
          <w:sz w:val="28"/>
          <w:szCs w:val="28"/>
        </w:rPr>
        <w:t>муниципального образования Лопухинское сельское поселение</w:t>
      </w:r>
    </w:p>
    <w:p w14:paraId="2CE50BD7" w14:textId="77777777" w:rsidR="00C257FC" w:rsidRPr="00C257FC" w:rsidRDefault="00C257FC" w:rsidP="00C257FC">
      <w:pPr>
        <w:spacing w:line="276" w:lineRule="auto"/>
        <w:jc w:val="center"/>
        <w:rPr>
          <w:b/>
          <w:sz w:val="28"/>
          <w:szCs w:val="28"/>
        </w:rPr>
      </w:pPr>
      <w:r w:rsidRPr="00C257FC">
        <w:rPr>
          <w:b/>
          <w:sz w:val="28"/>
          <w:szCs w:val="28"/>
        </w:rPr>
        <w:t xml:space="preserve"> Ломоносовского муниципального района</w:t>
      </w:r>
    </w:p>
    <w:p w14:paraId="6A040ACC" w14:textId="77777777" w:rsidR="00C257FC" w:rsidRPr="00C257FC" w:rsidRDefault="00C257FC" w:rsidP="00C257FC">
      <w:pPr>
        <w:spacing w:line="276" w:lineRule="auto"/>
        <w:jc w:val="center"/>
        <w:rPr>
          <w:b/>
          <w:sz w:val="28"/>
          <w:szCs w:val="28"/>
        </w:rPr>
      </w:pPr>
      <w:r w:rsidRPr="00C257FC">
        <w:rPr>
          <w:b/>
          <w:sz w:val="28"/>
          <w:szCs w:val="28"/>
        </w:rPr>
        <w:t>Ленинградской области</w:t>
      </w:r>
    </w:p>
    <w:p w14:paraId="381F3031" w14:textId="77777777" w:rsidR="00C257FC" w:rsidRPr="00C257FC" w:rsidRDefault="00C257FC" w:rsidP="00C257FC">
      <w:pPr>
        <w:spacing w:line="276" w:lineRule="auto"/>
        <w:jc w:val="center"/>
        <w:rPr>
          <w:b/>
          <w:sz w:val="28"/>
          <w:szCs w:val="28"/>
        </w:rPr>
      </w:pPr>
    </w:p>
    <w:p w14:paraId="1F8899D9" w14:textId="77777777" w:rsidR="00C257FC" w:rsidRPr="00C257FC" w:rsidRDefault="00C257FC" w:rsidP="00C257FC">
      <w:pPr>
        <w:spacing w:after="200" w:line="276" w:lineRule="auto"/>
        <w:jc w:val="center"/>
        <w:rPr>
          <w:sz w:val="28"/>
          <w:szCs w:val="28"/>
        </w:rPr>
      </w:pPr>
      <w:r w:rsidRPr="00C257FC">
        <w:rPr>
          <w:sz w:val="28"/>
          <w:szCs w:val="28"/>
        </w:rPr>
        <w:t>ПОСТАНОВЛЕНИЕ</w:t>
      </w:r>
    </w:p>
    <w:p w14:paraId="5682EFB3" w14:textId="66329B05" w:rsidR="00C257FC" w:rsidRPr="00C257FC" w:rsidRDefault="00C257FC" w:rsidP="00C257FC">
      <w:pPr>
        <w:spacing w:line="276" w:lineRule="auto"/>
        <w:jc w:val="both"/>
        <w:rPr>
          <w:sz w:val="28"/>
          <w:szCs w:val="28"/>
        </w:rPr>
      </w:pPr>
      <w:r>
        <w:rPr>
          <w:sz w:val="28"/>
          <w:szCs w:val="28"/>
        </w:rPr>
        <w:t>05.06.20</w:t>
      </w:r>
      <w:r w:rsidRPr="00C257FC">
        <w:rPr>
          <w:sz w:val="28"/>
          <w:szCs w:val="28"/>
        </w:rPr>
        <w:t xml:space="preserve">23 г.                                                                                                     № </w:t>
      </w:r>
      <w:r>
        <w:rPr>
          <w:sz w:val="28"/>
          <w:szCs w:val="28"/>
        </w:rPr>
        <w:t>85</w:t>
      </w:r>
    </w:p>
    <w:p w14:paraId="55B3DC17" w14:textId="77777777" w:rsidR="00C257FC" w:rsidRDefault="00C257FC" w:rsidP="00C257FC">
      <w:pPr>
        <w:rPr>
          <w:color w:val="000000" w:themeColor="text1"/>
        </w:rPr>
      </w:pPr>
    </w:p>
    <w:p w14:paraId="6483C34C" w14:textId="684C6461" w:rsidR="00971804" w:rsidRDefault="00E62977" w:rsidP="00C257FC">
      <w:pPr>
        <w:rPr>
          <w:bCs/>
          <w:color w:val="000000"/>
          <w:lang w:bidi="ru-RU"/>
        </w:rPr>
      </w:pPr>
      <w:r w:rsidRPr="00971804">
        <w:rPr>
          <w:color w:val="000000" w:themeColor="text1"/>
        </w:rPr>
        <w:t xml:space="preserve">Об утверждении </w:t>
      </w:r>
      <w:r w:rsidR="00971804" w:rsidRPr="00971804">
        <w:rPr>
          <w:bCs/>
          <w:color w:val="000000"/>
          <w:lang w:bidi="ru-RU"/>
        </w:rPr>
        <w:t xml:space="preserve">Стандарта оформления и </w:t>
      </w:r>
    </w:p>
    <w:p w14:paraId="2DE838A4" w14:textId="77777777" w:rsidR="00971804" w:rsidRDefault="00971804" w:rsidP="00C257FC">
      <w:pPr>
        <w:rPr>
          <w:bCs/>
          <w:color w:val="000000"/>
          <w:lang w:bidi="ru-RU"/>
        </w:rPr>
      </w:pPr>
      <w:r w:rsidRPr="00971804">
        <w:rPr>
          <w:bCs/>
          <w:color w:val="000000"/>
          <w:lang w:bidi="ru-RU"/>
        </w:rPr>
        <w:t>размещения информационных</w:t>
      </w:r>
      <w:r>
        <w:rPr>
          <w:bCs/>
          <w:color w:val="000000"/>
          <w:lang w:bidi="ru-RU"/>
        </w:rPr>
        <w:t xml:space="preserve"> </w:t>
      </w:r>
      <w:r w:rsidRPr="00971804">
        <w:rPr>
          <w:bCs/>
          <w:color w:val="000000"/>
          <w:lang w:bidi="ru-RU"/>
        </w:rPr>
        <w:t xml:space="preserve">конструкций </w:t>
      </w:r>
    </w:p>
    <w:p w14:paraId="40D1B2FC" w14:textId="785AE7F6" w:rsidR="00971804" w:rsidRDefault="00971804" w:rsidP="00C257FC">
      <w:pPr>
        <w:rPr>
          <w:color w:val="000000" w:themeColor="text1"/>
        </w:rPr>
      </w:pPr>
      <w:r w:rsidRPr="00971804">
        <w:rPr>
          <w:bCs/>
          <w:color w:val="000000"/>
          <w:lang w:bidi="ru-RU"/>
        </w:rPr>
        <w:t>на фасадах зданий и в населенных пунктах</w:t>
      </w:r>
      <w:r w:rsidRPr="00971804">
        <w:rPr>
          <w:bCs/>
          <w:color w:val="000000"/>
          <w:lang w:bidi="ru-RU"/>
        </w:rPr>
        <w:br/>
      </w:r>
      <w:r w:rsidRPr="00971804">
        <w:rPr>
          <w:color w:val="000000" w:themeColor="text1"/>
        </w:rPr>
        <w:t xml:space="preserve">МО </w:t>
      </w:r>
      <w:r w:rsidR="00C257FC">
        <w:rPr>
          <w:color w:val="000000" w:themeColor="text1"/>
        </w:rPr>
        <w:t>Лопухинское</w:t>
      </w:r>
      <w:r w:rsidRPr="00971804">
        <w:rPr>
          <w:color w:val="000000" w:themeColor="text1"/>
        </w:rPr>
        <w:t xml:space="preserve"> сельское поселение</w:t>
      </w:r>
    </w:p>
    <w:p w14:paraId="47CC4B5B" w14:textId="348858FD" w:rsidR="00971804" w:rsidRPr="00971804" w:rsidRDefault="00C257FC" w:rsidP="00C257FC">
      <w:pPr>
        <w:rPr>
          <w:color w:val="000000" w:themeColor="text1"/>
        </w:rPr>
      </w:pPr>
      <w:r>
        <w:rPr>
          <w:color w:val="000000" w:themeColor="text1"/>
        </w:rPr>
        <w:t>Ломоносов</w:t>
      </w:r>
      <w:r w:rsidR="00971804" w:rsidRPr="00971804">
        <w:rPr>
          <w:color w:val="000000" w:themeColor="text1"/>
        </w:rPr>
        <w:t>ского муниципального района Ленинградской области</w:t>
      </w:r>
    </w:p>
    <w:p w14:paraId="0373CBC9" w14:textId="77777777" w:rsidR="00971804" w:rsidRDefault="00971804" w:rsidP="00C257FC">
      <w:pPr>
        <w:rPr>
          <w:color w:val="000000" w:themeColor="text1"/>
        </w:rPr>
      </w:pPr>
    </w:p>
    <w:p w14:paraId="0C5D9CD0" w14:textId="366176C5" w:rsidR="00E62977" w:rsidRPr="00971804" w:rsidRDefault="00971804" w:rsidP="00C257FC">
      <w:pPr>
        <w:jc w:val="both"/>
      </w:pPr>
      <w:r w:rsidRPr="00971804">
        <w:t>В</w:t>
      </w:r>
      <w:r>
        <w:t xml:space="preserve"> соответствии с Федеральным законом </w:t>
      </w:r>
      <w:r w:rsidRPr="00971804">
        <w:t>от 6 октября 2003 года № 131-ФЗ «Об общих принципах организации местного самоуправления в Российской Федерации»,</w:t>
      </w:r>
      <w:r w:rsidR="00815ECC">
        <w:t xml:space="preserve"> с пунктом 1 статьи 1 Градостроительного кодекса Российской федерации,</w:t>
      </w:r>
      <w:r w:rsidR="001B135F">
        <w:t xml:space="preserve"> с Приказом Комитета градостроительной политики Ленинградской области от 21.12.2022 № 210 «Об утверждении методических рекомендаций по разработке </w:t>
      </w:r>
      <w:r w:rsidR="001B135F" w:rsidRPr="00815ECC">
        <w:rPr>
          <w:color w:val="000000"/>
          <w:lang w:bidi="ru-RU"/>
        </w:rPr>
        <w:t>Стандарт</w:t>
      </w:r>
      <w:r w:rsidR="001B135F">
        <w:rPr>
          <w:color w:val="000000"/>
          <w:lang w:bidi="ru-RU"/>
        </w:rPr>
        <w:t>а</w:t>
      </w:r>
      <w:r w:rsidR="001B135F" w:rsidRPr="00815ECC">
        <w:rPr>
          <w:color w:val="000000"/>
          <w:lang w:bidi="ru-RU"/>
        </w:rPr>
        <w:t xml:space="preserve"> оформления и размещения информационных конструкций на фасадах зданий и в населенных пунктах</w:t>
      </w:r>
      <w:r w:rsidR="001B135F">
        <w:rPr>
          <w:color w:val="000000"/>
          <w:lang w:bidi="ru-RU"/>
        </w:rPr>
        <w:t xml:space="preserve"> муниципальных образований Ленинградской области</w:t>
      </w:r>
      <w:r w:rsidR="001B135F">
        <w:t>»,</w:t>
      </w:r>
      <w:r w:rsidR="00815ECC">
        <w:t xml:space="preserve"> с Уставом</w:t>
      </w:r>
      <w:r w:rsidRPr="00971804">
        <w:t xml:space="preserve"> </w:t>
      </w:r>
      <w:r w:rsidR="00815ECC" w:rsidRPr="00971804">
        <w:t xml:space="preserve">МО </w:t>
      </w:r>
      <w:r w:rsidR="00C257FC">
        <w:t xml:space="preserve">Лопухинское </w:t>
      </w:r>
      <w:r w:rsidR="00815ECC" w:rsidRPr="00971804">
        <w:t>сельское поселение</w:t>
      </w:r>
      <w:r w:rsidR="00E62977" w:rsidRPr="00971804">
        <w:t xml:space="preserve">, </w:t>
      </w:r>
      <w:r w:rsidR="007F084B" w:rsidRPr="00971804">
        <w:t>администрация</w:t>
      </w:r>
      <w:r w:rsidR="00C257FC">
        <w:t xml:space="preserve"> МО Лопухинское сельское поселение Ломоносовского</w:t>
      </w:r>
      <w:r w:rsidR="00E62977" w:rsidRPr="00971804">
        <w:t xml:space="preserve"> муниципального района Ленинградской области, </w:t>
      </w:r>
    </w:p>
    <w:p w14:paraId="7E559347" w14:textId="77777777" w:rsidR="00971804" w:rsidRPr="007F084B" w:rsidRDefault="00971804" w:rsidP="00C257FC">
      <w:pPr>
        <w:rPr>
          <w:color w:val="000000" w:themeColor="text1"/>
        </w:rPr>
      </w:pPr>
    </w:p>
    <w:p w14:paraId="34000214" w14:textId="77777777" w:rsidR="00E62977" w:rsidRDefault="00E62977" w:rsidP="00C257FC">
      <w:pPr>
        <w:jc w:val="both"/>
        <w:rPr>
          <w:color w:val="000000" w:themeColor="text1"/>
        </w:rPr>
      </w:pPr>
      <w:r w:rsidRPr="007F084B">
        <w:rPr>
          <w:b/>
          <w:color w:val="000000" w:themeColor="text1"/>
        </w:rPr>
        <w:t>п о с т а н о в л я е т:</w:t>
      </w:r>
      <w:r w:rsidRPr="007F084B">
        <w:rPr>
          <w:color w:val="000000" w:themeColor="text1"/>
        </w:rPr>
        <w:t xml:space="preserve"> </w:t>
      </w:r>
    </w:p>
    <w:p w14:paraId="7F5C99B2" w14:textId="77777777" w:rsidR="00815ECC" w:rsidRPr="007F084B" w:rsidRDefault="00815ECC" w:rsidP="00C257FC">
      <w:pPr>
        <w:jc w:val="both"/>
        <w:rPr>
          <w:color w:val="000000" w:themeColor="text1"/>
        </w:rPr>
      </w:pPr>
    </w:p>
    <w:p w14:paraId="1E81391A" w14:textId="5CC7B09A" w:rsidR="00815ECC" w:rsidRPr="00815ECC" w:rsidRDefault="00E62977" w:rsidP="00C257FC">
      <w:pPr>
        <w:pStyle w:val="af5"/>
        <w:numPr>
          <w:ilvl w:val="0"/>
          <w:numId w:val="31"/>
        </w:numPr>
        <w:spacing w:after="0" w:line="240" w:lineRule="auto"/>
        <w:ind w:left="0" w:firstLine="0"/>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 xml:space="preserve">Утвердить </w:t>
      </w:r>
      <w:r w:rsidR="00815ECC" w:rsidRPr="00815ECC">
        <w:rPr>
          <w:rFonts w:ascii="Times New Roman" w:hAnsi="Times New Roman"/>
          <w:color w:val="000000"/>
          <w:sz w:val="24"/>
          <w:szCs w:val="24"/>
          <w:lang w:bidi="ru-RU"/>
        </w:rPr>
        <w:t>Стандарт оформления и размещения информационных конструкций на фасадах зданий и в населенных пунктах</w:t>
      </w:r>
      <w:r w:rsidR="00C257FC">
        <w:rPr>
          <w:rFonts w:ascii="Times New Roman" w:hAnsi="Times New Roman"/>
          <w:color w:val="000000"/>
          <w:sz w:val="24"/>
          <w:szCs w:val="24"/>
          <w:lang w:bidi="ru-RU"/>
        </w:rPr>
        <w:t xml:space="preserve"> </w:t>
      </w:r>
      <w:bookmarkStart w:id="0" w:name="_Hlk136961322"/>
      <w:r w:rsidR="00C257FC">
        <w:rPr>
          <w:rFonts w:ascii="Times New Roman" w:hAnsi="Times New Roman"/>
          <w:color w:val="000000" w:themeColor="text1"/>
          <w:sz w:val="24"/>
          <w:szCs w:val="24"/>
        </w:rPr>
        <w:t xml:space="preserve">МО </w:t>
      </w:r>
      <w:bookmarkStart w:id="1" w:name="_Hlk136961499"/>
      <w:r w:rsidR="00C257FC">
        <w:rPr>
          <w:rFonts w:ascii="Times New Roman" w:hAnsi="Times New Roman"/>
          <w:color w:val="000000" w:themeColor="text1"/>
          <w:sz w:val="24"/>
          <w:szCs w:val="24"/>
        </w:rPr>
        <w:t xml:space="preserve">Лопухинское сельское поселение </w:t>
      </w:r>
      <w:bookmarkEnd w:id="0"/>
      <w:bookmarkEnd w:id="1"/>
      <w:r w:rsidR="00C257FC">
        <w:rPr>
          <w:rFonts w:ascii="Times New Roman" w:hAnsi="Times New Roman"/>
          <w:color w:val="000000" w:themeColor="text1"/>
          <w:sz w:val="24"/>
          <w:szCs w:val="24"/>
        </w:rPr>
        <w:t>Ломоносовского</w:t>
      </w:r>
      <w:r w:rsidRPr="00815ECC">
        <w:rPr>
          <w:rFonts w:ascii="Times New Roman" w:hAnsi="Times New Roman"/>
          <w:color w:val="000000" w:themeColor="text1"/>
          <w:sz w:val="24"/>
          <w:szCs w:val="24"/>
        </w:rPr>
        <w:t xml:space="preserve"> муниципального района Ленинградской области</w:t>
      </w:r>
      <w:r w:rsidR="00440507">
        <w:rPr>
          <w:rFonts w:ascii="Times New Roman" w:hAnsi="Times New Roman"/>
          <w:color w:val="000000" w:themeColor="text1"/>
          <w:sz w:val="24"/>
          <w:szCs w:val="24"/>
        </w:rPr>
        <w:t>, согласно Приложению.</w:t>
      </w:r>
      <w:r w:rsidRPr="00815ECC">
        <w:rPr>
          <w:rFonts w:ascii="Times New Roman" w:hAnsi="Times New Roman"/>
          <w:color w:val="000000" w:themeColor="text1"/>
          <w:sz w:val="24"/>
          <w:szCs w:val="24"/>
        </w:rPr>
        <w:t xml:space="preserve"> </w:t>
      </w:r>
    </w:p>
    <w:p w14:paraId="1338D115" w14:textId="6D7E3473" w:rsidR="00C257FC" w:rsidRDefault="00C257FC" w:rsidP="00C257FC">
      <w:pPr>
        <w:pStyle w:val="af5"/>
        <w:numPr>
          <w:ilvl w:val="0"/>
          <w:numId w:val="31"/>
        </w:numPr>
        <w:spacing w:after="0" w:line="240" w:lineRule="auto"/>
        <w:ind w:left="0" w:firstLine="0"/>
        <w:jc w:val="both"/>
        <w:rPr>
          <w:rFonts w:ascii="Times New Roman" w:hAnsi="Times New Roman"/>
          <w:color w:val="000000" w:themeColor="text1"/>
          <w:sz w:val="24"/>
          <w:szCs w:val="24"/>
        </w:rPr>
      </w:pPr>
      <w:r w:rsidRPr="00C257FC">
        <w:rPr>
          <w:rFonts w:ascii="Times New Roman" w:hAnsi="Times New Roman"/>
          <w:color w:val="000000" w:themeColor="text1"/>
          <w:sz w:val="24"/>
          <w:szCs w:val="24"/>
        </w:rPr>
        <w:t xml:space="preserve">Настоящее постановление </w:t>
      </w:r>
      <w:r w:rsidR="00D95CE3">
        <w:rPr>
          <w:rFonts w:ascii="Times New Roman" w:hAnsi="Times New Roman"/>
          <w:color w:val="000000" w:themeColor="text1"/>
          <w:sz w:val="24"/>
          <w:szCs w:val="24"/>
        </w:rPr>
        <w:t xml:space="preserve">подлежит </w:t>
      </w:r>
      <w:r w:rsidRPr="00C257FC">
        <w:rPr>
          <w:rFonts w:ascii="Times New Roman" w:hAnsi="Times New Roman"/>
          <w:color w:val="000000" w:themeColor="text1"/>
          <w:sz w:val="24"/>
          <w:szCs w:val="24"/>
        </w:rPr>
        <w:t>опубликова</w:t>
      </w:r>
      <w:r w:rsidR="00D95CE3">
        <w:rPr>
          <w:rFonts w:ascii="Times New Roman" w:hAnsi="Times New Roman"/>
          <w:color w:val="000000" w:themeColor="text1"/>
          <w:sz w:val="24"/>
          <w:szCs w:val="24"/>
        </w:rPr>
        <w:t>нию</w:t>
      </w:r>
      <w:r w:rsidRPr="00C257FC">
        <w:rPr>
          <w:rFonts w:ascii="Times New Roman" w:hAnsi="Times New Roman"/>
          <w:color w:val="000000" w:themeColor="text1"/>
          <w:sz w:val="24"/>
          <w:szCs w:val="24"/>
        </w:rPr>
        <w:t xml:space="preserve"> на официальном сайте муниципального образования Лопухинское сельское поселение в информационно - телекоммуникационной сети Интернет по адресу www.лопухинское-адм.рф и вступает в силу со дня его официального опубликования (обнародования)</w:t>
      </w:r>
    </w:p>
    <w:p w14:paraId="4B6B84B6" w14:textId="00749305" w:rsidR="00E62977" w:rsidRPr="00815ECC" w:rsidRDefault="00E62977" w:rsidP="00C257FC">
      <w:pPr>
        <w:pStyle w:val="af5"/>
        <w:numPr>
          <w:ilvl w:val="0"/>
          <w:numId w:val="31"/>
        </w:numPr>
        <w:spacing w:after="0" w:line="240" w:lineRule="auto"/>
        <w:ind w:left="0" w:firstLine="0"/>
        <w:jc w:val="both"/>
        <w:rPr>
          <w:rFonts w:ascii="Times New Roman" w:hAnsi="Times New Roman"/>
          <w:color w:val="000000" w:themeColor="text1"/>
          <w:sz w:val="24"/>
          <w:szCs w:val="24"/>
        </w:rPr>
      </w:pPr>
      <w:r w:rsidRPr="00815ECC">
        <w:rPr>
          <w:rFonts w:ascii="Times New Roman" w:hAnsi="Times New Roman"/>
          <w:color w:val="000000" w:themeColor="text1"/>
          <w:sz w:val="24"/>
          <w:szCs w:val="24"/>
        </w:rPr>
        <w:t xml:space="preserve">Контроль за исполнением настоящего постановления оставляю за собой. </w:t>
      </w:r>
    </w:p>
    <w:p w14:paraId="20CE1237" w14:textId="77777777" w:rsidR="00815ECC" w:rsidRDefault="00815ECC" w:rsidP="00C257FC">
      <w:pPr>
        <w:jc w:val="both"/>
        <w:rPr>
          <w:color w:val="000000" w:themeColor="text1"/>
        </w:rPr>
      </w:pPr>
    </w:p>
    <w:p w14:paraId="6C334CD6" w14:textId="77777777" w:rsidR="00815ECC" w:rsidRPr="007F084B" w:rsidRDefault="00815ECC" w:rsidP="00C257FC">
      <w:pPr>
        <w:jc w:val="both"/>
        <w:rPr>
          <w:color w:val="000000" w:themeColor="text1"/>
        </w:rPr>
      </w:pPr>
    </w:p>
    <w:p w14:paraId="0717A27C" w14:textId="68D09DCC" w:rsidR="00E62977" w:rsidRPr="007F084B" w:rsidRDefault="00C257FC" w:rsidP="00C257FC">
      <w:pPr>
        <w:jc w:val="both"/>
        <w:rPr>
          <w:color w:val="000000" w:themeColor="text1"/>
        </w:rPr>
      </w:pPr>
      <w:r>
        <w:rPr>
          <w:color w:val="000000" w:themeColor="text1"/>
        </w:rPr>
        <w:t>И.о. г</w:t>
      </w:r>
      <w:r w:rsidR="00E62977" w:rsidRPr="007F084B">
        <w:rPr>
          <w:color w:val="000000" w:themeColor="text1"/>
        </w:rPr>
        <w:t>лав</w:t>
      </w:r>
      <w:r>
        <w:rPr>
          <w:color w:val="000000" w:themeColor="text1"/>
        </w:rPr>
        <w:t>ы</w:t>
      </w:r>
      <w:r w:rsidR="00E62977" w:rsidRPr="007F084B">
        <w:rPr>
          <w:color w:val="000000" w:themeColor="text1"/>
        </w:rPr>
        <w:t xml:space="preserve"> администрации</w:t>
      </w:r>
    </w:p>
    <w:p w14:paraId="7C564059" w14:textId="48B600B2" w:rsidR="00E62977" w:rsidRPr="00E01866" w:rsidRDefault="00E62977" w:rsidP="00C257FC">
      <w:pPr>
        <w:jc w:val="both"/>
        <w:rPr>
          <w:rFonts w:eastAsia="Calibri"/>
          <w:b/>
          <w:bCs/>
          <w:color w:val="000000" w:themeColor="text1"/>
        </w:rPr>
      </w:pPr>
      <w:r w:rsidRPr="007F084B">
        <w:rPr>
          <w:color w:val="000000" w:themeColor="text1"/>
        </w:rPr>
        <w:t xml:space="preserve">МО </w:t>
      </w:r>
      <w:r w:rsidR="00C257FC" w:rsidRPr="00C257FC">
        <w:rPr>
          <w:color w:val="000000" w:themeColor="text1"/>
        </w:rPr>
        <w:t xml:space="preserve">Лопухинское сельское поселение </w:t>
      </w:r>
      <w:r w:rsidR="00C257FC">
        <w:rPr>
          <w:color w:val="000000" w:themeColor="text1"/>
        </w:rPr>
        <w:t xml:space="preserve">                                                            О.Н. Яковлева</w:t>
      </w:r>
    </w:p>
    <w:p w14:paraId="13EF9616" w14:textId="77777777" w:rsidR="00E62977" w:rsidRPr="00E01866" w:rsidRDefault="00E62977" w:rsidP="00C257FC">
      <w:pPr>
        <w:jc w:val="center"/>
        <w:rPr>
          <w:rFonts w:eastAsia="Calibri"/>
          <w:b/>
          <w:bCs/>
          <w:color w:val="000000" w:themeColor="text1"/>
        </w:rPr>
      </w:pPr>
    </w:p>
    <w:p w14:paraId="695D984A" w14:textId="77777777" w:rsidR="00E62977" w:rsidRPr="00E01866" w:rsidRDefault="00E62977" w:rsidP="001B135F">
      <w:pPr>
        <w:ind w:left="426"/>
        <w:jc w:val="center"/>
        <w:rPr>
          <w:rFonts w:eastAsia="Calibri"/>
          <w:b/>
          <w:bCs/>
          <w:color w:val="000000" w:themeColor="text1"/>
        </w:rPr>
      </w:pPr>
    </w:p>
    <w:p w14:paraId="46A847F8" w14:textId="77777777" w:rsidR="00E62977" w:rsidRPr="00E01866" w:rsidRDefault="00E62977" w:rsidP="001B135F">
      <w:pPr>
        <w:ind w:left="426"/>
        <w:jc w:val="center"/>
        <w:rPr>
          <w:rFonts w:eastAsia="Calibri"/>
          <w:b/>
          <w:bCs/>
          <w:color w:val="000000" w:themeColor="text1"/>
        </w:rPr>
      </w:pPr>
    </w:p>
    <w:p w14:paraId="40DDBCF3" w14:textId="77777777" w:rsidR="00815ECC" w:rsidRDefault="00815ECC">
      <w:pPr>
        <w:rPr>
          <w:color w:val="000000" w:themeColor="text1"/>
          <w:sz w:val="18"/>
          <w:szCs w:val="18"/>
        </w:rPr>
      </w:pPr>
    </w:p>
    <w:p w14:paraId="15A6978A" w14:textId="77777777" w:rsidR="00815ECC" w:rsidRDefault="00815ECC">
      <w:pPr>
        <w:rPr>
          <w:color w:val="000000" w:themeColor="text1"/>
          <w:sz w:val="18"/>
          <w:szCs w:val="18"/>
        </w:rPr>
      </w:pPr>
    </w:p>
    <w:p w14:paraId="331033C5" w14:textId="77777777" w:rsidR="00815ECC" w:rsidRDefault="00815ECC">
      <w:pPr>
        <w:rPr>
          <w:color w:val="000000" w:themeColor="text1"/>
          <w:sz w:val="18"/>
          <w:szCs w:val="18"/>
        </w:rPr>
      </w:pPr>
    </w:p>
    <w:p w14:paraId="2124F146" w14:textId="77777777" w:rsidR="00440507" w:rsidRDefault="00440507" w:rsidP="00440507">
      <w:pPr>
        <w:rPr>
          <w:color w:val="000000" w:themeColor="text1"/>
        </w:rPr>
      </w:pPr>
    </w:p>
    <w:p w14:paraId="7F98D437" w14:textId="77777777" w:rsidR="00440507" w:rsidRDefault="00440507" w:rsidP="00440507">
      <w:pPr>
        <w:jc w:val="right"/>
        <w:rPr>
          <w:color w:val="000000" w:themeColor="text1"/>
        </w:rPr>
      </w:pPr>
    </w:p>
    <w:p w14:paraId="6B232140" w14:textId="2148C420" w:rsidR="003031B3" w:rsidRDefault="002E09C2" w:rsidP="00440507">
      <w:pPr>
        <w:jc w:val="right"/>
        <w:rPr>
          <w:color w:val="000000" w:themeColor="text1"/>
        </w:rPr>
      </w:pPr>
      <w:r w:rsidRPr="003031B3">
        <w:rPr>
          <w:color w:val="000000" w:themeColor="text1"/>
        </w:rPr>
        <w:lastRenderedPageBreak/>
        <w:t>Приложение к Постановлению</w:t>
      </w:r>
    </w:p>
    <w:p w14:paraId="3DBF955A" w14:textId="4D6B8C43" w:rsidR="00E62977" w:rsidRDefault="002E09C2" w:rsidP="001B135F">
      <w:pPr>
        <w:jc w:val="right"/>
        <w:rPr>
          <w:color w:val="000000" w:themeColor="text1"/>
        </w:rPr>
      </w:pPr>
      <w:r w:rsidRPr="003031B3">
        <w:rPr>
          <w:color w:val="000000" w:themeColor="text1"/>
        </w:rPr>
        <w:t xml:space="preserve">от </w:t>
      </w:r>
      <w:r w:rsidR="00440507">
        <w:rPr>
          <w:color w:val="000000" w:themeColor="text1"/>
        </w:rPr>
        <w:t>05.06</w:t>
      </w:r>
      <w:r w:rsidR="003031B3">
        <w:rPr>
          <w:color w:val="000000" w:themeColor="text1"/>
        </w:rPr>
        <w:t>.2023 №</w:t>
      </w:r>
      <w:r w:rsidR="00440507">
        <w:rPr>
          <w:color w:val="000000" w:themeColor="text1"/>
        </w:rPr>
        <w:t>85</w:t>
      </w:r>
    </w:p>
    <w:p w14:paraId="79D17655" w14:textId="77777777" w:rsidR="003031B3" w:rsidRDefault="003031B3" w:rsidP="001B135F">
      <w:pPr>
        <w:jc w:val="right"/>
        <w:rPr>
          <w:color w:val="000000" w:themeColor="text1"/>
        </w:rPr>
      </w:pPr>
    </w:p>
    <w:p w14:paraId="0F8056E7" w14:textId="77777777" w:rsidR="00440507" w:rsidRPr="003031B3" w:rsidRDefault="00440507" w:rsidP="00440507">
      <w:pPr>
        <w:pStyle w:val="10"/>
        <w:framePr w:w="9706" w:h="13351" w:hRule="exact" w:wrap="none" w:vAnchor="page" w:hAnchor="page" w:x="1381" w:y="1996"/>
        <w:shd w:val="clear" w:color="auto" w:fill="auto"/>
        <w:spacing w:after="320"/>
        <w:ind w:firstLine="0"/>
        <w:jc w:val="center"/>
      </w:pPr>
      <w:bookmarkStart w:id="2" w:name="_Hlk136961725"/>
      <w:r w:rsidRPr="003031B3">
        <w:rPr>
          <w:b/>
          <w:bCs/>
          <w:color w:val="000000"/>
          <w:lang w:bidi="ru-RU"/>
        </w:rPr>
        <w:t>Стандарт оформления и размещения информационных</w:t>
      </w:r>
      <w:r w:rsidRPr="003031B3">
        <w:rPr>
          <w:b/>
          <w:bCs/>
          <w:color w:val="000000"/>
          <w:lang w:bidi="ru-RU"/>
        </w:rPr>
        <w:br/>
        <w:t>конструкций на фасадах зданий и в населенных пунктах</w:t>
      </w:r>
      <w:r w:rsidRPr="003031B3">
        <w:rPr>
          <w:b/>
          <w:bCs/>
          <w:color w:val="000000"/>
          <w:lang w:bidi="ru-RU"/>
        </w:rPr>
        <w:br/>
      </w:r>
      <w:bookmarkStart w:id="3" w:name="bookmark0"/>
      <w:bookmarkStart w:id="4" w:name="bookmark1"/>
      <w:r>
        <w:rPr>
          <w:b/>
          <w:color w:val="000000" w:themeColor="text1"/>
        </w:rPr>
        <w:t xml:space="preserve"> </w:t>
      </w:r>
      <w:r w:rsidRPr="003031B3">
        <w:rPr>
          <w:b/>
          <w:color w:val="000000" w:themeColor="text1"/>
        </w:rPr>
        <w:t xml:space="preserve"> муниципального района Ленинградской области </w:t>
      </w:r>
      <w:r w:rsidRPr="003031B3">
        <w:rPr>
          <w:b/>
          <w:color w:val="000000"/>
          <w:lang w:bidi="ru-RU"/>
        </w:rPr>
        <w:t>Общие положения</w:t>
      </w:r>
      <w:bookmarkEnd w:id="3"/>
      <w:bookmarkEnd w:id="4"/>
    </w:p>
    <w:p w14:paraId="4992A50C" w14:textId="77777777" w:rsidR="00440507" w:rsidRPr="003031B3" w:rsidRDefault="00440507" w:rsidP="00440507">
      <w:pPr>
        <w:pStyle w:val="10"/>
        <w:framePr w:w="9706" w:h="13351" w:hRule="exact" w:wrap="none" w:vAnchor="page" w:hAnchor="page" w:x="1381" w:y="1996"/>
        <w:shd w:val="clear" w:color="auto" w:fill="auto"/>
        <w:tabs>
          <w:tab w:val="left" w:pos="1548"/>
        </w:tabs>
        <w:ind w:left="760" w:firstLine="0"/>
        <w:jc w:val="both"/>
      </w:pPr>
    </w:p>
    <w:p w14:paraId="19D2A1FE" w14:textId="77777777" w:rsidR="00440507" w:rsidRPr="003031B3" w:rsidRDefault="00440507" w:rsidP="00440507">
      <w:pPr>
        <w:pStyle w:val="10"/>
        <w:framePr w:w="9706" w:h="13351" w:hRule="exact" w:wrap="none" w:vAnchor="page" w:hAnchor="page" w:x="1381" w:y="1996"/>
        <w:numPr>
          <w:ilvl w:val="1"/>
          <w:numId w:val="33"/>
        </w:numPr>
        <w:shd w:val="clear" w:color="auto" w:fill="auto"/>
        <w:tabs>
          <w:tab w:val="left" w:pos="1548"/>
        </w:tabs>
        <w:spacing w:line="276" w:lineRule="auto"/>
        <w:ind w:firstLine="760"/>
        <w:jc w:val="both"/>
      </w:pPr>
      <w:r w:rsidRPr="003031B3">
        <w:rPr>
          <w:color w:val="000000"/>
          <w:lang w:bidi="ru-RU"/>
        </w:rPr>
        <w:t>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населенных пунктов</w:t>
      </w:r>
      <w:r>
        <w:rPr>
          <w:color w:val="000000"/>
          <w:lang w:bidi="ru-RU"/>
        </w:rPr>
        <w:t xml:space="preserve"> МО Лопухинское сельское поселение Ломоносовского</w:t>
      </w:r>
      <w:r w:rsidRPr="003031B3">
        <w:rPr>
          <w:color w:val="000000"/>
          <w:lang w:bidi="ru-RU"/>
        </w:rPr>
        <w:t xml:space="preserve"> муниципального района Ленинградской области (далее - требования к информационным конструкциям).</w:t>
      </w:r>
    </w:p>
    <w:p w14:paraId="409D3E94" w14:textId="3B6024CC" w:rsidR="00440507" w:rsidRPr="003031B3" w:rsidRDefault="00440507" w:rsidP="00440507">
      <w:pPr>
        <w:pStyle w:val="10"/>
        <w:framePr w:w="9706" w:h="13351" w:hRule="exact" w:wrap="none" w:vAnchor="page" w:hAnchor="page" w:x="1381" w:y="1996"/>
        <w:numPr>
          <w:ilvl w:val="1"/>
          <w:numId w:val="33"/>
        </w:numPr>
        <w:shd w:val="clear" w:color="auto" w:fill="auto"/>
        <w:tabs>
          <w:tab w:val="left" w:pos="1234"/>
        </w:tabs>
        <w:spacing w:line="276" w:lineRule="auto"/>
        <w:ind w:firstLine="760"/>
        <w:jc w:val="both"/>
      </w:pPr>
      <w:r w:rsidRPr="003031B3">
        <w:rPr>
          <w:color w:val="000000"/>
          <w:lang w:bidi="ru-RU"/>
        </w:rPr>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3031B3">
        <w:rPr>
          <w:color w:val="000000"/>
          <w:lang w:bidi="ru-RU"/>
        </w:rPr>
        <w:t>архитектурно</w:t>
      </w:r>
      <w:r w:rsidRPr="003031B3">
        <w:rPr>
          <w:color w:val="000000"/>
          <w:lang w:bidi="ru-RU"/>
        </w:rPr>
        <w:softHyphen/>
        <w:t>композиционным</w:t>
      </w:r>
      <w:proofErr w:type="spellEnd"/>
      <w:r w:rsidRPr="003031B3">
        <w:rPr>
          <w:color w:val="000000"/>
          <w:lang w:bidi="ru-RU"/>
        </w:rPr>
        <w:t xml:space="preserve"> решениям зданий, строений, сооружений на территории населенных пунктов</w:t>
      </w:r>
      <w:r>
        <w:rPr>
          <w:color w:val="000000"/>
          <w:lang w:bidi="ru-RU"/>
        </w:rPr>
        <w:t xml:space="preserve"> МО Лопухинское сельское поселение Ломоносовского</w:t>
      </w:r>
      <w:r w:rsidRPr="003031B3">
        <w:rPr>
          <w:color w:val="000000"/>
          <w:lang w:bidi="ru-RU"/>
        </w:rPr>
        <w:t xml:space="preserve"> муниципального района Ленинградской области.</w:t>
      </w:r>
    </w:p>
    <w:p w14:paraId="6B767B2C" w14:textId="77777777" w:rsidR="00440507" w:rsidRPr="003031B3" w:rsidRDefault="00440507" w:rsidP="00440507">
      <w:pPr>
        <w:pStyle w:val="10"/>
        <w:framePr w:w="9706" w:h="13351" w:hRule="exact" w:wrap="none" w:vAnchor="page" w:hAnchor="page" w:x="1381" w:y="1996"/>
        <w:numPr>
          <w:ilvl w:val="1"/>
          <w:numId w:val="33"/>
        </w:numPr>
        <w:shd w:val="clear" w:color="auto" w:fill="auto"/>
        <w:tabs>
          <w:tab w:val="left" w:pos="1238"/>
        </w:tabs>
        <w:spacing w:line="276" w:lineRule="auto"/>
        <w:ind w:firstLine="760"/>
        <w:jc w:val="both"/>
      </w:pPr>
      <w:r w:rsidRPr="003031B3">
        <w:rPr>
          <w:color w:val="000000"/>
          <w:lang w:bidi="ru-RU"/>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w:t>
      </w:r>
    </w:p>
    <w:bookmarkEnd w:id="2"/>
    <w:p w14:paraId="73B59682" w14:textId="77777777" w:rsidR="003031B3" w:rsidRPr="003031B3" w:rsidRDefault="003031B3" w:rsidP="001B135F">
      <w:pPr>
        <w:jc w:val="right"/>
        <w:rPr>
          <w:color w:val="000000" w:themeColor="text1"/>
        </w:rPr>
      </w:pPr>
    </w:p>
    <w:p w14:paraId="185BEE58" w14:textId="77777777" w:rsidR="002E09C2" w:rsidRDefault="002E09C2" w:rsidP="002E09C2">
      <w:pPr>
        <w:spacing w:line="1" w:lineRule="exact"/>
      </w:pPr>
    </w:p>
    <w:p w14:paraId="18F04573" w14:textId="77777777" w:rsidR="002E09C2" w:rsidRPr="003031B3" w:rsidRDefault="002E09C2" w:rsidP="002E09C2">
      <w:pPr>
        <w:spacing w:line="1" w:lineRule="exact"/>
        <w:rPr>
          <w:sz w:val="26"/>
          <w:szCs w:val="26"/>
        </w:rPr>
        <w:sectPr w:rsidR="002E09C2" w:rsidRPr="003031B3" w:rsidSect="00C257FC">
          <w:pgSz w:w="11900" w:h="16840"/>
          <w:pgMar w:top="1134" w:right="850" w:bottom="1134" w:left="1701" w:header="0" w:footer="3" w:gutter="0"/>
          <w:cols w:space="720"/>
          <w:noEndnote/>
          <w:docGrid w:linePitch="360"/>
        </w:sectPr>
      </w:pPr>
    </w:p>
    <w:p w14:paraId="54A51ED3" w14:textId="77777777" w:rsidR="002E09C2" w:rsidRPr="003031B3" w:rsidRDefault="002E09C2" w:rsidP="002E09C2">
      <w:pPr>
        <w:spacing w:line="1" w:lineRule="exact"/>
        <w:rPr>
          <w:sz w:val="26"/>
          <w:szCs w:val="26"/>
        </w:rPr>
      </w:pPr>
    </w:p>
    <w:p w14:paraId="5D9C5A85" w14:textId="28E3E9C9" w:rsidR="002E09C2" w:rsidRPr="003031B3" w:rsidRDefault="002E09C2" w:rsidP="002E09C2">
      <w:pPr>
        <w:pStyle w:val="10"/>
        <w:framePr w:w="9396" w:h="14209" w:hRule="exact" w:wrap="none" w:vAnchor="page" w:hAnchor="page" w:x="1653" w:y="1284"/>
        <w:shd w:val="clear" w:color="auto" w:fill="auto"/>
        <w:ind w:firstLine="0"/>
        <w:jc w:val="both"/>
        <w:rPr>
          <w:sz w:val="26"/>
          <w:szCs w:val="26"/>
        </w:rPr>
      </w:pPr>
      <w:r w:rsidRPr="003031B3">
        <w:rPr>
          <w:color w:val="000000"/>
          <w:sz w:val="26"/>
          <w:szCs w:val="26"/>
          <w:lang w:bidi="ru-RU"/>
        </w:rPr>
        <w:t xml:space="preserve">правил (в случае если принято решение о соответствии таких рекламных и информационных конструкций архитектурно-художественному облику </w:t>
      </w:r>
      <w:r w:rsidR="00B50AF5" w:rsidRPr="003031B3">
        <w:rPr>
          <w:color w:val="000000"/>
          <w:sz w:val="26"/>
          <w:szCs w:val="26"/>
          <w:lang w:bidi="ru-RU"/>
        </w:rPr>
        <w:t>населенных пунктов</w:t>
      </w:r>
      <w:r w:rsidR="001435FB">
        <w:rPr>
          <w:color w:val="000000"/>
          <w:sz w:val="26"/>
          <w:szCs w:val="26"/>
          <w:lang w:bidi="ru-RU"/>
        </w:rPr>
        <w:t xml:space="preserve"> </w:t>
      </w:r>
      <w:r w:rsidR="00C257FC">
        <w:rPr>
          <w:color w:val="000000"/>
          <w:sz w:val="26"/>
          <w:szCs w:val="26"/>
          <w:lang w:bidi="ru-RU"/>
        </w:rPr>
        <w:t>МО Лопухинское сельское поселение Ломоносовского</w:t>
      </w:r>
      <w:r w:rsidR="00B50AF5" w:rsidRPr="003031B3">
        <w:rPr>
          <w:color w:val="000000"/>
          <w:sz w:val="26"/>
          <w:szCs w:val="26"/>
          <w:lang w:bidi="ru-RU"/>
        </w:rPr>
        <w:t xml:space="preserve"> муниципального района Ленинградской области</w:t>
      </w:r>
      <w:r w:rsidRPr="003031B3">
        <w:rPr>
          <w:color w:val="000000"/>
          <w:sz w:val="26"/>
          <w:szCs w:val="26"/>
          <w:lang w:bidi="ru-RU"/>
        </w:rPr>
        <w:t>).</w:t>
      </w:r>
    </w:p>
    <w:p w14:paraId="5249804C"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68CBD799" w14:textId="77777777" w:rsidR="002E09C2" w:rsidRPr="003031B3" w:rsidRDefault="002E09C2" w:rsidP="002E09C2">
      <w:pPr>
        <w:pStyle w:val="10"/>
        <w:framePr w:w="9396" w:h="14209" w:hRule="exact" w:wrap="none" w:vAnchor="page" w:hAnchor="page" w:x="1653" w:y="1284"/>
        <w:numPr>
          <w:ilvl w:val="1"/>
          <w:numId w:val="33"/>
        </w:numPr>
        <w:shd w:val="clear" w:color="auto" w:fill="auto"/>
        <w:tabs>
          <w:tab w:val="left" w:pos="1240"/>
        </w:tabs>
        <w:ind w:firstLine="740"/>
        <w:jc w:val="both"/>
        <w:rPr>
          <w:sz w:val="26"/>
          <w:szCs w:val="26"/>
        </w:rPr>
      </w:pPr>
      <w:r w:rsidRPr="003031B3">
        <w:rPr>
          <w:color w:val="000000"/>
          <w:sz w:val="26"/>
          <w:szCs w:val="26"/>
          <w:lang w:bidi="ru-RU"/>
        </w:rPr>
        <w:t>Для целей Стандарта используются следующие термины:</w:t>
      </w:r>
    </w:p>
    <w:p w14:paraId="6F1AE950"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76758F01"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16FC1DC4"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610E9A2E"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14:paraId="083DB679"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Типы информационных конструкций (вывесок):</w:t>
      </w:r>
    </w:p>
    <w:p w14:paraId="428DF8AE"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5B89F1F1"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14:paraId="5613965F"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Витринная вывеска расположена на внешней или с внутренней стороны остекления витрины здания, строения, сооружения;</w:t>
      </w:r>
    </w:p>
    <w:p w14:paraId="487CA2F6"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Крышная вывеска (или крышная установка) размещается на крыше здания, строения, сооружения выше отметки парапета кровли.</w:t>
      </w:r>
    </w:p>
    <w:p w14:paraId="70849925"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29F42238" w14:textId="77777777" w:rsidR="002E09C2" w:rsidRPr="003031B3" w:rsidRDefault="002E09C2" w:rsidP="002E09C2">
      <w:pPr>
        <w:spacing w:line="1" w:lineRule="exact"/>
        <w:rPr>
          <w:sz w:val="26"/>
          <w:szCs w:val="26"/>
        </w:rPr>
      </w:pPr>
    </w:p>
    <w:p w14:paraId="15D188E6"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227DAF21"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14:paraId="4AB45B15"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04170328"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14:paraId="01E0D6CC"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299D0B9B"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Витрина - специально оборудованное окно магазина или какого либо учреждения или предприятия для демонстрации предлагаемых товаров и услуг.</w:t>
      </w:r>
    </w:p>
    <w:p w14:paraId="08D2F555" w14:textId="77777777" w:rsidR="002E09C2" w:rsidRPr="003031B3" w:rsidRDefault="002E09C2" w:rsidP="002E09C2">
      <w:pPr>
        <w:pStyle w:val="10"/>
        <w:framePr w:w="9392" w:h="14209" w:hRule="exact" w:wrap="none" w:vAnchor="page" w:hAnchor="page" w:x="1655" w:y="1284"/>
        <w:numPr>
          <w:ilvl w:val="1"/>
          <w:numId w:val="33"/>
        </w:numPr>
        <w:shd w:val="clear" w:color="auto" w:fill="auto"/>
        <w:tabs>
          <w:tab w:val="left" w:pos="1254"/>
        </w:tabs>
        <w:spacing w:after="320"/>
        <w:ind w:firstLine="740"/>
        <w:jc w:val="both"/>
        <w:rPr>
          <w:sz w:val="26"/>
          <w:szCs w:val="26"/>
        </w:rPr>
      </w:pPr>
      <w:r w:rsidRPr="003031B3">
        <w:rPr>
          <w:color w:val="000000"/>
          <w:sz w:val="26"/>
          <w:szCs w:val="26"/>
          <w:lang w:bidi="ru-RU"/>
        </w:rPr>
        <w:t>Рекламные конструкции устанавливаются и эксплуатируются в соответствии с федеральным законом от 13.03.2006 № 38-ФЗ «О рекламе».</w:t>
      </w:r>
    </w:p>
    <w:p w14:paraId="201A74F4" w14:textId="77777777" w:rsidR="002E09C2" w:rsidRPr="003031B3" w:rsidRDefault="002E09C2" w:rsidP="002E09C2">
      <w:pPr>
        <w:pStyle w:val="30"/>
        <w:framePr w:w="9392" w:h="14209" w:hRule="exact" w:wrap="none" w:vAnchor="page" w:hAnchor="page" w:x="1655" w:y="1284"/>
        <w:numPr>
          <w:ilvl w:val="0"/>
          <w:numId w:val="33"/>
        </w:numPr>
        <w:shd w:val="clear" w:color="auto" w:fill="auto"/>
        <w:tabs>
          <w:tab w:val="left" w:pos="1067"/>
        </w:tabs>
        <w:jc w:val="both"/>
        <w:rPr>
          <w:sz w:val="26"/>
          <w:szCs w:val="26"/>
        </w:rPr>
      </w:pPr>
      <w:bookmarkStart w:id="5" w:name="bookmark2"/>
      <w:bookmarkStart w:id="6" w:name="bookmark3"/>
      <w:r w:rsidRPr="003031B3">
        <w:rPr>
          <w:color w:val="000000"/>
          <w:sz w:val="26"/>
          <w:szCs w:val="26"/>
          <w:lang w:bidi="ru-RU"/>
        </w:rPr>
        <w:t>Требования к информационным конструкциям.</w:t>
      </w:r>
      <w:bookmarkEnd w:id="5"/>
      <w:bookmarkEnd w:id="6"/>
    </w:p>
    <w:p w14:paraId="32057B86" w14:textId="77777777" w:rsidR="002E09C2" w:rsidRPr="003031B3" w:rsidRDefault="002E09C2" w:rsidP="002E09C2">
      <w:pPr>
        <w:pStyle w:val="10"/>
        <w:framePr w:w="9392" w:h="14209" w:hRule="exact" w:wrap="none" w:vAnchor="page" w:hAnchor="page" w:x="1655" w:y="1284"/>
        <w:numPr>
          <w:ilvl w:val="1"/>
          <w:numId w:val="33"/>
        </w:numPr>
        <w:shd w:val="clear" w:color="auto" w:fill="auto"/>
        <w:tabs>
          <w:tab w:val="left" w:pos="1272"/>
        </w:tabs>
        <w:ind w:firstLine="740"/>
        <w:jc w:val="both"/>
        <w:rPr>
          <w:sz w:val="26"/>
          <w:szCs w:val="26"/>
        </w:rPr>
      </w:pPr>
      <w:r w:rsidRPr="003031B3">
        <w:rPr>
          <w:color w:val="000000"/>
          <w:sz w:val="26"/>
          <w:szCs w:val="26"/>
          <w:lang w:bidi="ru-RU"/>
        </w:rPr>
        <w:t>Информационные конструкции не должны:</w:t>
      </w:r>
    </w:p>
    <w:p w14:paraId="17609714"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препятствовать восприятию информации, размещенной на другой информационной конструкции;</w:t>
      </w:r>
    </w:p>
    <w:p w14:paraId="6F90941C"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размещаться на заборах, шлагбаумах, ограждениях, перилах^</w:t>
      </w:r>
    </w:p>
    <w:p w14:paraId="188ED8B5"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размещаться на расстоянии менее 2 м от мемориальных досок;</w:t>
      </w:r>
    </w:p>
    <w:p w14:paraId="3B1C45D6" w14:textId="77777777" w:rsidR="002E09C2" w:rsidRPr="003031B3" w:rsidRDefault="002E09C2" w:rsidP="002E09C2">
      <w:pPr>
        <w:pStyle w:val="10"/>
        <w:framePr w:w="9392" w:h="14209" w:hRule="exact" w:wrap="none" w:vAnchor="page" w:hAnchor="page" w:x="1655" w:y="1284"/>
        <w:shd w:val="clear" w:color="auto" w:fill="auto"/>
        <w:ind w:firstLine="740"/>
        <w:jc w:val="both"/>
        <w:rPr>
          <w:sz w:val="26"/>
          <w:szCs w:val="26"/>
        </w:rPr>
      </w:pPr>
      <w:r w:rsidRPr="003031B3">
        <w:rPr>
          <w:color w:val="000000"/>
          <w:sz w:val="26"/>
          <w:szCs w:val="26"/>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14:paraId="46AFF16B"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66CD6511" w14:textId="77777777" w:rsidR="002E09C2" w:rsidRPr="003031B3" w:rsidRDefault="002E09C2" w:rsidP="002E09C2">
      <w:pPr>
        <w:spacing w:line="1" w:lineRule="exact"/>
        <w:rPr>
          <w:sz w:val="26"/>
          <w:szCs w:val="26"/>
        </w:rPr>
      </w:pPr>
    </w:p>
    <w:p w14:paraId="70AB3D27"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14:paraId="7455E44C"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14:paraId="1E241D70"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размещаться в виде отдельно стоящих сборно-разборных конструкций (</w:t>
      </w:r>
      <w:proofErr w:type="spellStart"/>
      <w:r w:rsidRPr="003031B3">
        <w:rPr>
          <w:color w:val="000000"/>
          <w:sz w:val="26"/>
          <w:szCs w:val="26"/>
          <w:lang w:bidi="ru-RU"/>
        </w:rPr>
        <w:t>штендеров</w:t>
      </w:r>
      <w:proofErr w:type="spellEnd"/>
      <w:r w:rsidRPr="003031B3">
        <w:rPr>
          <w:color w:val="000000"/>
          <w:sz w:val="26"/>
          <w:szCs w:val="26"/>
          <w:lang w:bidi="ru-RU"/>
        </w:rPr>
        <w:t>);</w:t>
      </w:r>
    </w:p>
    <w:p w14:paraId="6A8A25D4"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размещаться на остекленных участках фасада, витражах здания, строения, сооружения;</w:t>
      </w:r>
    </w:p>
    <w:p w14:paraId="50DA358B"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размещаться в оконных проемах, на ограждениях балконов;</w:t>
      </w:r>
    </w:p>
    <w:p w14:paraId="5E44F52E"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3031B3">
        <w:rPr>
          <w:color w:val="000000"/>
          <w:sz w:val="26"/>
          <w:szCs w:val="26"/>
          <w:lang w:bidi="ru-RU"/>
        </w:rPr>
        <w:t>призматроны</w:t>
      </w:r>
      <w:proofErr w:type="spellEnd"/>
      <w:r w:rsidRPr="003031B3">
        <w:rPr>
          <w:color w:val="000000"/>
          <w:sz w:val="26"/>
          <w:szCs w:val="26"/>
          <w:lang w:bidi="ru-RU"/>
        </w:rPr>
        <w:t>) и другие системы);</w:t>
      </w:r>
    </w:p>
    <w:p w14:paraId="167EBDD4"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14:paraId="174538DF"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перекрывать дорожные знаки, мемориальные доски и знаки адресной системы (адресные таблички);</w:t>
      </w:r>
    </w:p>
    <w:p w14:paraId="55A38818"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способствовать скапливанию снега, замачиванию фасадов или оказывать иное негативное воздействие на здания, строения, сооружения</w:t>
      </w:r>
    </w:p>
    <w:p w14:paraId="7DA8ECB0"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14:paraId="548D1253"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При размещении информационных конструкций (вывесок) на внешних поверхностях зданий, строений, сооружений запрещается:</w:t>
      </w:r>
    </w:p>
    <w:p w14:paraId="4304D3B1"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нарушение установленных параметров (размеров) вывесок;</w:t>
      </w:r>
    </w:p>
    <w:p w14:paraId="2B3A0977"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нарушение установленных требований к местам размещения вывесок;</w:t>
      </w:r>
    </w:p>
    <w:p w14:paraId="6C89DDBD"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14:paraId="000C8EC1"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14:paraId="7CCD3596" w14:textId="77777777" w:rsidR="002E09C2" w:rsidRPr="003031B3" w:rsidRDefault="002E09C2" w:rsidP="002E09C2">
      <w:pPr>
        <w:pStyle w:val="10"/>
        <w:framePr w:w="9389" w:h="14530" w:hRule="exact" w:wrap="none" w:vAnchor="page" w:hAnchor="page" w:x="1656" w:y="1284"/>
        <w:shd w:val="clear" w:color="auto" w:fill="auto"/>
        <w:ind w:firstLine="740"/>
        <w:jc w:val="both"/>
        <w:rPr>
          <w:sz w:val="26"/>
          <w:szCs w:val="26"/>
        </w:rPr>
      </w:pPr>
      <w:r w:rsidRPr="003031B3">
        <w:rPr>
          <w:color w:val="000000"/>
          <w:sz w:val="26"/>
          <w:szCs w:val="26"/>
          <w:lang w:bidi="ru-RU"/>
        </w:rPr>
        <w:t>полное или частичное перекрытие оконных и дверных проемов, а также витражей;</w:t>
      </w:r>
    </w:p>
    <w:p w14:paraId="678DB387"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422D2938" w14:textId="77777777" w:rsidR="002E09C2" w:rsidRPr="003031B3" w:rsidRDefault="002E09C2" w:rsidP="002E09C2">
      <w:pPr>
        <w:spacing w:line="1" w:lineRule="exact"/>
        <w:rPr>
          <w:sz w:val="26"/>
          <w:szCs w:val="26"/>
        </w:rPr>
      </w:pPr>
    </w:p>
    <w:p w14:paraId="599327C1"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 xml:space="preserve">перекрытие витрин более 1/10 поля крупных витрин (площадью более 2 </w:t>
      </w:r>
      <w:proofErr w:type="spellStart"/>
      <w:r w:rsidRPr="003031B3">
        <w:rPr>
          <w:color w:val="000000"/>
          <w:sz w:val="26"/>
          <w:szCs w:val="26"/>
          <w:lang w:bidi="ru-RU"/>
        </w:rPr>
        <w:t>кв.м</w:t>
      </w:r>
      <w:proofErr w:type="spellEnd"/>
      <w:r w:rsidRPr="003031B3">
        <w:rPr>
          <w:color w:val="000000"/>
          <w:sz w:val="26"/>
          <w:szCs w:val="26"/>
          <w:lang w:bidi="ru-RU"/>
        </w:rPr>
        <w:t xml:space="preserve">) и более 1/5 поля витрин площадью до 2 </w:t>
      </w:r>
      <w:proofErr w:type="spellStart"/>
      <w:r w:rsidRPr="003031B3">
        <w:rPr>
          <w:color w:val="000000"/>
          <w:sz w:val="26"/>
          <w:szCs w:val="26"/>
          <w:lang w:bidi="ru-RU"/>
        </w:rPr>
        <w:t>кв.м</w:t>
      </w:r>
      <w:proofErr w:type="spellEnd"/>
      <w:r w:rsidRPr="003031B3">
        <w:rPr>
          <w:color w:val="000000"/>
          <w:sz w:val="26"/>
          <w:szCs w:val="26"/>
          <w:lang w:bidi="ru-RU"/>
        </w:rPr>
        <w:t>;</w:t>
      </w:r>
    </w:p>
    <w:p w14:paraId="7D68EBDB"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14:paraId="3D2D1B1B"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размещение вывесок на кровлях, лоджиях и балконах в многоквартирных жилых домах;</w:t>
      </w:r>
    </w:p>
    <w:p w14:paraId="0675C00A"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размещение консольных вывесок на расстоянии менее 10 м друг от друга;</w:t>
      </w:r>
    </w:p>
    <w:p w14:paraId="6E550251"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3031B3">
        <w:rPr>
          <w:color w:val="000000"/>
          <w:sz w:val="26"/>
          <w:szCs w:val="26"/>
          <w:lang w:bidi="ru-RU"/>
        </w:rPr>
        <w:t>муралам</w:t>
      </w:r>
      <w:proofErr w:type="spellEnd"/>
      <w:r w:rsidRPr="003031B3">
        <w:rPr>
          <w:color w:val="000000"/>
          <w:sz w:val="26"/>
          <w:szCs w:val="26"/>
          <w:lang w:bidi="ru-RU"/>
        </w:rPr>
        <w:t xml:space="preserve"> и монументальной живописи);</w:t>
      </w:r>
    </w:p>
    <w:p w14:paraId="4E46D097"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окраска и покрытие художественно-декоративными пленками поверхности остекления витрин;</w:t>
      </w:r>
    </w:p>
    <w:p w14:paraId="0DBD11BE"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замена остекления витрин световыми коробами;</w:t>
      </w:r>
    </w:p>
    <w:p w14:paraId="295E542E"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устройство в витрине конструкций электронных носителей - экранов (телевизоров) на всю высоту и (или) длину остекления витрины;</w:t>
      </w:r>
    </w:p>
    <w:p w14:paraId="22D03E5B"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размещение вывесок на ограждающих конструкциях сезонных кафе при стационарных предприятиях общественного питания.</w:t>
      </w:r>
    </w:p>
    <w:p w14:paraId="29F4F423" w14:textId="77777777" w:rsidR="002E09C2" w:rsidRPr="003031B3" w:rsidRDefault="002E09C2" w:rsidP="002E09C2">
      <w:pPr>
        <w:pStyle w:val="10"/>
        <w:framePr w:w="9400" w:h="14206" w:hRule="exact" w:wrap="none" w:vAnchor="page" w:hAnchor="page" w:x="1651" w:y="1284"/>
        <w:shd w:val="clear" w:color="auto" w:fill="auto"/>
        <w:ind w:firstLine="740"/>
        <w:jc w:val="both"/>
        <w:rPr>
          <w:sz w:val="26"/>
          <w:szCs w:val="26"/>
        </w:rPr>
      </w:pPr>
      <w:r w:rsidRPr="003031B3">
        <w:rPr>
          <w:color w:val="000000"/>
          <w:sz w:val="26"/>
          <w:szCs w:val="26"/>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14:paraId="3546BCB4" w14:textId="77777777" w:rsidR="002E09C2" w:rsidRPr="003031B3" w:rsidRDefault="002E09C2" w:rsidP="002E09C2">
      <w:pPr>
        <w:pStyle w:val="10"/>
        <w:framePr w:w="9400" w:h="14206" w:hRule="exact" w:wrap="none" w:vAnchor="page" w:hAnchor="page" w:x="1651" w:y="1284"/>
        <w:numPr>
          <w:ilvl w:val="1"/>
          <w:numId w:val="33"/>
        </w:numPr>
        <w:shd w:val="clear" w:color="auto" w:fill="auto"/>
        <w:tabs>
          <w:tab w:val="left" w:pos="1227"/>
        </w:tabs>
        <w:ind w:firstLine="740"/>
        <w:jc w:val="both"/>
        <w:rPr>
          <w:sz w:val="26"/>
          <w:szCs w:val="26"/>
        </w:rPr>
      </w:pPr>
      <w:r w:rsidRPr="003031B3">
        <w:rPr>
          <w:color w:val="000000"/>
          <w:sz w:val="26"/>
          <w:szCs w:val="26"/>
          <w:lang w:bidi="ru-RU"/>
        </w:rPr>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14:paraId="75C224FF" w14:textId="77777777" w:rsidR="002E09C2" w:rsidRPr="003031B3" w:rsidRDefault="002E09C2" w:rsidP="002E09C2">
      <w:pPr>
        <w:pStyle w:val="10"/>
        <w:framePr w:w="9400" w:h="14206" w:hRule="exact" w:wrap="none" w:vAnchor="page" w:hAnchor="page" w:x="1651" w:y="1284"/>
        <w:numPr>
          <w:ilvl w:val="1"/>
          <w:numId w:val="33"/>
        </w:numPr>
        <w:shd w:val="clear" w:color="auto" w:fill="auto"/>
        <w:tabs>
          <w:tab w:val="left" w:pos="1234"/>
        </w:tabs>
        <w:ind w:firstLine="740"/>
        <w:jc w:val="both"/>
        <w:rPr>
          <w:sz w:val="26"/>
          <w:szCs w:val="26"/>
        </w:rPr>
      </w:pPr>
      <w:r w:rsidRPr="003031B3">
        <w:rPr>
          <w:color w:val="000000"/>
          <w:sz w:val="26"/>
          <w:szCs w:val="26"/>
          <w:lang w:bidi="ru-RU"/>
        </w:rPr>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14:paraId="34124226" w14:textId="77777777" w:rsidR="002E09C2" w:rsidRPr="003031B3" w:rsidRDefault="002E09C2" w:rsidP="002E09C2">
      <w:pPr>
        <w:pStyle w:val="10"/>
        <w:framePr w:w="9400" w:h="14206" w:hRule="exact" w:wrap="none" w:vAnchor="page" w:hAnchor="page" w:x="1651" w:y="1284"/>
        <w:numPr>
          <w:ilvl w:val="0"/>
          <w:numId w:val="34"/>
        </w:numPr>
        <w:shd w:val="clear" w:color="auto" w:fill="auto"/>
        <w:tabs>
          <w:tab w:val="left" w:pos="1031"/>
        </w:tabs>
        <w:ind w:firstLine="740"/>
        <w:jc w:val="both"/>
        <w:rPr>
          <w:sz w:val="26"/>
          <w:szCs w:val="26"/>
        </w:rPr>
      </w:pPr>
      <w:r w:rsidRPr="003031B3">
        <w:rPr>
          <w:color w:val="000000"/>
          <w:sz w:val="26"/>
          <w:szCs w:val="26"/>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14:paraId="3B807ADB" w14:textId="77777777" w:rsidR="002E09C2" w:rsidRPr="003031B3" w:rsidRDefault="002E09C2" w:rsidP="002E09C2">
      <w:pPr>
        <w:pStyle w:val="10"/>
        <w:framePr w:w="9400" w:h="14206" w:hRule="exact" w:wrap="none" w:vAnchor="page" w:hAnchor="page" w:x="1651" w:y="1284"/>
        <w:numPr>
          <w:ilvl w:val="0"/>
          <w:numId w:val="34"/>
        </w:numPr>
        <w:shd w:val="clear" w:color="auto" w:fill="auto"/>
        <w:tabs>
          <w:tab w:val="left" w:pos="1031"/>
        </w:tabs>
        <w:ind w:firstLine="740"/>
        <w:jc w:val="both"/>
        <w:rPr>
          <w:sz w:val="26"/>
          <w:szCs w:val="26"/>
        </w:rPr>
      </w:pPr>
      <w:r w:rsidRPr="003031B3">
        <w:rPr>
          <w:color w:val="000000"/>
          <w:sz w:val="26"/>
          <w:szCs w:val="26"/>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14:paraId="4AF5EF3C" w14:textId="77777777" w:rsidR="002E09C2" w:rsidRPr="003031B3" w:rsidRDefault="002E09C2" w:rsidP="002E09C2">
      <w:pPr>
        <w:pStyle w:val="10"/>
        <w:framePr w:w="9400" w:h="14206" w:hRule="exact" w:wrap="none" w:vAnchor="page" w:hAnchor="page" w:x="1651" w:y="1284"/>
        <w:numPr>
          <w:ilvl w:val="1"/>
          <w:numId w:val="33"/>
        </w:numPr>
        <w:shd w:val="clear" w:color="auto" w:fill="auto"/>
        <w:tabs>
          <w:tab w:val="left" w:pos="1368"/>
        </w:tabs>
        <w:ind w:firstLine="740"/>
        <w:jc w:val="both"/>
        <w:rPr>
          <w:sz w:val="26"/>
          <w:szCs w:val="26"/>
        </w:rPr>
      </w:pPr>
      <w:r w:rsidRPr="003031B3">
        <w:rPr>
          <w:color w:val="000000"/>
          <w:sz w:val="26"/>
          <w:szCs w:val="26"/>
          <w:lang w:bidi="ru-RU"/>
        </w:rPr>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14:paraId="57E7BC2B" w14:textId="77777777" w:rsidR="002E09C2" w:rsidRPr="003031B3" w:rsidRDefault="002E09C2" w:rsidP="002E09C2">
      <w:pPr>
        <w:pStyle w:val="10"/>
        <w:framePr w:w="9400" w:h="14206" w:hRule="exact" w:wrap="none" w:vAnchor="page" w:hAnchor="page" w:x="1651" w:y="1284"/>
        <w:numPr>
          <w:ilvl w:val="1"/>
          <w:numId w:val="33"/>
        </w:numPr>
        <w:shd w:val="clear" w:color="auto" w:fill="auto"/>
        <w:tabs>
          <w:tab w:val="left" w:pos="1368"/>
        </w:tabs>
        <w:ind w:firstLine="740"/>
        <w:jc w:val="both"/>
        <w:rPr>
          <w:sz w:val="26"/>
          <w:szCs w:val="26"/>
        </w:rPr>
      </w:pPr>
      <w:r w:rsidRPr="003031B3">
        <w:rPr>
          <w:color w:val="000000"/>
          <w:sz w:val="26"/>
          <w:szCs w:val="26"/>
          <w:lang w:bidi="ru-RU"/>
        </w:rPr>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3031B3">
        <w:rPr>
          <w:color w:val="000000"/>
          <w:sz w:val="26"/>
          <w:szCs w:val="26"/>
          <w:lang w:bidi="ru-RU"/>
        </w:rPr>
        <w:t>терразитовой</w:t>
      </w:r>
      <w:proofErr w:type="spellEnd"/>
      <w:r w:rsidRPr="003031B3">
        <w:rPr>
          <w:color w:val="000000"/>
          <w:sz w:val="26"/>
          <w:szCs w:val="26"/>
          <w:lang w:bidi="ru-RU"/>
        </w:rPr>
        <w:t>, керамической,</w:t>
      </w:r>
    </w:p>
    <w:p w14:paraId="702AA29F"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2EADA845" w14:textId="77777777" w:rsidR="002E09C2" w:rsidRPr="003031B3" w:rsidRDefault="002E09C2" w:rsidP="002E09C2">
      <w:pPr>
        <w:spacing w:line="1" w:lineRule="exact"/>
        <w:rPr>
          <w:sz w:val="26"/>
          <w:szCs w:val="26"/>
        </w:rPr>
      </w:pPr>
    </w:p>
    <w:p w14:paraId="571D384E" w14:textId="77777777" w:rsidR="002E09C2" w:rsidRPr="003031B3" w:rsidRDefault="002E09C2" w:rsidP="002E09C2">
      <w:pPr>
        <w:pStyle w:val="10"/>
        <w:framePr w:w="9400" w:h="14533" w:hRule="exact" w:wrap="none" w:vAnchor="page" w:hAnchor="page" w:x="1651" w:y="1284"/>
        <w:shd w:val="clear" w:color="auto" w:fill="auto"/>
        <w:ind w:firstLine="0"/>
        <w:jc w:val="both"/>
        <w:rPr>
          <w:sz w:val="26"/>
          <w:szCs w:val="26"/>
        </w:rPr>
      </w:pPr>
      <w:r w:rsidRPr="003031B3">
        <w:rPr>
          <w:color w:val="000000"/>
          <w:sz w:val="26"/>
          <w:szCs w:val="26"/>
          <w:lang w:bidi="ru-RU"/>
        </w:rPr>
        <w:t>фактурной, рустованной), должны обеспечивать сохранение таких поверхностей при воздействии на них.</w:t>
      </w:r>
    </w:p>
    <w:p w14:paraId="1705EEFE" w14:textId="77777777" w:rsidR="002E09C2" w:rsidRPr="003031B3" w:rsidRDefault="002E09C2" w:rsidP="002E09C2">
      <w:pPr>
        <w:pStyle w:val="10"/>
        <w:framePr w:w="9400" w:h="14533" w:hRule="exact" w:wrap="none" w:vAnchor="page" w:hAnchor="page" w:x="1651" w:y="1284"/>
        <w:numPr>
          <w:ilvl w:val="1"/>
          <w:numId w:val="33"/>
        </w:numPr>
        <w:shd w:val="clear" w:color="auto" w:fill="auto"/>
        <w:tabs>
          <w:tab w:val="left" w:pos="1385"/>
        </w:tabs>
        <w:ind w:firstLine="740"/>
        <w:jc w:val="both"/>
        <w:rPr>
          <w:sz w:val="26"/>
          <w:szCs w:val="26"/>
        </w:rPr>
      </w:pPr>
      <w:r w:rsidRPr="003031B3">
        <w:rPr>
          <w:color w:val="000000"/>
          <w:sz w:val="26"/>
          <w:szCs w:val="26"/>
          <w:lang w:bidi="ru-RU"/>
        </w:rPr>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14:paraId="59AE33E7" w14:textId="77777777" w:rsidR="002E09C2" w:rsidRPr="003031B3" w:rsidRDefault="002E09C2" w:rsidP="002E09C2">
      <w:pPr>
        <w:pStyle w:val="10"/>
        <w:framePr w:w="9400" w:h="14533" w:hRule="exact" w:wrap="none" w:vAnchor="page" w:hAnchor="page" w:x="1651" w:y="1284"/>
        <w:numPr>
          <w:ilvl w:val="1"/>
          <w:numId w:val="33"/>
        </w:numPr>
        <w:shd w:val="clear" w:color="auto" w:fill="auto"/>
        <w:tabs>
          <w:tab w:val="left" w:pos="1385"/>
        </w:tabs>
        <w:ind w:firstLine="740"/>
        <w:jc w:val="both"/>
        <w:rPr>
          <w:sz w:val="26"/>
          <w:szCs w:val="26"/>
        </w:rPr>
      </w:pPr>
      <w:r w:rsidRPr="003031B3">
        <w:rPr>
          <w:color w:val="000000"/>
          <w:sz w:val="26"/>
          <w:szCs w:val="26"/>
          <w:lang w:bidi="ru-RU"/>
        </w:rPr>
        <w:t>Подсветка информационных конструкций, размещаемых на зданиях, строениях, сооружениях, должна:</w:t>
      </w:r>
    </w:p>
    <w:p w14:paraId="0B0A1683"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организовываться для всех типов информационных конструкций;</w:t>
      </w:r>
    </w:p>
    <w:p w14:paraId="1D0E6128"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организовываться без использования светодинамических и мерцающих эффектов;</w:t>
      </w:r>
    </w:p>
    <w:p w14:paraId="4BB1EC89"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иметь внутреннее (встроенное в конструкцию) освещение без использования внешней подсветки посредством выносного освещения;</w:t>
      </w:r>
    </w:p>
    <w:p w14:paraId="03CC15AC"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4768090D"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иметь электрооборудование (провода), окрашенные в цвет фасада здания, строения, сооружения;</w:t>
      </w:r>
    </w:p>
    <w:p w14:paraId="7D301FF2"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14:paraId="3A467A28"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3031B3">
        <w:rPr>
          <w:color w:val="000000"/>
          <w:sz w:val="26"/>
          <w:szCs w:val="26"/>
          <w:lang w:bidi="ru-RU"/>
        </w:rPr>
        <w:t>газосветовых</w:t>
      </w:r>
      <w:proofErr w:type="spellEnd"/>
      <w:r w:rsidRPr="003031B3">
        <w:rPr>
          <w:color w:val="000000"/>
          <w:sz w:val="26"/>
          <w:szCs w:val="26"/>
          <w:lang w:bidi="ru-RU"/>
        </w:rPr>
        <w:t xml:space="preserve"> трубок или электроламп.</w:t>
      </w:r>
    </w:p>
    <w:p w14:paraId="3CC91218" w14:textId="77777777" w:rsidR="002E09C2" w:rsidRPr="003031B3" w:rsidRDefault="002E09C2" w:rsidP="002E09C2">
      <w:pPr>
        <w:pStyle w:val="10"/>
        <w:framePr w:w="9400" w:h="14533" w:hRule="exact" w:wrap="none" w:vAnchor="page" w:hAnchor="page" w:x="1651" w:y="1284"/>
        <w:numPr>
          <w:ilvl w:val="1"/>
          <w:numId w:val="33"/>
        </w:numPr>
        <w:shd w:val="clear" w:color="auto" w:fill="auto"/>
        <w:tabs>
          <w:tab w:val="left" w:pos="1385"/>
        </w:tabs>
        <w:ind w:firstLine="740"/>
        <w:jc w:val="both"/>
        <w:rPr>
          <w:sz w:val="26"/>
          <w:szCs w:val="26"/>
        </w:rPr>
      </w:pPr>
      <w:r w:rsidRPr="003031B3">
        <w:rPr>
          <w:color w:val="000000"/>
          <w:sz w:val="26"/>
          <w:szCs w:val="26"/>
          <w:lang w:bidi="ru-RU"/>
        </w:rPr>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14:paraId="08C7FA17" w14:textId="77777777" w:rsidR="002E09C2" w:rsidRPr="003031B3" w:rsidRDefault="002E09C2" w:rsidP="002E09C2">
      <w:pPr>
        <w:pStyle w:val="10"/>
        <w:framePr w:w="9400" w:h="14533" w:hRule="exact" w:wrap="none" w:vAnchor="page" w:hAnchor="page" w:x="1651" w:y="1284"/>
        <w:numPr>
          <w:ilvl w:val="1"/>
          <w:numId w:val="33"/>
        </w:numPr>
        <w:shd w:val="clear" w:color="auto" w:fill="auto"/>
        <w:tabs>
          <w:tab w:val="left" w:pos="1385"/>
        </w:tabs>
        <w:ind w:firstLine="740"/>
        <w:jc w:val="both"/>
        <w:rPr>
          <w:sz w:val="26"/>
          <w:szCs w:val="26"/>
        </w:rPr>
      </w:pPr>
      <w:r w:rsidRPr="003031B3">
        <w:rPr>
          <w:color w:val="000000"/>
          <w:sz w:val="26"/>
          <w:szCs w:val="26"/>
          <w:lang w:bidi="ru-RU"/>
        </w:rPr>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7AD1EFE3"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При этом такие информационные конструкции должны отвечать следующим требованиям:</w:t>
      </w:r>
    </w:p>
    <w:p w14:paraId="62ECC5C2"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общая площадь информационных конструкций, размещаемых на неостекленных поверхностях фасада здания, строения, сооружения (за</w:t>
      </w:r>
    </w:p>
    <w:p w14:paraId="306B8BB4"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28DB4545" w14:textId="77777777" w:rsidR="002E09C2" w:rsidRPr="003031B3" w:rsidRDefault="002E09C2" w:rsidP="002E09C2">
      <w:pPr>
        <w:spacing w:line="1" w:lineRule="exact"/>
        <w:rPr>
          <w:sz w:val="26"/>
          <w:szCs w:val="26"/>
        </w:rPr>
      </w:pPr>
    </w:p>
    <w:p w14:paraId="7EFD297A" w14:textId="77777777" w:rsidR="002E09C2" w:rsidRPr="003031B3" w:rsidRDefault="002E09C2" w:rsidP="002E09C2">
      <w:pPr>
        <w:pStyle w:val="10"/>
        <w:framePr w:w="9392" w:h="14206" w:hRule="exact" w:wrap="none" w:vAnchor="page" w:hAnchor="page" w:x="1655" w:y="1284"/>
        <w:shd w:val="clear" w:color="auto" w:fill="auto"/>
        <w:tabs>
          <w:tab w:val="left" w:pos="7736"/>
        </w:tabs>
        <w:ind w:firstLine="0"/>
        <w:jc w:val="both"/>
        <w:rPr>
          <w:sz w:val="26"/>
          <w:szCs w:val="26"/>
        </w:rPr>
      </w:pPr>
      <w:r w:rsidRPr="003031B3">
        <w:rPr>
          <w:color w:val="000000"/>
          <w:sz w:val="26"/>
          <w:szCs w:val="26"/>
          <w:lang w:bidi="ru-RU"/>
        </w:rPr>
        <w:t>исключением медиафасадов), не должна превышать 30% площади</w:t>
      </w:r>
    </w:p>
    <w:p w14:paraId="512D1D1D" w14:textId="77777777" w:rsidR="002E09C2" w:rsidRPr="003031B3" w:rsidRDefault="002E09C2" w:rsidP="002E09C2">
      <w:pPr>
        <w:pStyle w:val="10"/>
        <w:framePr w:w="9392" w:h="14206" w:hRule="exact" w:wrap="none" w:vAnchor="page" w:hAnchor="page" w:x="1655" w:y="1284"/>
        <w:shd w:val="clear" w:color="auto" w:fill="auto"/>
        <w:ind w:firstLine="0"/>
        <w:jc w:val="both"/>
        <w:rPr>
          <w:sz w:val="26"/>
          <w:szCs w:val="26"/>
        </w:rPr>
      </w:pPr>
      <w:r w:rsidRPr="003031B3">
        <w:rPr>
          <w:color w:val="000000"/>
          <w:sz w:val="26"/>
          <w:szCs w:val="26"/>
          <w:lang w:bidi="ru-RU"/>
        </w:rPr>
        <w:t>неостекленных поверхностей ортогональной проекции фасада;</w:t>
      </w:r>
    </w:p>
    <w:p w14:paraId="4AC2BBAC" w14:textId="77777777" w:rsidR="002E09C2" w:rsidRPr="003031B3" w:rsidRDefault="002E09C2" w:rsidP="002E09C2">
      <w:pPr>
        <w:pStyle w:val="10"/>
        <w:framePr w:w="9392" w:h="14206" w:hRule="exact" w:wrap="none" w:vAnchor="page" w:hAnchor="page" w:x="1655" w:y="1284"/>
        <w:shd w:val="clear" w:color="auto" w:fill="auto"/>
        <w:ind w:firstLine="740"/>
        <w:jc w:val="both"/>
        <w:rPr>
          <w:sz w:val="26"/>
          <w:szCs w:val="26"/>
        </w:rPr>
      </w:pPr>
      <w:r w:rsidRPr="003031B3">
        <w:rPr>
          <w:color w:val="000000"/>
          <w:sz w:val="26"/>
          <w:szCs w:val="26"/>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14:paraId="2BA6A308" w14:textId="77777777" w:rsidR="002E09C2" w:rsidRPr="003031B3" w:rsidRDefault="002E09C2" w:rsidP="002E09C2">
      <w:pPr>
        <w:pStyle w:val="10"/>
        <w:framePr w:w="9392" w:h="14206" w:hRule="exact" w:wrap="none" w:vAnchor="page" w:hAnchor="page" w:x="1655" w:y="1284"/>
        <w:shd w:val="clear" w:color="auto" w:fill="auto"/>
        <w:ind w:firstLine="740"/>
        <w:jc w:val="both"/>
        <w:rPr>
          <w:sz w:val="26"/>
          <w:szCs w:val="26"/>
        </w:rPr>
      </w:pPr>
      <w:r w:rsidRPr="003031B3">
        <w:rPr>
          <w:color w:val="000000"/>
          <w:sz w:val="26"/>
          <w:szCs w:val="26"/>
          <w:lang w:bidi="ru-RU"/>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14:paraId="32C932D0" w14:textId="77777777" w:rsidR="002E09C2" w:rsidRPr="003031B3" w:rsidRDefault="002E09C2" w:rsidP="002E09C2">
      <w:pPr>
        <w:pStyle w:val="10"/>
        <w:framePr w:w="9392" w:h="14206" w:hRule="exact" w:wrap="none" w:vAnchor="page" w:hAnchor="page" w:x="1655" w:y="1284"/>
        <w:shd w:val="clear" w:color="auto" w:fill="auto"/>
        <w:ind w:firstLine="740"/>
        <w:jc w:val="both"/>
        <w:rPr>
          <w:sz w:val="26"/>
          <w:szCs w:val="26"/>
        </w:rPr>
      </w:pPr>
      <w:r w:rsidRPr="003031B3">
        <w:rPr>
          <w:color w:val="000000"/>
          <w:sz w:val="26"/>
          <w:szCs w:val="26"/>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14:paraId="6BAF2549" w14:textId="77777777" w:rsidR="002E09C2" w:rsidRPr="003031B3" w:rsidRDefault="002E09C2" w:rsidP="002E09C2">
      <w:pPr>
        <w:pStyle w:val="10"/>
        <w:framePr w:w="9392" w:h="14206" w:hRule="exact" w:wrap="none" w:vAnchor="page" w:hAnchor="page" w:x="1655" w:y="1284"/>
        <w:numPr>
          <w:ilvl w:val="1"/>
          <w:numId w:val="33"/>
        </w:numPr>
        <w:shd w:val="clear" w:color="auto" w:fill="auto"/>
        <w:tabs>
          <w:tab w:val="left" w:pos="1454"/>
        </w:tabs>
        <w:spacing w:after="320"/>
        <w:ind w:firstLine="740"/>
        <w:jc w:val="both"/>
        <w:rPr>
          <w:sz w:val="26"/>
          <w:szCs w:val="26"/>
        </w:rPr>
      </w:pPr>
      <w:r w:rsidRPr="003031B3">
        <w:rPr>
          <w:color w:val="000000"/>
          <w:sz w:val="26"/>
          <w:szCs w:val="26"/>
          <w:lang w:bidi="ru-RU"/>
        </w:rPr>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14:paraId="3936458D" w14:textId="77777777" w:rsidR="002E09C2" w:rsidRPr="003031B3" w:rsidRDefault="002E09C2" w:rsidP="002E09C2">
      <w:pPr>
        <w:pStyle w:val="30"/>
        <w:framePr w:w="9392" w:h="14206" w:hRule="exact" w:wrap="none" w:vAnchor="page" w:hAnchor="page" w:x="1655" w:y="1284"/>
        <w:numPr>
          <w:ilvl w:val="0"/>
          <w:numId w:val="33"/>
        </w:numPr>
        <w:shd w:val="clear" w:color="auto" w:fill="auto"/>
        <w:tabs>
          <w:tab w:val="left" w:pos="1145"/>
        </w:tabs>
        <w:jc w:val="both"/>
        <w:rPr>
          <w:sz w:val="26"/>
          <w:szCs w:val="26"/>
        </w:rPr>
      </w:pPr>
      <w:bookmarkStart w:id="7" w:name="bookmark4"/>
      <w:bookmarkStart w:id="8" w:name="bookmark5"/>
      <w:r w:rsidRPr="003031B3">
        <w:rPr>
          <w:color w:val="000000"/>
          <w:sz w:val="26"/>
          <w:szCs w:val="26"/>
          <w:lang w:bidi="ru-RU"/>
        </w:rPr>
        <w:t>Требования к размещению информационных конструкций (вывесок).</w:t>
      </w:r>
      <w:bookmarkEnd w:id="7"/>
      <w:bookmarkEnd w:id="8"/>
    </w:p>
    <w:p w14:paraId="7216F894" w14:textId="77777777" w:rsidR="002E09C2" w:rsidRPr="003031B3" w:rsidRDefault="002E09C2" w:rsidP="002E09C2">
      <w:pPr>
        <w:pStyle w:val="10"/>
        <w:framePr w:w="9392" w:h="14206" w:hRule="exact" w:wrap="none" w:vAnchor="page" w:hAnchor="page" w:x="1655" w:y="1284"/>
        <w:numPr>
          <w:ilvl w:val="1"/>
          <w:numId w:val="33"/>
        </w:numPr>
        <w:shd w:val="clear" w:color="auto" w:fill="auto"/>
        <w:tabs>
          <w:tab w:val="left" w:pos="1454"/>
        </w:tabs>
        <w:ind w:firstLine="740"/>
        <w:jc w:val="both"/>
        <w:rPr>
          <w:sz w:val="26"/>
          <w:szCs w:val="26"/>
        </w:rPr>
      </w:pPr>
      <w:r w:rsidRPr="003031B3">
        <w:rPr>
          <w:color w:val="000000"/>
          <w:sz w:val="26"/>
          <w:szCs w:val="26"/>
          <w:lang w:bidi="ru-RU"/>
        </w:rPr>
        <w:t>Требования к размещению информационных конструкций (вывесок) устанавливаются в зависимости от способа их размещения:</w:t>
      </w:r>
    </w:p>
    <w:p w14:paraId="764B351B" w14:textId="77777777" w:rsidR="002E09C2" w:rsidRPr="003031B3" w:rsidRDefault="002E09C2" w:rsidP="002E09C2">
      <w:pPr>
        <w:pStyle w:val="10"/>
        <w:framePr w:w="9392" w:h="14206" w:hRule="exact" w:wrap="none" w:vAnchor="page" w:hAnchor="page" w:x="1655" w:y="1284"/>
        <w:shd w:val="clear" w:color="auto" w:fill="auto"/>
        <w:ind w:firstLine="740"/>
        <w:jc w:val="both"/>
        <w:rPr>
          <w:sz w:val="26"/>
          <w:szCs w:val="26"/>
        </w:rPr>
      </w:pPr>
      <w:r w:rsidRPr="003031B3">
        <w:rPr>
          <w:color w:val="000000"/>
          <w:sz w:val="26"/>
          <w:szCs w:val="26"/>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14:paraId="3E414A04" w14:textId="77777777" w:rsidR="002E09C2" w:rsidRPr="003031B3" w:rsidRDefault="002E09C2" w:rsidP="002E09C2">
      <w:pPr>
        <w:pStyle w:val="10"/>
        <w:framePr w:w="9392" w:h="14206" w:hRule="exact" w:wrap="none" w:vAnchor="page" w:hAnchor="page" w:x="1655" w:y="1284"/>
        <w:shd w:val="clear" w:color="auto" w:fill="auto"/>
        <w:ind w:firstLine="740"/>
        <w:jc w:val="both"/>
        <w:rPr>
          <w:sz w:val="26"/>
          <w:szCs w:val="26"/>
        </w:rPr>
      </w:pPr>
      <w:r w:rsidRPr="003031B3">
        <w:rPr>
          <w:color w:val="000000"/>
          <w:sz w:val="26"/>
          <w:szCs w:val="26"/>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14:paraId="69C14302"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36348F79" w14:textId="77777777" w:rsidR="002E09C2" w:rsidRPr="003031B3" w:rsidRDefault="002E09C2" w:rsidP="002E09C2">
      <w:pPr>
        <w:spacing w:line="1" w:lineRule="exact"/>
        <w:rPr>
          <w:sz w:val="26"/>
          <w:szCs w:val="26"/>
        </w:rPr>
      </w:pPr>
    </w:p>
    <w:p w14:paraId="1970F671"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14:paraId="1DAB0C98"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в витринах зданий, строений, сооружений (витринные вывески);</w:t>
      </w:r>
    </w:p>
    <w:p w14:paraId="460ED7E5"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на крыше здания, строения, сооружения параллельно плоскости соответствующего фасада здания, строения, сооружения (крышные вывески);</w:t>
      </w:r>
    </w:p>
    <w:p w14:paraId="427D3A44"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14:paraId="593126E2"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на отдельно стоящих конструкциях в виде стел, стендов и тумб (информационные стелы, информационные стенды, афишные стенды и тумбы);</w:t>
      </w:r>
    </w:p>
    <w:p w14:paraId="4DAD8052"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14:paraId="1420A9ED"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Виды информационных конструкций и способы и правила их размещения представлены на рисунках 1 -7 в Приложении к Стандарту.</w:t>
      </w:r>
    </w:p>
    <w:p w14:paraId="44239E4C" w14:textId="77777777" w:rsidR="002E09C2" w:rsidRPr="003031B3" w:rsidRDefault="002E09C2" w:rsidP="002E09C2">
      <w:pPr>
        <w:pStyle w:val="10"/>
        <w:framePr w:w="9400" w:h="13892" w:hRule="exact" w:wrap="none" w:vAnchor="page" w:hAnchor="page" w:x="1651" w:y="1284"/>
        <w:numPr>
          <w:ilvl w:val="2"/>
          <w:numId w:val="33"/>
        </w:numPr>
        <w:shd w:val="clear" w:color="auto" w:fill="auto"/>
        <w:tabs>
          <w:tab w:val="left" w:pos="1625"/>
        </w:tabs>
        <w:ind w:firstLine="760"/>
        <w:jc w:val="both"/>
        <w:rPr>
          <w:sz w:val="26"/>
          <w:szCs w:val="26"/>
        </w:rPr>
      </w:pPr>
      <w:r w:rsidRPr="003031B3">
        <w:rPr>
          <w:color w:val="000000"/>
          <w:sz w:val="26"/>
          <w:szCs w:val="26"/>
          <w:lang w:bidi="ru-RU"/>
        </w:rPr>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14:paraId="257CA21A" w14:textId="77777777" w:rsidR="002E09C2" w:rsidRPr="003031B3" w:rsidRDefault="002E09C2" w:rsidP="002E09C2">
      <w:pPr>
        <w:pStyle w:val="10"/>
        <w:framePr w:w="9400" w:h="13892" w:hRule="exact" w:wrap="none" w:vAnchor="page" w:hAnchor="page" w:x="1651" w:y="1284"/>
        <w:numPr>
          <w:ilvl w:val="2"/>
          <w:numId w:val="33"/>
        </w:numPr>
        <w:shd w:val="clear" w:color="auto" w:fill="auto"/>
        <w:tabs>
          <w:tab w:val="left" w:pos="1512"/>
        </w:tabs>
        <w:ind w:firstLine="760"/>
        <w:jc w:val="both"/>
        <w:rPr>
          <w:sz w:val="26"/>
          <w:szCs w:val="26"/>
        </w:rPr>
      </w:pPr>
      <w:r w:rsidRPr="003031B3">
        <w:rPr>
          <w:color w:val="000000"/>
          <w:sz w:val="26"/>
          <w:szCs w:val="26"/>
          <w:lang w:bidi="ru-RU"/>
        </w:rPr>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14:paraId="396386C7" w14:textId="77777777" w:rsidR="002E09C2" w:rsidRPr="003031B3" w:rsidRDefault="002E09C2" w:rsidP="002E09C2">
      <w:pPr>
        <w:pStyle w:val="10"/>
        <w:framePr w:w="9400" w:h="13892" w:hRule="exact" w:wrap="none" w:vAnchor="page" w:hAnchor="page" w:x="1651" w:y="1284"/>
        <w:numPr>
          <w:ilvl w:val="1"/>
          <w:numId w:val="33"/>
        </w:numPr>
        <w:shd w:val="clear" w:color="auto" w:fill="auto"/>
        <w:tabs>
          <w:tab w:val="left" w:pos="1490"/>
        </w:tabs>
        <w:ind w:firstLine="760"/>
        <w:jc w:val="both"/>
        <w:rPr>
          <w:sz w:val="26"/>
          <w:szCs w:val="26"/>
        </w:rPr>
      </w:pPr>
      <w:r w:rsidRPr="003031B3">
        <w:rPr>
          <w:color w:val="000000"/>
          <w:sz w:val="26"/>
          <w:szCs w:val="26"/>
          <w:lang w:bidi="ru-RU"/>
        </w:rPr>
        <w:t>Требования к настенным вывескам.</w:t>
      </w:r>
    </w:p>
    <w:p w14:paraId="3A365723" w14:textId="77777777" w:rsidR="002E09C2" w:rsidRPr="003031B3" w:rsidRDefault="002E09C2" w:rsidP="002E09C2">
      <w:pPr>
        <w:pStyle w:val="10"/>
        <w:framePr w:w="9400" w:h="13892" w:hRule="exact" w:wrap="none" w:vAnchor="page" w:hAnchor="page" w:x="1651" w:y="1284"/>
        <w:numPr>
          <w:ilvl w:val="2"/>
          <w:numId w:val="33"/>
        </w:numPr>
        <w:shd w:val="clear" w:color="auto" w:fill="auto"/>
        <w:tabs>
          <w:tab w:val="left" w:pos="1625"/>
        </w:tabs>
        <w:ind w:firstLine="760"/>
        <w:jc w:val="both"/>
        <w:rPr>
          <w:sz w:val="26"/>
          <w:szCs w:val="26"/>
        </w:rPr>
      </w:pPr>
      <w:r w:rsidRPr="003031B3">
        <w:rPr>
          <w:color w:val="000000"/>
          <w:sz w:val="26"/>
          <w:szCs w:val="26"/>
          <w:lang w:bidi="ru-RU"/>
        </w:rPr>
        <w:t>Допускаются следующие варианты размещения настенных вывесок:</w:t>
      </w:r>
    </w:p>
    <w:p w14:paraId="51B9A132"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14:paraId="5969DFF1" w14:textId="77777777" w:rsidR="002E09C2" w:rsidRPr="003031B3" w:rsidRDefault="002E09C2" w:rsidP="002E09C2">
      <w:pPr>
        <w:pStyle w:val="10"/>
        <w:framePr w:w="9400" w:h="13892" w:hRule="exact" w:wrap="none" w:vAnchor="page" w:hAnchor="page" w:x="1651" w:y="1284"/>
        <w:shd w:val="clear" w:color="auto" w:fill="auto"/>
        <w:ind w:firstLine="760"/>
        <w:jc w:val="both"/>
        <w:rPr>
          <w:sz w:val="26"/>
          <w:szCs w:val="26"/>
        </w:rPr>
      </w:pPr>
      <w:r w:rsidRPr="003031B3">
        <w:rPr>
          <w:color w:val="000000"/>
          <w:sz w:val="26"/>
          <w:szCs w:val="26"/>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14:paraId="4DC10627"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0115EBB3" w14:textId="77777777" w:rsidR="002E09C2" w:rsidRPr="003031B3" w:rsidRDefault="002E09C2" w:rsidP="002E09C2">
      <w:pPr>
        <w:spacing w:line="1" w:lineRule="exact"/>
        <w:rPr>
          <w:sz w:val="26"/>
          <w:szCs w:val="26"/>
        </w:rPr>
      </w:pPr>
    </w:p>
    <w:p w14:paraId="40FFEA39"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между верхней линией окон верхнего этажа и крышей (карнизом) двух- , трехэтажных встроенно-пристроенных нежилых помещений, вынесенных за пределы габаритов здания;</w:t>
      </w:r>
    </w:p>
    <w:p w14:paraId="34C96F64"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2EC316BC"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между верхней линией окон первого этажа и крышей (карнизом) одноэтажных зданий, строений, сооружений;</w:t>
      </w:r>
    </w:p>
    <w:p w14:paraId="0D4C081C"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38DFDD88"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на фризе козырька входа в здание, строение, сооружение;</w:t>
      </w:r>
    </w:p>
    <w:p w14:paraId="7F428F8E"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на нестационарных объектах.</w:t>
      </w:r>
    </w:p>
    <w:p w14:paraId="378A4308" w14:textId="77777777" w:rsidR="002E09C2" w:rsidRPr="003031B3" w:rsidRDefault="002E09C2" w:rsidP="002E09C2">
      <w:pPr>
        <w:pStyle w:val="10"/>
        <w:framePr w:w="9400" w:h="14526" w:hRule="exact" w:wrap="none" w:vAnchor="page" w:hAnchor="page" w:x="1651" w:y="1284"/>
        <w:numPr>
          <w:ilvl w:val="2"/>
          <w:numId w:val="33"/>
        </w:numPr>
        <w:shd w:val="clear" w:color="auto" w:fill="auto"/>
        <w:tabs>
          <w:tab w:val="left" w:pos="1440"/>
        </w:tabs>
        <w:ind w:firstLine="740"/>
        <w:jc w:val="both"/>
        <w:rPr>
          <w:sz w:val="26"/>
          <w:szCs w:val="26"/>
        </w:rPr>
      </w:pPr>
      <w:r w:rsidRPr="003031B3">
        <w:rPr>
          <w:color w:val="000000"/>
          <w:sz w:val="26"/>
          <w:szCs w:val="26"/>
          <w:lang w:bidi="ru-RU"/>
        </w:rPr>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14:paraId="4E3A5AE7"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Объемные символы, используемые в настенной конструкции на фризе, должны размещаться на единой горизонтальной оси.</w:t>
      </w:r>
    </w:p>
    <w:p w14:paraId="2FBE3752"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14:paraId="2F5D11BE" w14:textId="77777777" w:rsidR="002E09C2" w:rsidRPr="003031B3" w:rsidRDefault="002E09C2" w:rsidP="002E09C2">
      <w:pPr>
        <w:pStyle w:val="10"/>
        <w:framePr w:w="9400" w:h="14526" w:hRule="exact" w:wrap="none" w:vAnchor="page" w:hAnchor="page" w:x="1651" w:y="1284"/>
        <w:numPr>
          <w:ilvl w:val="2"/>
          <w:numId w:val="33"/>
        </w:numPr>
        <w:shd w:val="clear" w:color="auto" w:fill="auto"/>
        <w:tabs>
          <w:tab w:val="left" w:pos="1454"/>
        </w:tabs>
        <w:ind w:firstLine="740"/>
        <w:jc w:val="both"/>
        <w:rPr>
          <w:sz w:val="26"/>
          <w:szCs w:val="26"/>
        </w:rPr>
      </w:pPr>
      <w:r w:rsidRPr="003031B3">
        <w:rPr>
          <w:color w:val="000000"/>
          <w:sz w:val="26"/>
          <w:szCs w:val="26"/>
          <w:lang w:bidi="ru-RU"/>
        </w:rPr>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207E6E68" w14:textId="77777777" w:rsidR="002E09C2" w:rsidRPr="003031B3" w:rsidRDefault="002E09C2" w:rsidP="002E09C2">
      <w:pPr>
        <w:pStyle w:val="10"/>
        <w:framePr w:w="9400" w:h="14526" w:hRule="exact" w:wrap="none" w:vAnchor="page" w:hAnchor="page" w:x="1651" w:y="1284"/>
        <w:numPr>
          <w:ilvl w:val="2"/>
          <w:numId w:val="33"/>
        </w:numPr>
        <w:shd w:val="clear" w:color="auto" w:fill="auto"/>
        <w:tabs>
          <w:tab w:val="left" w:pos="1450"/>
        </w:tabs>
        <w:ind w:firstLine="740"/>
        <w:jc w:val="both"/>
        <w:rPr>
          <w:sz w:val="26"/>
          <w:szCs w:val="26"/>
        </w:rPr>
      </w:pPr>
      <w:r w:rsidRPr="003031B3">
        <w:rPr>
          <w:color w:val="000000"/>
          <w:sz w:val="26"/>
          <w:szCs w:val="26"/>
          <w:lang w:bidi="ru-RU"/>
        </w:rPr>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w:t>
      </w:r>
      <w:proofErr w:type="spellStart"/>
      <w:r w:rsidRPr="003031B3">
        <w:rPr>
          <w:color w:val="000000"/>
          <w:sz w:val="26"/>
          <w:szCs w:val="26"/>
          <w:lang w:bidi="ru-RU"/>
        </w:rPr>
        <w:t>композиционно</w:t>
      </w:r>
      <w:r w:rsidRPr="003031B3">
        <w:rPr>
          <w:color w:val="000000"/>
          <w:sz w:val="26"/>
          <w:szCs w:val="26"/>
          <w:lang w:bidi="ru-RU"/>
        </w:rPr>
        <w:softHyphen/>
        <w:t>графическое</w:t>
      </w:r>
      <w:proofErr w:type="spellEnd"/>
      <w:r w:rsidRPr="003031B3">
        <w:rPr>
          <w:color w:val="000000"/>
          <w:sz w:val="26"/>
          <w:szCs w:val="26"/>
          <w:lang w:bidi="ru-RU"/>
        </w:rPr>
        <w:t>, конструктивное решения.</w:t>
      </w:r>
    </w:p>
    <w:p w14:paraId="2D5E5117" w14:textId="77777777" w:rsidR="002E09C2" w:rsidRPr="003031B3" w:rsidRDefault="002E09C2" w:rsidP="002E09C2">
      <w:pPr>
        <w:pStyle w:val="10"/>
        <w:framePr w:w="9400" w:h="14526" w:hRule="exact" w:wrap="none" w:vAnchor="page" w:hAnchor="page" w:x="1651" w:y="1284"/>
        <w:shd w:val="clear" w:color="auto" w:fill="auto"/>
        <w:ind w:firstLine="740"/>
        <w:jc w:val="both"/>
        <w:rPr>
          <w:sz w:val="26"/>
          <w:szCs w:val="26"/>
        </w:rPr>
      </w:pPr>
      <w:r w:rsidRPr="003031B3">
        <w:rPr>
          <w:color w:val="000000"/>
          <w:sz w:val="26"/>
          <w:szCs w:val="26"/>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14:paraId="1659B9DF"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0B3C63AD" w14:textId="77777777" w:rsidR="002E09C2" w:rsidRPr="003031B3" w:rsidRDefault="002E09C2" w:rsidP="002E09C2">
      <w:pPr>
        <w:spacing w:line="1" w:lineRule="exact"/>
        <w:rPr>
          <w:sz w:val="26"/>
          <w:szCs w:val="26"/>
        </w:rPr>
      </w:pPr>
    </w:p>
    <w:p w14:paraId="26C89826" w14:textId="77777777" w:rsidR="002E09C2" w:rsidRPr="003031B3" w:rsidRDefault="002E09C2" w:rsidP="002E09C2">
      <w:pPr>
        <w:pStyle w:val="10"/>
        <w:framePr w:w="9400" w:h="14533" w:hRule="exact" w:wrap="none" w:vAnchor="page" w:hAnchor="page" w:x="1651" w:y="1284"/>
        <w:numPr>
          <w:ilvl w:val="2"/>
          <w:numId w:val="33"/>
        </w:numPr>
        <w:shd w:val="clear" w:color="auto" w:fill="auto"/>
        <w:tabs>
          <w:tab w:val="left" w:pos="1540"/>
        </w:tabs>
        <w:ind w:firstLine="740"/>
        <w:jc w:val="both"/>
        <w:rPr>
          <w:sz w:val="26"/>
          <w:szCs w:val="26"/>
        </w:rPr>
      </w:pPr>
      <w:r w:rsidRPr="003031B3">
        <w:rPr>
          <w:color w:val="000000"/>
          <w:sz w:val="26"/>
          <w:szCs w:val="26"/>
          <w:lang w:bidi="ru-RU"/>
        </w:rPr>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14:paraId="7881BB66" w14:textId="77777777" w:rsidR="002E09C2" w:rsidRPr="003031B3" w:rsidRDefault="002E09C2" w:rsidP="002E09C2">
      <w:pPr>
        <w:pStyle w:val="10"/>
        <w:framePr w:w="9400" w:h="14533" w:hRule="exact" w:wrap="none" w:vAnchor="page" w:hAnchor="page" w:x="1651" w:y="1284"/>
        <w:numPr>
          <w:ilvl w:val="2"/>
          <w:numId w:val="33"/>
        </w:numPr>
        <w:shd w:val="clear" w:color="auto" w:fill="auto"/>
        <w:tabs>
          <w:tab w:val="left" w:pos="1540"/>
        </w:tabs>
        <w:ind w:firstLine="740"/>
        <w:jc w:val="both"/>
        <w:rPr>
          <w:sz w:val="26"/>
          <w:szCs w:val="26"/>
        </w:rPr>
      </w:pPr>
      <w:r w:rsidRPr="003031B3">
        <w:rPr>
          <w:color w:val="000000"/>
          <w:sz w:val="26"/>
          <w:szCs w:val="26"/>
          <w:lang w:bidi="ru-RU"/>
        </w:rPr>
        <w:t xml:space="preserve">Композиционно-графическим решением настенной вывески является размещение композиции (букв, цифр, символов, </w:t>
      </w:r>
      <w:proofErr w:type="spellStart"/>
      <w:r w:rsidRPr="003031B3">
        <w:rPr>
          <w:color w:val="000000"/>
          <w:sz w:val="26"/>
          <w:szCs w:val="26"/>
          <w:lang w:bidi="ru-RU"/>
        </w:rPr>
        <w:t>декоративно</w:t>
      </w:r>
      <w:r w:rsidRPr="003031B3">
        <w:rPr>
          <w:color w:val="000000"/>
          <w:sz w:val="26"/>
          <w:szCs w:val="26"/>
          <w:lang w:bidi="ru-RU"/>
        </w:rPr>
        <w:softHyphen/>
        <w:t>художественных</w:t>
      </w:r>
      <w:proofErr w:type="spellEnd"/>
      <w:r w:rsidRPr="003031B3">
        <w:rPr>
          <w:color w:val="000000"/>
          <w:sz w:val="26"/>
          <w:szCs w:val="26"/>
          <w:lang w:bidi="ru-RU"/>
        </w:rPr>
        <w:t xml:space="preserve"> элементов) не более чем в две строки по горизонтали.</w:t>
      </w:r>
    </w:p>
    <w:p w14:paraId="23FF30D7"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14:paraId="10017A74" w14:textId="77777777" w:rsidR="002E09C2" w:rsidRPr="003031B3" w:rsidRDefault="002E09C2" w:rsidP="002E09C2">
      <w:pPr>
        <w:pStyle w:val="10"/>
        <w:framePr w:w="9400" w:h="14533" w:hRule="exact" w:wrap="none" w:vAnchor="page" w:hAnchor="page" w:x="1651" w:y="1284"/>
        <w:numPr>
          <w:ilvl w:val="2"/>
          <w:numId w:val="33"/>
        </w:numPr>
        <w:shd w:val="clear" w:color="auto" w:fill="auto"/>
        <w:tabs>
          <w:tab w:val="left" w:pos="1540"/>
        </w:tabs>
        <w:ind w:firstLine="740"/>
        <w:jc w:val="both"/>
        <w:rPr>
          <w:sz w:val="26"/>
          <w:szCs w:val="26"/>
        </w:rPr>
      </w:pPr>
      <w:r w:rsidRPr="003031B3">
        <w:rPr>
          <w:color w:val="000000"/>
          <w:sz w:val="26"/>
          <w:szCs w:val="26"/>
          <w:lang w:bidi="ru-RU"/>
        </w:rPr>
        <w:t xml:space="preserve">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3031B3">
        <w:rPr>
          <w:color w:val="000000"/>
          <w:sz w:val="26"/>
          <w:szCs w:val="26"/>
          <w:lang w:bidi="ru-RU"/>
        </w:rPr>
        <w:t>межбуквенного</w:t>
      </w:r>
      <w:proofErr w:type="spellEnd"/>
      <w:r w:rsidRPr="003031B3">
        <w:rPr>
          <w:color w:val="000000"/>
          <w:sz w:val="26"/>
          <w:szCs w:val="26"/>
          <w:lang w:bidi="ru-RU"/>
        </w:rPr>
        <w:t xml:space="preserve"> интервала и силуэта букв, характерного для каждой гарнитуры шрифта.</w:t>
      </w:r>
    </w:p>
    <w:p w14:paraId="23C37F85" w14:textId="77777777" w:rsidR="002E09C2" w:rsidRPr="003031B3" w:rsidRDefault="002E09C2" w:rsidP="002E09C2">
      <w:pPr>
        <w:pStyle w:val="10"/>
        <w:framePr w:w="9400" w:h="14533" w:hRule="exact" w:wrap="none" w:vAnchor="page" w:hAnchor="page" w:x="1651" w:y="1284"/>
        <w:numPr>
          <w:ilvl w:val="2"/>
          <w:numId w:val="33"/>
        </w:numPr>
        <w:shd w:val="clear" w:color="auto" w:fill="auto"/>
        <w:tabs>
          <w:tab w:val="left" w:pos="1540"/>
        </w:tabs>
        <w:ind w:firstLine="740"/>
        <w:jc w:val="both"/>
        <w:rPr>
          <w:sz w:val="26"/>
          <w:szCs w:val="26"/>
        </w:rPr>
      </w:pPr>
      <w:r w:rsidRPr="003031B3">
        <w:rPr>
          <w:color w:val="000000"/>
          <w:sz w:val="26"/>
          <w:szCs w:val="26"/>
          <w:lang w:bidi="ru-RU"/>
        </w:rPr>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1DFFE0D1"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Настенная вывеска должна размещаться на расстоянии не менее 200 мм от оконных и дверных проемов, карниза, парапета кровли.</w:t>
      </w:r>
    </w:p>
    <w:p w14:paraId="7C60810C"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14:paraId="1D43A25F"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Вывески на фасадах необходимо размещать без выступа за боковые пределы фасада и с учетом его архитектурного членения.</w:t>
      </w:r>
    </w:p>
    <w:p w14:paraId="46B8D779"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Не допускается размещать вывески на фасадах жилого здания, в котором отсутствует вход в помещение, к которому относится вывеска.</w:t>
      </w:r>
    </w:p>
    <w:p w14:paraId="3C2F294E"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Не допускается размещение вывесок на уровне жилых этажей.</w:t>
      </w:r>
    </w:p>
    <w:p w14:paraId="785061D6" w14:textId="77777777" w:rsidR="002E09C2" w:rsidRPr="003031B3" w:rsidRDefault="002E09C2" w:rsidP="002E09C2">
      <w:pPr>
        <w:pStyle w:val="10"/>
        <w:framePr w:w="9400" w:h="14533" w:hRule="exact" w:wrap="none" w:vAnchor="page" w:hAnchor="page" w:x="1651" w:y="1284"/>
        <w:numPr>
          <w:ilvl w:val="2"/>
          <w:numId w:val="33"/>
        </w:numPr>
        <w:shd w:val="clear" w:color="auto" w:fill="auto"/>
        <w:tabs>
          <w:tab w:val="left" w:pos="1540"/>
        </w:tabs>
        <w:ind w:firstLine="740"/>
        <w:jc w:val="both"/>
        <w:rPr>
          <w:sz w:val="26"/>
          <w:szCs w:val="26"/>
        </w:rPr>
      </w:pPr>
      <w:r w:rsidRPr="003031B3">
        <w:rPr>
          <w:color w:val="000000"/>
          <w:sz w:val="26"/>
          <w:szCs w:val="26"/>
          <w:lang w:bidi="ru-RU"/>
        </w:rPr>
        <w:t xml:space="preserve">Конструктивным решением настенных вывесок является композиция из отдельных объемных букв, цифр, символов, </w:t>
      </w:r>
      <w:proofErr w:type="spellStart"/>
      <w:r w:rsidRPr="003031B3">
        <w:rPr>
          <w:color w:val="000000"/>
          <w:sz w:val="26"/>
          <w:szCs w:val="26"/>
          <w:lang w:bidi="ru-RU"/>
        </w:rPr>
        <w:t>декоративно</w:t>
      </w:r>
      <w:r w:rsidRPr="003031B3">
        <w:rPr>
          <w:color w:val="000000"/>
          <w:sz w:val="26"/>
          <w:szCs w:val="26"/>
          <w:lang w:bidi="ru-RU"/>
        </w:rPr>
        <w:softHyphen/>
        <w:t>художественных</w:t>
      </w:r>
      <w:proofErr w:type="spellEnd"/>
      <w:r w:rsidRPr="003031B3">
        <w:rPr>
          <w:color w:val="000000"/>
          <w:sz w:val="26"/>
          <w:szCs w:val="26"/>
          <w:lang w:bidi="ru-RU"/>
        </w:rPr>
        <w:t xml:space="preserve"> элементов без использования подложки или светового короба.</w:t>
      </w:r>
    </w:p>
    <w:p w14:paraId="3EC63A0A" w14:textId="77777777" w:rsidR="002E09C2" w:rsidRPr="003031B3" w:rsidRDefault="002E09C2" w:rsidP="002E09C2">
      <w:pPr>
        <w:pStyle w:val="10"/>
        <w:framePr w:w="9400" w:h="14533" w:hRule="exact" w:wrap="none" w:vAnchor="page" w:hAnchor="page" w:x="1651" w:y="1284"/>
        <w:numPr>
          <w:ilvl w:val="2"/>
          <w:numId w:val="33"/>
        </w:numPr>
        <w:shd w:val="clear" w:color="auto" w:fill="auto"/>
        <w:tabs>
          <w:tab w:val="left" w:pos="1587"/>
        </w:tabs>
        <w:ind w:firstLine="740"/>
        <w:jc w:val="both"/>
        <w:rPr>
          <w:sz w:val="26"/>
          <w:szCs w:val="26"/>
        </w:rPr>
      </w:pPr>
      <w:r w:rsidRPr="003031B3">
        <w:rPr>
          <w:color w:val="000000"/>
          <w:sz w:val="26"/>
          <w:szCs w:val="26"/>
          <w:lang w:bidi="ru-RU"/>
        </w:rPr>
        <w:t>Элементы (буквы и иные символы, знаки) настенной вывески должны быть высотой не более 550 мм.</w:t>
      </w:r>
    </w:p>
    <w:p w14:paraId="55AD6FAB" w14:textId="77777777" w:rsidR="002E09C2" w:rsidRPr="003031B3" w:rsidRDefault="002E09C2" w:rsidP="002E09C2">
      <w:pPr>
        <w:pStyle w:val="10"/>
        <w:framePr w:w="9400" w:h="14533" w:hRule="exact" w:wrap="none" w:vAnchor="page" w:hAnchor="page" w:x="1651" w:y="1284"/>
        <w:shd w:val="clear" w:color="auto" w:fill="auto"/>
        <w:ind w:firstLine="740"/>
        <w:jc w:val="both"/>
        <w:rPr>
          <w:sz w:val="26"/>
          <w:szCs w:val="26"/>
        </w:rPr>
      </w:pPr>
      <w:r w:rsidRPr="003031B3">
        <w:rPr>
          <w:color w:val="000000"/>
          <w:sz w:val="26"/>
          <w:szCs w:val="26"/>
          <w:lang w:bidi="ru-RU"/>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w:t>
      </w:r>
    </w:p>
    <w:p w14:paraId="79A1CB62"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4F046DC1" w14:textId="77777777" w:rsidR="002E09C2" w:rsidRPr="003031B3" w:rsidRDefault="002E09C2" w:rsidP="002E09C2">
      <w:pPr>
        <w:spacing w:line="1" w:lineRule="exact"/>
        <w:rPr>
          <w:sz w:val="26"/>
          <w:szCs w:val="26"/>
        </w:rPr>
      </w:pPr>
    </w:p>
    <w:p w14:paraId="77F36864" w14:textId="77777777" w:rsidR="002E09C2" w:rsidRPr="003031B3" w:rsidRDefault="002E09C2" w:rsidP="002E09C2">
      <w:pPr>
        <w:pStyle w:val="10"/>
        <w:framePr w:w="9400" w:h="14530" w:hRule="exact" w:wrap="none" w:vAnchor="page" w:hAnchor="page" w:x="1651" w:y="1284"/>
        <w:shd w:val="clear" w:color="auto" w:fill="auto"/>
        <w:ind w:firstLine="0"/>
        <w:jc w:val="both"/>
        <w:rPr>
          <w:sz w:val="26"/>
          <w:szCs w:val="26"/>
        </w:rPr>
      </w:pPr>
      <w:r w:rsidRPr="003031B3">
        <w:rPr>
          <w:color w:val="000000"/>
          <w:sz w:val="26"/>
          <w:szCs w:val="26"/>
          <w:lang w:bidi="ru-RU"/>
        </w:rPr>
        <w:t>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14:paraId="4FF8B804" w14:textId="77777777" w:rsidR="002E09C2" w:rsidRPr="003031B3" w:rsidRDefault="002E09C2" w:rsidP="002E09C2">
      <w:pPr>
        <w:pStyle w:val="10"/>
        <w:framePr w:w="9400" w:h="14530" w:hRule="exact" w:wrap="none" w:vAnchor="page" w:hAnchor="page" w:x="1651" w:y="1284"/>
        <w:numPr>
          <w:ilvl w:val="2"/>
          <w:numId w:val="33"/>
        </w:numPr>
        <w:shd w:val="clear" w:color="auto" w:fill="auto"/>
        <w:tabs>
          <w:tab w:val="left" w:pos="1621"/>
        </w:tabs>
        <w:ind w:firstLine="740"/>
        <w:jc w:val="both"/>
        <w:rPr>
          <w:sz w:val="26"/>
          <w:szCs w:val="26"/>
        </w:rPr>
      </w:pPr>
      <w:r w:rsidRPr="003031B3">
        <w:rPr>
          <w:color w:val="000000"/>
          <w:sz w:val="26"/>
          <w:szCs w:val="26"/>
          <w:lang w:bidi="ru-RU"/>
        </w:rPr>
        <w:t>Размещение настенной вывески на фризе здания, строения, сооружения осуществляется в соответствии со следующими требованиями:</w:t>
      </w:r>
    </w:p>
    <w:p w14:paraId="13B85CAE" w14:textId="77777777" w:rsidR="002E09C2" w:rsidRPr="003031B3" w:rsidRDefault="002E09C2" w:rsidP="002E09C2">
      <w:pPr>
        <w:pStyle w:val="10"/>
        <w:framePr w:w="9400" w:h="14530" w:hRule="exact" w:wrap="none" w:vAnchor="page" w:hAnchor="page" w:x="1651" w:y="1284"/>
        <w:shd w:val="clear" w:color="auto" w:fill="auto"/>
        <w:ind w:firstLine="740"/>
        <w:jc w:val="both"/>
        <w:rPr>
          <w:sz w:val="26"/>
          <w:szCs w:val="26"/>
        </w:rPr>
      </w:pPr>
      <w:r w:rsidRPr="003031B3">
        <w:rPr>
          <w:color w:val="000000"/>
          <w:sz w:val="26"/>
          <w:szCs w:val="26"/>
          <w:lang w:bidi="ru-RU"/>
        </w:rPr>
        <w:t>вывеска не должна размещаться на фризе, имеющем архитектурный декор или орнамент;</w:t>
      </w:r>
    </w:p>
    <w:p w14:paraId="22C82FEB" w14:textId="77777777" w:rsidR="002E09C2" w:rsidRPr="003031B3" w:rsidRDefault="002E09C2" w:rsidP="002E09C2">
      <w:pPr>
        <w:pStyle w:val="10"/>
        <w:framePr w:w="9400" w:h="14530" w:hRule="exact" w:wrap="none" w:vAnchor="page" w:hAnchor="page" w:x="1651" w:y="1284"/>
        <w:shd w:val="clear" w:color="auto" w:fill="auto"/>
        <w:ind w:firstLine="740"/>
        <w:jc w:val="both"/>
        <w:rPr>
          <w:sz w:val="26"/>
          <w:szCs w:val="26"/>
        </w:rPr>
      </w:pPr>
      <w:r w:rsidRPr="003031B3">
        <w:rPr>
          <w:color w:val="000000"/>
          <w:sz w:val="26"/>
          <w:szCs w:val="26"/>
          <w:lang w:bidi="ru-RU"/>
        </w:rPr>
        <w:t>вывеска не должна выходить за границы фриза;</w:t>
      </w:r>
    </w:p>
    <w:p w14:paraId="74E30064" w14:textId="77777777" w:rsidR="002E09C2" w:rsidRPr="003031B3" w:rsidRDefault="002E09C2" w:rsidP="002E09C2">
      <w:pPr>
        <w:pStyle w:val="10"/>
        <w:framePr w:w="9400" w:h="14530" w:hRule="exact" w:wrap="none" w:vAnchor="page" w:hAnchor="page" w:x="1651" w:y="1284"/>
        <w:shd w:val="clear" w:color="auto" w:fill="auto"/>
        <w:ind w:firstLine="740"/>
        <w:jc w:val="both"/>
        <w:rPr>
          <w:sz w:val="26"/>
          <w:szCs w:val="26"/>
        </w:rPr>
      </w:pPr>
      <w:r w:rsidRPr="003031B3">
        <w:rPr>
          <w:color w:val="000000"/>
          <w:sz w:val="26"/>
          <w:szCs w:val="26"/>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14:paraId="4392FB1B" w14:textId="77777777" w:rsidR="002E09C2" w:rsidRPr="003031B3" w:rsidRDefault="002E09C2" w:rsidP="002E09C2">
      <w:pPr>
        <w:pStyle w:val="10"/>
        <w:framePr w:w="9400" w:h="14530" w:hRule="exact" w:wrap="none" w:vAnchor="page" w:hAnchor="page" w:x="1651" w:y="1284"/>
        <w:shd w:val="clear" w:color="auto" w:fill="auto"/>
        <w:ind w:firstLine="740"/>
        <w:jc w:val="both"/>
        <w:rPr>
          <w:sz w:val="26"/>
          <w:szCs w:val="26"/>
        </w:rPr>
      </w:pPr>
      <w:r w:rsidRPr="003031B3">
        <w:rPr>
          <w:color w:val="000000"/>
          <w:sz w:val="26"/>
          <w:szCs w:val="26"/>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14:paraId="78B82188" w14:textId="77777777" w:rsidR="002E09C2" w:rsidRPr="003031B3" w:rsidRDefault="002E09C2" w:rsidP="002E09C2">
      <w:pPr>
        <w:pStyle w:val="10"/>
        <w:framePr w:w="9400" w:h="14530" w:hRule="exact" w:wrap="none" w:vAnchor="page" w:hAnchor="page" w:x="1651" w:y="1284"/>
        <w:numPr>
          <w:ilvl w:val="2"/>
          <w:numId w:val="33"/>
        </w:numPr>
        <w:shd w:val="clear" w:color="auto" w:fill="auto"/>
        <w:tabs>
          <w:tab w:val="left" w:pos="1621"/>
        </w:tabs>
        <w:ind w:firstLine="740"/>
        <w:jc w:val="both"/>
        <w:rPr>
          <w:sz w:val="26"/>
          <w:szCs w:val="26"/>
        </w:rPr>
      </w:pPr>
      <w:r w:rsidRPr="003031B3">
        <w:rPr>
          <w:color w:val="000000"/>
          <w:sz w:val="26"/>
          <w:szCs w:val="26"/>
          <w:lang w:bidi="ru-RU"/>
        </w:rPr>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14:paraId="4AEB5FBB" w14:textId="77777777" w:rsidR="002E09C2" w:rsidRPr="003031B3" w:rsidRDefault="002E09C2" w:rsidP="002E09C2">
      <w:pPr>
        <w:pStyle w:val="10"/>
        <w:framePr w:w="9400" w:h="14530" w:hRule="exact" w:wrap="none" w:vAnchor="page" w:hAnchor="page" w:x="1651" w:y="1284"/>
        <w:numPr>
          <w:ilvl w:val="2"/>
          <w:numId w:val="33"/>
        </w:numPr>
        <w:shd w:val="clear" w:color="auto" w:fill="auto"/>
        <w:tabs>
          <w:tab w:val="left" w:pos="1621"/>
        </w:tabs>
        <w:ind w:firstLine="740"/>
        <w:jc w:val="both"/>
        <w:rPr>
          <w:sz w:val="26"/>
          <w:szCs w:val="26"/>
        </w:rPr>
      </w:pPr>
      <w:r w:rsidRPr="003031B3">
        <w:rPr>
          <w:color w:val="000000"/>
          <w:sz w:val="26"/>
          <w:szCs w:val="26"/>
          <w:lang w:bidi="ru-RU"/>
        </w:rPr>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42C4768E" w14:textId="77777777" w:rsidR="002E09C2" w:rsidRPr="003031B3" w:rsidRDefault="002E09C2" w:rsidP="002E09C2">
      <w:pPr>
        <w:pStyle w:val="10"/>
        <w:framePr w:w="9400" w:h="14530" w:hRule="exact" w:wrap="none" w:vAnchor="page" w:hAnchor="page" w:x="1651" w:y="1284"/>
        <w:numPr>
          <w:ilvl w:val="2"/>
          <w:numId w:val="33"/>
        </w:numPr>
        <w:shd w:val="clear" w:color="auto" w:fill="auto"/>
        <w:tabs>
          <w:tab w:val="left" w:pos="1621"/>
        </w:tabs>
        <w:ind w:firstLine="740"/>
        <w:jc w:val="both"/>
        <w:rPr>
          <w:sz w:val="26"/>
          <w:szCs w:val="26"/>
        </w:rPr>
      </w:pPr>
      <w:r w:rsidRPr="003031B3">
        <w:rPr>
          <w:color w:val="000000"/>
          <w:sz w:val="26"/>
          <w:szCs w:val="26"/>
          <w:lang w:bidi="ru-RU"/>
        </w:rPr>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14:paraId="0604F577" w14:textId="77777777" w:rsidR="002E09C2" w:rsidRPr="003031B3" w:rsidRDefault="002E09C2" w:rsidP="002E09C2">
      <w:pPr>
        <w:pStyle w:val="10"/>
        <w:framePr w:w="9400" w:h="14530" w:hRule="exact" w:wrap="none" w:vAnchor="page" w:hAnchor="page" w:x="1651" w:y="1284"/>
        <w:numPr>
          <w:ilvl w:val="2"/>
          <w:numId w:val="33"/>
        </w:numPr>
        <w:shd w:val="clear" w:color="auto" w:fill="auto"/>
        <w:tabs>
          <w:tab w:val="left" w:pos="1944"/>
        </w:tabs>
        <w:ind w:firstLine="740"/>
        <w:jc w:val="both"/>
        <w:rPr>
          <w:sz w:val="26"/>
          <w:szCs w:val="26"/>
        </w:rPr>
      </w:pPr>
      <w:r w:rsidRPr="003031B3">
        <w:rPr>
          <w:color w:val="000000"/>
          <w:sz w:val="26"/>
          <w:szCs w:val="26"/>
          <w:lang w:bidi="ru-RU"/>
        </w:rPr>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14:paraId="07497B79" w14:textId="77777777" w:rsidR="002E09C2" w:rsidRPr="003031B3" w:rsidRDefault="002E09C2" w:rsidP="002E09C2">
      <w:pPr>
        <w:pStyle w:val="10"/>
        <w:framePr w:w="9400" w:h="14530" w:hRule="exact" w:wrap="none" w:vAnchor="page" w:hAnchor="page" w:x="1651" w:y="1284"/>
        <w:numPr>
          <w:ilvl w:val="2"/>
          <w:numId w:val="33"/>
        </w:numPr>
        <w:shd w:val="clear" w:color="auto" w:fill="auto"/>
        <w:tabs>
          <w:tab w:val="left" w:pos="1621"/>
        </w:tabs>
        <w:ind w:firstLine="740"/>
        <w:jc w:val="both"/>
        <w:rPr>
          <w:sz w:val="26"/>
          <w:szCs w:val="26"/>
        </w:rPr>
      </w:pPr>
      <w:r w:rsidRPr="003031B3">
        <w:rPr>
          <w:color w:val="000000"/>
          <w:sz w:val="26"/>
          <w:szCs w:val="26"/>
          <w:lang w:bidi="ru-RU"/>
        </w:rPr>
        <w:t>Допустимые размеры и правила размещения настенных вывесок представлены на рисунках 1, 2, 3, 6 в Приложении к настоящему Стандарту.</w:t>
      </w:r>
    </w:p>
    <w:p w14:paraId="29128F00" w14:textId="77777777" w:rsidR="002E09C2" w:rsidRPr="003031B3" w:rsidRDefault="002E09C2" w:rsidP="002E09C2">
      <w:pPr>
        <w:pStyle w:val="10"/>
        <w:framePr w:w="9400" w:h="14530" w:hRule="exact" w:wrap="none" w:vAnchor="page" w:hAnchor="page" w:x="1651" w:y="1284"/>
        <w:numPr>
          <w:ilvl w:val="1"/>
          <w:numId w:val="33"/>
        </w:numPr>
        <w:shd w:val="clear" w:color="auto" w:fill="auto"/>
        <w:tabs>
          <w:tab w:val="left" w:pos="1272"/>
        </w:tabs>
        <w:ind w:firstLine="740"/>
        <w:jc w:val="both"/>
        <w:rPr>
          <w:sz w:val="26"/>
          <w:szCs w:val="26"/>
        </w:rPr>
      </w:pPr>
      <w:r w:rsidRPr="003031B3">
        <w:rPr>
          <w:color w:val="000000"/>
          <w:sz w:val="26"/>
          <w:szCs w:val="26"/>
          <w:lang w:bidi="ru-RU"/>
        </w:rPr>
        <w:t>Требования к табличкам.</w:t>
      </w:r>
    </w:p>
    <w:p w14:paraId="4804B5C3" w14:textId="77777777" w:rsidR="002E09C2" w:rsidRPr="003031B3" w:rsidRDefault="002E09C2" w:rsidP="002E09C2">
      <w:pPr>
        <w:pStyle w:val="10"/>
        <w:framePr w:w="9400" w:h="14530" w:hRule="exact" w:wrap="none" w:vAnchor="page" w:hAnchor="page" w:x="1651" w:y="1284"/>
        <w:numPr>
          <w:ilvl w:val="2"/>
          <w:numId w:val="33"/>
        </w:numPr>
        <w:shd w:val="clear" w:color="auto" w:fill="auto"/>
        <w:tabs>
          <w:tab w:val="left" w:pos="1478"/>
        </w:tabs>
        <w:ind w:firstLine="740"/>
        <w:jc w:val="both"/>
        <w:rPr>
          <w:sz w:val="26"/>
          <w:szCs w:val="26"/>
        </w:rPr>
      </w:pPr>
      <w:r w:rsidRPr="003031B3">
        <w:rPr>
          <w:color w:val="000000"/>
          <w:sz w:val="26"/>
          <w:szCs w:val="26"/>
          <w:lang w:bidi="ru-RU"/>
        </w:rPr>
        <w:t>Допускаются следующие варианты размещения табличек:</w:t>
      </w:r>
    </w:p>
    <w:p w14:paraId="77BDCD9B" w14:textId="77777777" w:rsidR="002E09C2" w:rsidRPr="003031B3" w:rsidRDefault="002E09C2" w:rsidP="002E09C2">
      <w:pPr>
        <w:pStyle w:val="10"/>
        <w:framePr w:w="9400" w:h="14530" w:hRule="exact" w:wrap="none" w:vAnchor="page" w:hAnchor="page" w:x="1651" w:y="1284"/>
        <w:shd w:val="clear" w:color="auto" w:fill="auto"/>
        <w:ind w:firstLine="740"/>
        <w:jc w:val="both"/>
        <w:rPr>
          <w:sz w:val="26"/>
          <w:szCs w:val="26"/>
        </w:rPr>
      </w:pPr>
      <w:r w:rsidRPr="003031B3">
        <w:rPr>
          <w:color w:val="000000"/>
          <w:sz w:val="26"/>
          <w:szCs w:val="26"/>
          <w:lang w:bidi="ru-RU"/>
        </w:rPr>
        <w:t>в виде отдельно размещаемой таблички;</w:t>
      </w:r>
    </w:p>
    <w:p w14:paraId="4785B65C" w14:textId="77777777" w:rsidR="002E09C2" w:rsidRPr="003031B3" w:rsidRDefault="002E09C2" w:rsidP="002E09C2">
      <w:pPr>
        <w:pStyle w:val="10"/>
        <w:framePr w:w="9400" w:h="14530" w:hRule="exact" w:wrap="none" w:vAnchor="page" w:hAnchor="page" w:x="1651" w:y="1284"/>
        <w:shd w:val="clear" w:color="auto" w:fill="auto"/>
        <w:ind w:firstLine="740"/>
        <w:jc w:val="both"/>
        <w:rPr>
          <w:sz w:val="26"/>
          <w:szCs w:val="26"/>
        </w:rPr>
      </w:pPr>
      <w:r w:rsidRPr="003031B3">
        <w:rPr>
          <w:color w:val="000000"/>
          <w:sz w:val="26"/>
          <w:szCs w:val="26"/>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14:paraId="6FB1B56B"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0F89CD73" w14:textId="77777777" w:rsidR="002E09C2" w:rsidRPr="003031B3" w:rsidRDefault="002E09C2" w:rsidP="002E09C2">
      <w:pPr>
        <w:spacing w:line="1" w:lineRule="exact"/>
        <w:rPr>
          <w:sz w:val="26"/>
          <w:szCs w:val="26"/>
        </w:rPr>
      </w:pPr>
    </w:p>
    <w:p w14:paraId="349B66C1" w14:textId="77777777" w:rsidR="002E09C2" w:rsidRPr="003031B3" w:rsidRDefault="002E09C2" w:rsidP="002E09C2">
      <w:pPr>
        <w:pStyle w:val="10"/>
        <w:framePr w:w="9396" w:h="14530" w:hRule="exact" w:wrap="none" w:vAnchor="page" w:hAnchor="page" w:x="1653" w:y="1334"/>
        <w:shd w:val="clear" w:color="auto" w:fill="auto"/>
        <w:ind w:firstLine="0"/>
        <w:jc w:val="both"/>
        <w:rPr>
          <w:sz w:val="26"/>
          <w:szCs w:val="26"/>
        </w:rPr>
      </w:pPr>
      <w:r w:rsidRPr="003031B3">
        <w:rPr>
          <w:color w:val="000000"/>
          <w:sz w:val="26"/>
          <w:szCs w:val="26"/>
          <w:lang w:bidi="ru-RU"/>
        </w:rPr>
        <w:t>необходимости размещения у общего входа в здание, строение, сооружение более трех табличек).</w:t>
      </w:r>
    </w:p>
    <w:p w14:paraId="48C1D9DF" w14:textId="77777777" w:rsidR="002E09C2" w:rsidRPr="003031B3" w:rsidRDefault="002E09C2" w:rsidP="002E09C2">
      <w:pPr>
        <w:pStyle w:val="10"/>
        <w:framePr w:w="9396" w:h="14530" w:hRule="exact" w:wrap="none" w:vAnchor="page" w:hAnchor="page" w:x="1653" w:y="1334"/>
        <w:numPr>
          <w:ilvl w:val="2"/>
          <w:numId w:val="33"/>
        </w:numPr>
        <w:shd w:val="clear" w:color="auto" w:fill="auto"/>
        <w:tabs>
          <w:tab w:val="left" w:pos="1454"/>
        </w:tabs>
        <w:ind w:firstLine="740"/>
        <w:jc w:val="both"/>
        <w:rPr>
          <w:sz w:val="26"/>
          <w:szCs w:val="26"/>
        </w:rPr>
      </w:pPr>
      <w:r w:rsidRPr="003031B3">
        <w:rPr>
          <w:color w:val="000000"/>
          <w:sz w:val="26"/>
          <w:szCs w:val="26"/>
          <w:lang w:bidi="ru-RU"/>
        </w:rPr>
        <w:t>Размещение табличек осуществляется с соблюдением следующих требований:</w:t>
      </w:r>
    </w:p>
    <w:p w14:paraId="4FD01F18"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содержат сведения, размещаемые в соответствии с Законом Российской Федерации от 7 февраля 1992 г. № 2300-1 «О защите прав потребителей»;</w:t>
      </w:r>
    </w:p>
    <w:p w14:paraId="7E45C8D0"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14:paraId="5635BF62"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размеры отдельно размещаемой таблички у входных групп не должны превышать 400 мм по высоте, 300 мм по ширине;</w:t>
      </w:r>
    </w:p>
    <w:p w14:paraId="66FBFB20"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14:paraId="6BDDE35F"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3A68B12B"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5D61899F"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в оформлении таблички не должно использоваться более трех цветов;</w:t>
      </w:r>
    </w:p>
    <w:p w14:paraId="01E99226"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14:paraId="7898792B"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3031B3">
        <w:rPr>
          <w:color w:val="000000"/>
          <w:sz w:val="26"/>
          <w:szCs w:val="26"/>
          <w:lang w:bidi="ru-RU"/>
        </w:rPr>
        <w:t>межбуквенного</w:t>
      </w:r>
      <w:proofErr w:type="spellEnd"/>
      <w:r w:rsidRPr="003031B3">
        <w:rPr>
          <w:color w:val="000000"/>
          <w:sz w:val="26"/>
          <w:szCs w:val="26"/>
          <w:lang w:bidi="ru-RU"/>
        </w:rPr>
        <w:t xml:space="preserve"> интервала, характерного для каждой гарнитуры шрифта;</w:t>
      </w:r>
    </w:p>
    <w:p w14:paraId="0C6D5DC3"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высота букв, цифр, символов должна быть не более 100 мм;</w:t>
      </w:r>
    </w:p>
    <w:p w14:paraId="5AB2C50D"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14:paraId="173E5AF1" w14:textId="77777777" w:rsidR="002E09C2" w:rsidRPr="003031B3" w:rsidRDefault="002E09C2" w:rsidP="002E09C2">
      <w:pPr>
        <w:pStyle w:val="10"/>
        <w:framePr w:w="9396" w:h="14530" w:hRule="exact" w:wrap="none" w:vAnchor="page" w:hAnchor="page" w:x="1653" w:y="1334"/>
        <w:shd w:val="clear" w:color="auto" w:fill="auto"/>
        <w:ind w:firstLine="740"/>
        <w:jc w:val="both"/>
        <w:rPr>
          <w:sz w:val="26"/>
          <w:szCs w:val="26"/>
        </w:rPr>
      </w:pPr>
      <w:r w:rsidRPr="003031B3">
        <w:rPr>
          <w:color w:val="000000"/>
          <w:sz w:val="26"/>
          <w:szCs w:val="26"/>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14:paraId="4E339383"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2BAED8C4" w14:textId="77777777" w:rsidR="002E09C2" w:rsidRPr="003031B3" w:rsidRDefault="002E09C2" w:rsidP="002E09C2">
      <w:pPr>
        <w:spacing w:line="1" w:lineRule="exact"/>
        <w:rPr>
          <w:sz w:val="26"/>
          <w:szCs w:val="26"/>
        </w:rPr>
      </w:pPr>
    </w:p>
    <w:p w14:paraId="6DBE9850" w14:textId="77777777" w:rsidR="002E09C2" w:rsidRPr="003031B3" w:rsidRDefault="002E09C2" w:rsidP="002E09C2">
      <w:pPr>
        <w:pStyle w:val="10"/>
        <w:framePr w:w="9385" w:h="14206" w:hRule="exact" w:wrap="none" w:vAnchor="page" w:hAnchor="page" w:x="1658" w:y="1288"/>
        <w:shd w:val="clear" w:color="auto" w:fill="auto"/>
        <w:ind w:firstLine="0"/>
        <w:jc w:val="both"/>
        <w:rPr>
          <w:sz w:val="26"/>
          <w:szCs w:val="26"/>
        </w:rPr>
      </w:pPr>
      <w:r w:rsidRPr="003031B3">
        <w:rPr>
          <w:color w:val="000000"/>
          <w:sz w:val="26"/>
          <w:szCs w:val="26"/>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14:paraId="43E62F58" w14:textId="77777777" w:rsidR="002E09C2" w:rsidRPr="003031B3" w:rsidRDefault="002E09C2" w:rsidP="002E09C2">
      <w:pPr>
        <w:pStyle w:val="10"/>
        <w:framePr w:w="9385" w:h="14206" w:hRule="exact" w:wrap="none" w:vAnchor="page" w:hAnchor="page" w:x="1658" w:y="1288"/>
        <w:shd w:val="clear" w:color="auto" w:fill="auto"/>
        <w:ind w:firstLine="800"/>
        <w:jc w:val="both"/>
        <w:rPr>
          <w:sz w:val="26"/>
          <w:szCs w:val="26"/>
        </w:rPr>
      </w:pPr>
      <w:r w:rsidRPr="003031B3">
        <w:rPr>
          <w:color w:val="000000"/>
          <w:sz w:val="26"/>
          <w:szCs w:val="26"/>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14:paraId="70B32D97" w14:textId="77777777" w:rsidR="002E09C2" w:rsidRPr="003031B3" w:rsidRDefault="002E09C2" w:rsidP="002E09C2">
      <w:pPr>
        <w:pStyle w:val="10"/>
        <w:framePr w:w="9385" w:h="14206" w:hRule="exact" w:wrap="none" w:vAnchor="page" w:hAnchor="page" w:x="1658" w:y="1288"/>
        <w:shd w:val="clear" w:color="auto" w:fill="auto"/>
        <w:ind w:firstLine="720"/>
        <w:jc w:val="both"/>
        <w:rPr>
          <w:sz w:val="26"/>
          <w:szCs w:val="26"/>
        </w:rPr>
      </w:pPr>
      <w:r w:rsidRPr="003031B3">
        <w:rPr>
          <w:color w:val="000000"/>
          <w:sz w:val="26"/>
          <w:szCs w:val="26"/>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24E8E5E7" w14:textId="77777777" w:rsidR="002E09C2" w:rsidRPr="003031B3" w:rsidRDefault="002E09C2" w:rsidP="002E09C2">
      <w:pPr>
        <w:pStyle w:val="10"/>
        <w:framePr w:w="9385" w:h="14206" w:hRule="exact" w:wrap="none" w:vAnchor="page" w:hAnchor="page" w:x="1658" w:y="1288"/>
        <w:numPr>
          <w:ilvl w:val="2"/>
          <w:numId w:val="33"/>
        </w:numPr>
        <w:shd w:val="clear" w:color="auto" w:fill="auto"/>
        <w:tabs>
          <w:tab w:val="left" w:pos="1440"/>
        </w:tabs>
        <w:ind w:firstLine="720"/>
        <w:jc w:val="both"/>
        <w:rPr>
          <w:sz w:val="26"/>
          <w:szCs w:val="26"/>
        </w:rPr>
      </w:pPr>
      <w:r w:rsidRPr="003031B3">
        <w:rPr>
          <w:color w:val="000000"/>
          <w:sz w:val="26"/>
          <w:szCs w:val="26"/>
          <w:lang w:bidi="ru-RU"/>
        </w:rPr>
        <w:t>Информационные вывески (таблички) могут иметь внутреннюю подсветку.</w:t>
      </w:r>
    </w:p>
    <w:p w14:paraId="15C8A610" w14:textId="77777777" w:rsidR="002E09C2" w:rsidRPr="003031B3" w:rsidRDefault="002E09C2" w:rsidP="002E09C2">
      <w:pPr>
        <w:pStyle w:val="10"/>
        <w:framePr w:w="9385" w:h="14206" w:hRule="exact" w:wrap="none" w:vAnchor="page" w:hAnchor="page" w:x="1658" w:y="1288"/>
        <w:numPr>
          <w:ilvl w:val="2"/>
          <w:numId w:val="33"/>
        </w:numPr>
        <w:shd w:val="clear" w:color="auto" w:fill="auto"/>
        <w:tabs>
          <w:tab w:val="left" w:pos="1586"/>
        </w:tabs>
        <w:ind w:firstLine="720"/>
        <w:jc w:val="both"/>
        <w:rPr>
          <w:sz w:val="26"/>
          <w:szCs w:val="26"/>
        </w:rPr>
      </w:pPr>
      <w:r w:rsidRPr="003031B3">
        <w:rPr>
          <w:color w:val="000000"/>
          <w:sz w:val="26"/>
          <w:szCs w:val="26"/>
          <w:lang w:bidi="ru-RU"/>
        </w:rPr>
        <w:t>Допустимые размеры и правила размещения табличек представлены на рисунках 1, 2 и 5 в Приложении к настоящему Стандарту.</w:t>
      </w:r>
    </w:p>
    <w:p w14:paraId="4D9770CE" w14:textId="77777777" w:rsidR="002E09C2" w:rsidRPr="003031B3" w:rsidRDefault="002E09C2" w:rsidP="002E09C2">
      <w:pPr>
        <w:pStyle w:val="10"/>
        <w:framePr w:w="9385" w:h="14206" w:hRule="exact" w:wrap="none" w:vAnchor="page" w:hAnchor="page" w:x="1658" w:y="1288"/>
        <w:numPr>
          <w:ilvl w:val="1"/>
          <w:numId w:val="33"/>
        </w:numPr>
        <w:shd w:val="clear" w:color="auto" w:fill="auto"/>
        <w:tabs>
          <w:tab w:val="left" w:pos="1458"/>
        </w:tabs>
        <w:ind w:firstLine="720"/>
        <w:jc w:val="both"/>
        <w:rPr>
          <w:sz w:val="26"/>
          <w:szCs w:val="26"/>
        </w:rPr>
      </w:pPr>
      <w:r w:rsidRPr="003031B3">
        <w:rPr>
          <w:color w:val="000000"/>
          <w:sz w:val="26"/>
          <w:szCs w:val="26"/>
          <w:lang w:bidi="ru-RU"/>
        </w:rPr>
        <w:t>Требования к консольным вывескам.</w:t>
      </w:r>
    </w:p>
    <w:p w14:paraId="45CF6321" w14:textId="77777777" w:rsidR="002E09C2" w:rsidRPr="003031B3" w:rsidRDefault="002E09C2" w:rsidP="002E09C2">
      <w:pPr>
        <w:pStyle w:val="10"/>
        <w:framePr w:w="9385" w:h="14206" w:hRule="exact" w:wrap="none" w:vAnchor="page" w:hAnchor="page" w:x="1658" w:y="1288"/>
        <w:numPr>
          <w:ilvl w:val="2"/>
          <w:numId w:val="33"/>
        </w:numPr>
        <w:shd w:val="clear" w:color="auto" w:fill="auto"/>
        <w:tabs>
          <w:tab w:val="left" w:pos="1586"/>
        </w:tabs>
        <w:ind w:firstLine="720"/>
        <w:jc w:val="both"/>
        <w:rPr>
          <w:sz w:val="26"/>
          <w:szCs w:val="26"/>
        </w:rPr>
      </w:pPr>
      <w:r w:rsidRPr="003031B3">
        <w:rPr>
          <w:color w:val="000000"/>
          <w:sz w:val="26"/>
          <w:szCs w:val="26"/>
          <w:lang w:bidi="ru-RU"/>
        </w:rPr>
        <w:t>Допускаются следующие варианты размещения консольных вывесок:</w:t>
      </w:r>
    </w:p>
    <w:p w14:paraId="401AD017" w14:textId="77777777" w:rsidR="002E09C2" w:rsidRPr="003031B3" w:rsidRDefault="002E09C2" w:rsidP="002E09C2">
      <w:pPr>
        <w:pStyle w:val="10"/>
        <w:framePr w:w="9385" w:h="14206" w:hRule="exact" w:wrap="none" w:vAnchor="page" w:hAnchor="page" w:x="1658" w:y="1288"/>
        <w:shd w:val="clear" w:color="auto" w:fill="auto"/>
        <w:ind w:firstLine="720"/>
        <w:jc w:val="both"/>
        <w:rPr>
          <w:sz w:val="26"/>
          <w:szCs w:val="26"/>
        </w:rPr>
      </w:pPr>
      <w:r w:rsidRPr="003031B3">
        <w:rPr>
          <w:color w:val="000000"/>
          <w:sz w:val="26"/>
          <w:szCs w:val="26"/>
          <w:lang w:bidi="ru-RU"/>
        </w:rPr>
        <w:t>над верхней линией окон первого этажа, но не выше 200 мм от нижней линии окон второго этажа зданий, строений, сооружений;</w:t>
      </w:r>
    </w:p>
    <w:p w14:paraId="5FADD9CC" w14:textId="77777777" w:rsidR="002E09C2" w:rsidRPr="003031B3" w:rsidRDefault="002E09C2" w:rsidP="002E09C2">
      <w:pPr>
        <w:pStyle w:val="10"/>
        <w:framePr w:w="9385" w:h="14206" w:hRule="exact" w:wrap="none" w:vAnchor="page" w:hAnchor="page" w:x="1658" w:y="1288"/>
        <w:shd w:val="clear" w:color="auto" w:fill="auto"/>
        <w:ind w:firstLine="720"/>
        <w:jc w:val="both"/>
        <w:rPr>
          <w:sz w:val="26"/>
          <w:szCs w:val="26"/>
        </w:rPr>
      </w:pPr>
      <w:r w:rsidRPr="003031B3">
        <w:rPr>
          <w:color w:val="000000"/>
          <w:sz w:val="26"/>
          <w:szCs w:val="26"/>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2B893FFA" w14:textId="77777777" w:rsidR="002E09C2" w:rsidRPr="003031B3" w:rsidRDefault="002E09C2" w:rsidP="002E09C2">
      <w:pPr>
        <w:pStyle w:val="10"/>
        <w:framePr w:w="9385" w:h="14206" w:hRule="exact" w:wrap="none" w:vAnchor="page" w:hAnchor="page" w:x="1658" w:y="1288"/>
        <w:shd w:val="clear" w:color="auto" w:fill="auto"/>
        <w:ind w:firstLine="720"/>
        <w:jc w:val="both"/>
        <w:rPr>
          <w:sz w:val="26"/>
          <w:szCs w:val="26"/>
        </w:rPr>
      </w:pPr>
      <w:r w:rsidRPr="003031B3">
        <w:rPr>
          <w:color w:val="000000"/>
          <w:sz w:val="26"/>
          <w:szCs w:val="26"/>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14:paraId="4B681DA1" w14:textId="77777777" w:rsidR="002E09C2" w:rsidRPr="003031B3" w:rsidRDefault="002E09C2" w:rsidP="002E09C2">
      <w:pPr>
        <w:pStyle w:val="10"/>
        <w:framePr w:w="9385" w:h="14206" w:hRule="exact" w:wrap="none" w:vAnchor="page" w:hAnchor="page" w:x="1658" w:y="1288"/>
        <w:shd w:val="clear" w:color="auto" w:fill="auto"/>
        <w:ind w:firstLine="720"/>
        <w:jc w:val="both"/>
        <w:rPr>
          <w:sz w:val="26"/>
          <w:szCs w:val="26"/>
        </w:rPr>
      </w:pPr>
      <w:r w:rsidRPr="003031B3">
        <w:rPr>
          <w:color w:val="000000"/>
          <w:sz w:val="26"/>
          <w:szCs w:val="26"/>
          <w:lang w:bidi="ru-RU"/>
        </w:rPr>
        <w:t>на высоте не менее 2,7 м от отметки поверхности земли на одной горизонтальной оси с вывеской.</w:t>
      </w:r>
    </w:p>
    <w:p w14:paraId="74459216" w14:textId="77777777" w:rsidR="002E09C2" w:rsidRPr="003031B3" w:rsidRDefault="002E09C2" w:rsidP="002E09C2">
      <w:pPr>
        <w:pStyle w:val="10"/>
        <w:framePr w:w="9385" w:h="14206" w:hRule="exact" w:wrap="none" w:vAnchor="page" w:hAnchor="page" w:x="1658" w:y="1288"/>
        <w:numPr>
          <w:ilvl w:val="2"/>
          <w:numId w:val="33"/>
        </w:numPr>
        <w:shd w:val="clear" w:color="auto" w:fill="auto"/>
        <w:tabs>
          <w:tab w:val="left" w:pos="1454"/>
        </w:tabs>
        <w:ind w:firstLine="720"/>
        <w:jc w:val="both"/>
        <w:rPr>
          <w:sz w:val="26"/>
          <w:szCs w:val="26"/>
        </w:rPr>
      </w:pPr>
      <w:r w:rsidRPr="003031B3">
        <w:rPr>
          <w:color w:val="000000"/>
          <w:sz w:val="26"/>
          <w:szCs w:val="26"/>
          <w:lang w:bidi="ru-RU"/>
        </w:rPr>
        <w:t>Типы консольных вывесок:</w:t>
      </w:r>
    </w:p>
    <w:p w14:paraId="2C0245B6" w14:textId="77777777" w:rsidR="002E09C2" w:rsidRPr="003031B3" w:rsidRDefault="002E09C2" w:rsidP="002E09C2">
      <w:pPr>
        <w:pStyle w:val="10"/>
        <w:framePr w:w="9385" w:h="14206" w:hRule="exact" w:wrap="none" w:vAnchor="page" w:hAnchor="page" w:x="1658" w:y="1288"/>
        <w:shd w:val="clear" w:color="auto" w:fill="auto"/>
        <w:tabs>
          <w:tab w:val="left" w:pos="1062"/>
        </w:tabs>
        <w:ind w:firstLine="720"/>
        <w:jc w:val="both"/>
        <w:rPr>
          <w:sz w:val="26"/>
          <w:szCs w:val="26"/>
        </w:rPr>
      </w:pPr>
      <w:r w:rsidRPr="003031B3">
        <w:rPr>
          <w:color w:val="000000"/>
          <w:sz w:val="26"/>
          <w:szCs w:val="26"/>
          <w:lang w:bidi="ru-RU"/>
        </w:rPr>
        <w:t>а)</w:t>
      </w:r>
      <w:r w:rsidRPr="003031B3">
        <w:rPr>
          <w:color w:val="000000"/>
          <w:sz w:val="26"/>
          <w:szCs w:val="26"/>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14:paraId="6E392A5C" w14:textId="77777777" w:rsidR="002E09C2" w:rsidRPr="003031B3" w:rsidRDefault="002E09C2" w:rsidP="002E09C2">
      <w:pPr>
        <w:pStyle w:val="10"/>
        <w:framePr w:w="9385" w:h="14206" w:hRule="exact" w:wrap="none" w:vAnchor="page" w:hAnchor="page" w:x="1658" w:y="1288"/>
        <w:shd w:val="clear" w:color="auto" w:fill="auto"/>
        <w:tabs>
          <w:tab w:val="left" w:pos="1062"/>
        </w:tabs>
        <w:ind w:firstLine="720"/>
        <w:jc w:val="both"/>
        <w:rPr>
          <w:sz w:val="26"/>
          <w:szCs w:val="26"/>
        </w:rPr>
      </w:pPr>
      <w:r w:rsidRPr="003031B3">
        <w:rPr>
          <w:color w:val="000000"/>
          <w:sz w:val="26"/>
          <w:szCs w:val="26"/>
          <w:lang w:bidi="ru-RU"/>
        </w:rPr>
        <w:t>б)</w:t>
      </w:r>
      <w:r w:rsidRPr="003031B3">
        <w:rPr>
          <w:color w:val="000000"/>
          <w:sz w:val="26"/>
          <w:szCs w:val="26"/>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14:paraId="221B040F" w14:textId="77777777" w:rsidR="002E09C2" w:rsidRPr="003031B3" w:rsidRDefault="002E09C2" w:rsidP="002E09C2">
      <w:pPr>
        <w:pStyle w:val="10"/>
        <w:framePr w:w="9385" w:h="14206" w:hRule="exact" w:wrap="none" w:vAnchor="page" w:hAnchor="page" w:x="1658" w:y="1288"/>
        <w:shd w:val="clear" w:color="auto" w:fill="auto"/>
        <w:tabs>
          <w:tab w:val="left" w:pos="1065"/>
        </w:tabs>
        <w:ind w:firstLine="720"/>
        <w:jc w:val="both"/>
        <w:rPr>
          <w:sz w:val="26"/>
          <w:szCs w:val="26"/>
        </w:rPr>
      </w:pPr>
      <w:r w:rsidRPr="003031B3">
        <w:rPr>
          <w:color w:val="000000"/>
          <w:sz w:val="26"/>
          <w:szCs w:val="26"/>
          <w:lang w:bidi="ru-RU"/>
        </w:rPr>
        <w:t>в)</w:t>
      </w:r>
      <w:r w:rsidRPr="003031B3">
        <w:rPr>
          <w:color w:val="000000"/>
          <w:sz w:val="26"/>
          <w:szCs w:val="26"/>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14:paraId="01777803" w14:textId="77777777" w:rsidR="002E09C2" w:rsidRPr="003031B3" w:rsidRDefault="002E09C2" w:rsidP="002E09C2">
      <w:pPr>
        <w:pStyle w:val="10"/>
        <w:framePr w:w="9385" w:h="14206" w:hRule="exact" w:wrap="none" w:vAnchor="page" w:hAnchor="page" w:x="1658" w:y="1288"/>
        <w:numPr>
          <w:ilvl w:val="0"/>
          <w:numId w:val="35"/>
        </w:numPr>
        <w:shd w:val="clear" w:color="auto" w:fill="auto"/>
        <w:tabs>
          <w:tab w:val="left" w:pos="1443"/>
        </w:tabs>
        <w:ind w:firstLine="720"/>
        <w:jc w:val="both"/>
        <w:rPr>
          <w:sz w:val="26"/>
          <w:szCs w:val="26"/>
        </w:rPr>
      </w:pPr>
      <w:r w:rsidRPr="003031B3">
        <w:rPr>
          <w:color w:val="000000"/>
          <w:sz w:val="26"/>
          <w:szCs w:val="26"/>
          <w:lang w:bidi="ru-RU"/>
        </w:rPr>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14:paraId="5F43C648"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461AA507" w14:textId="77777777" w:rsidR="002E09C2" w:rsidRPr="003031B3" w:rsidRDefault="002E09C2" w:rsidP="002E09C2">
      <w:pPr>
        <w:spacing w:line="1" w:lineRule="exact"/>
        <w:rPr>
          <w:sz w:val="26"/>
          <w:szCs w:val="26"/>
        </w:rPr>
      </w:pPr>
    </w:p>
    <w:p w14:paraId="0739DFED"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14:paraId="52504D88" w14:textId="77777777" w:rsidR="002E09C2" w:rsidRPr="003031B3" w:rsidRDefault="002E09C2" w:rsidP="002E09C2">
      <w:pPr>
        <w:pStyle w:val="10"/>
        <w:framePr w:w="9396" w:h="14209" w:hRule="exact" w:wrap="none" w:vAnchor="page" w:hAnchor="page" w:x="1653" w:y="1284"/>
        <w:numPr>
          <w:ilvl w:val="0"/>
          <w:numId w:val="35"/>
        </w:numPr>
        <w:shd w:val="clear" w:color="auto" w:fill="auto"/>
        <w:tabs>
          <w:tab w:val="left" w:pos="1487"/>
        </w:tabs>
        <w:ind w:firstLine="740"/>
        <w:jc w:val="both"/>
        <w:rPr>
          <w:sz w:val="26"/>
          <w:szCs w:val="26"/>
        </w:rPr>
      </w:pPr>
      <w:r w:rsidRPr="003031B3">
        <w:rPr>
          <w:color w:val="000000"/>
          <w:sz w:val="26"/>
          <w:szCs w:val="26"/>
          <w:lang w:bidi="ru-RU"/>
        </w:rPr>
        <w:t>Размещение консольных вывесок допускается с соблюдением следующих требований:</w:t>
      </w:r>
    </w:p>
    <w:p w14:paraId="6DBB2A5A"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Размер информационного поля консольных вывесок не должен превышать 500 мм по высоте и длине;</w:t>
      </w:r>
    </w:p>
    <w:p w14:paraId="4054B7A1"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14:paraId="0D157BED"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выступ внешнего края консольных вывесок (указателей) от стены здания, строения, сооружения не может превышать 700 мм;</w:t>
      </w:r>
    </w:p>
    <w:p w14:paraId="0C3FDDCF"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14:paraId="092D1635"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расстояние от уровня поверхности земли до нижнего края консольной вывески (указателя) должно быть не менее 2,7 м;</w:t>
      </w:r>
    </w:p>
    <w:p w14:paraId="21B9B816"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14:paraId="6CD7ECBF" w14:textId="77777777" w:rsidR="002E09C2" w:rsidRPr="003031B3" w:rsidRDefault="002E09C2" w:rsidP="002E09C2">
      <w:pPr>
        <w:pStyle w:val="10"/>
        <w:framePr w:w="9396" w:h="14209" w:hRule="exact" w:wrap="none" w:vAnchor="page" w:hAnchor="page" w:x="1653" w:y="1284"/>
        <w:numPr>
          <w:ilvl w:val="0"/>
          <w:numId w:val="35"/>
        </w:numPr>
        <w:shd w:val="clear" w:color="auto" w:fill="auto"/>
        <w:tabs>
          <w:tab w:val="left" w:pos="1487"/>
        </w:tabs>
        <w:ind w:firstLine="740"/>
        <w:jc w:val="both"/>
        <w:rPr>
          <w:sz w:val="26"/>
          <w:szCs w:val="26"/>
        </w:rPr>
      </w:pPr>
      <w:r w:rsidRPr="003031B3">
        <w:rPr>
          <w:color w:val="000000"/>
          <w:sz w:val="26"/>
          <w:szCs w:val="26"/>
          <w:lang w:bidi="ru-RU"/>
        </w:rPr>
        <w:t>Правила размещения консольных вывесок представлены на рисунках 1,2, 3, 6 в Приложении к настоящему Стандарту.</w:t>
      </w:r>
    </w:p>
    <w:p w14:paraId="32A2438A" w14:textId="77777777" w:rsidR="002E09C2" w:rsidRPr="003031B3" w:rsidRDefault="002E09C2" w:rsidP="002E09C2">
      <w:pPr>
        <w:pStyle w:val="10"/>
        <w:framePr w:w="9396" w:h="14209" w:hRule="exact" w:wrap="none" w:vAnchor="page" w:hAnchor="page" w:x="1653" w:y="1284"/>
        <w:numPr>
          <w:ilvl w:val="0"/>
          <w:numId w:val="35"/>
        </w:numPr>
        <w:shd w:val="clear" w:color="auto" w:fill="auto"/>
        <w:tabs>
          <w:tab w:val="left" w:pos="1487"/>
        </w:tabs>
        <w:ind w:firstLine="740"/>
        <w:jc w:val="both"/>
        <w:rPr>
          <w:sz w:val="26"/>
          <w:szCs w:val="26"/>
        </w:rPr>
      </w:pPr>
      <w:r w:rsidRPr="003031B3">
        <w:rPr>
          <w:color w:val="000000"/>
          <w:sz w:val="26"/>
          <w:szCs w:val="26"/>
          <w:lang w:bidi="ru-RU"/>
        </w:rPr>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14:paraId="1605CB32"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максимальный размер информационных полей блочной консольной конструкции по ширине и высоте не должен превышать 1100 мм;</w:t>
      </w:r>
    </w:p>
    <w:p w14:paraId="7750EA45"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количество информационных полей одной блочной конструкции не более 3-х;</w:t>
      </w:r>
    </w:p>
    <w:p w14:paraId="7638403D"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14:paraId="67056902" w14:textId="77777777" w:rsidR="002E09C2" w:rsidRPr="003031B3" w:rsidRDefault="002E09C2" w:rsidP="002E09C2">
      <w:pPr>
        <w:pStyle w:val="10"/>
        <w:framePr w:w="9396" w:h="14209" w:hRule="exact" w:wrap="none" w:vAnchor="page" w:hAnchor="page" w:x="1653" w:y="1284"/>
        <w:numPr>
          <w:ilvl w:val="0"/>
          <w:numId w:val="35"/>
        </w:numPr>
        <w:shd w:val="clear" w:color="auto" w:fill="auto"/>
        <w:tabs>
          <w:tab w:val="left" w:pos="1660"/>
        </w:tabs>
        <w:ind w:firstLine="740"/>
        <w:jc w:val="both"/>
        <w:rPr>
          <w:sz w:val="26"/>
          <w:szCs w:val="26"/>
        </w:rPr>
      </w:pPr>
      <w:r w:rsidRPr="003031B3">
        <w:rPr>
          <w:color w:val="000000"/>
          <w:sz w:val="26"/>
          <w:szCs w:val="26"/>
          <w:lang w:bidi="ru-RU"/>
        </w:rPr>
        <w:t>Допустимые размеры и правила размещения блочных консольных вывесок представлены на рисунке 3 в Приложении к настоящему Стандарту.</w:t>
      </w:r>
    </w:p>
    <w:p w14:paraId="559A4D83" w14:textId="77777777" w:rsidR="002E09C2" w:rsidRPr="003031B3" w:rsidRDefault="002E09C2" w:rsidP="002E09C2">
      <w:pPr>
        <w:pStyle w:val="10"/>
        <w:framePr w:w="9396" w:h="14209" w:hRule="exact" w:wrap="none" w:vAnchor="page" w:hAnchor="page" w:x="1653" w:y="1284"/>
        <w:numPr>
          <w:ilvl w:val="0"/>
          <w:numId w:val="35"/>
        </w:numPr>
        <w:shd w:val="clear" w:color="auto" w:fill="auto"/>
        <w:tabs>
          <w:tab w:val="left" w:pos="1487"/>
        </w:tabs>
        <w:ind w:firstLine="740"/>
        <w:jc w:val="both"/>
        <w:rPr>
          <w:sz w:val="26"/>
          <w:szCs w:val="26"/>
        </w:rPr>
      </w:pPr>
      <w:r w:rsidRPr="003031B3">
        <w:rPr>
          <w:color w:val="000000"/>
          <w:sz w:val="26"/>
          <w:szCs w:val="26"/>
          <w:lang w:bidi="ru-RU"/>
        </w:rPr>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14:paraId="1B9C87FD" w14:textId="77777777" w:rsidR="002E09C2" w:rsidRPr="003031B3" w:rsidRDefault="002E09C2" w:rsidP="002E09C2">
      <w:pPr>
        <w:pStyle w:val="10"/>
        <w:framePr w:w="9396" w:h="14209" w:hRule="exact" w:wrap="none" w:vAnchor="page" w:hAnchor="page" w:x="1653" w:y="1284"/>
        <w:shd w:val="clear" w:color="auto" w:fill="auto"/>
        <w:ind w:firstLine="740"/>
        <w:jc w:val="both"/>
        <w:rPr>
          <w:sz w:val="26"/>
          <w:szCs w:val="26"/>
        </w:rPr>
      </w:pPr>
      <w:r w:rsidRPr="003031B3">
        <w:rPr>
          <w:color w:val="000000"/>
          <w:sz w:val="26"/>
          <w:szCs w:val="26"/>
          <w:lang w:bidi="ru-RU"/>
        </w:rPr>
        <w:t>3.5. Требования к витринным вывескам.</w:t>
      </w:r>
    </w:p>
    <w:p w14:paraId="5F19AFE1" w14:textId="77777777" w:rsidR="002E09C2" w:rsidRPr="003031B3" w:rsidRDefault="002E09C2" w:rsidP="002E09C2">
      <w:pPr>
        <w:pStyle w:val="10"/>
        <w:framePr w:w="9396" w:h="14209" w:hRule="exact" w:wrap="none" w:vAnchor="page" w:hAnchor="page" w:x="1653" w:y="1284"/>
        <w:numPr>
          <w:ilvl w:val="0"/>
          <w:numId w:val="36"/>
        </w:numPr>
        <w:shd w:val="clear" w:color="auto" w:fill="auto"/>
        <w:tabs>
          <w:tab w:val="left" w:pos="1660"/>
        </w:tabs>
        <w:ind w:firstLine="740"/>
        <w:jc w:val="both"/>
        <w:rPr>
          <w:sz w:val="26"/>
          <w:szCs w:val="26"/>
        </w:rPr>
      </w:pPr>
      <w:r w:rsidRPr="003031B3">
        <w:rPr>
          <w:color w:val="000000"/>
          <w:sz w:val="26"/>
          <w:szCs w:val="26"/>
          <w:lang w:bidi="ru-RU"/>
        </w:rPr>
        <w:t>Допускаются следующие варианты размещения витринных</w:t>
      </w:r>
      <w:r w:rsidR="003031B3">
        <w:rPr>
          <w:color w:val="000000"/>
          <w:sz w:val="26"/>
          <w:szCs w:val="26"/>
          <w:lang w:bidi="ru-RU"/>
        </w:rPr>
        <w:t xml:space="preserve"> вывесок </w:t>
      </w:r>
    </w:p>
    <w:p w14:paraId="777D22B3" w14:textId="77777777" w:rsidR="002E09C2" w:rsidRPr="003031B3" w:rsidRDefault="002E09C2" w:rsidP="002E09C2">
      <w:pPr>
        <w:pStyle w:val="10"/>
        <w:framePr w:wrap="none" w:vAnchor="page" w:hAnchor="page" w:x="1653" w:y="15497"/>
        <w:shd w:val="clear" w:color="auto" w:fill="auto"/>
        <w:ind w:firstLine="0"/>
        <w:jc w:val="both"/>
        <w:rPr>
          <w:sz w:val="26"/>
          <w:szCs w:val="26"/>
        </w:rPr>
      </w:pPr>
    </w:p>
    <w:p w14:paraId="16A936AC"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74A331E2" w14:textId="77777777" w:rsidR="002E09C2" w:rsidRPr="003031B3" w:rsidRDefault="002E09C2" w:rsidP="002E09C2">
      <w:pPr>
        <w:spacing w:line="1" w:lineRule="exact"/>
        <w:rPr>
          <w:sz w:val="26"/>
          <w:szCs w:val="26"/>
        </w:rPr>
      </w:pPr>
    </w:p>
    <w:p w14:paraId="33BD9D4B" w14:textId="77777777" w:rsidR="002E09C2" w:rsidRPr="003031B3" w:rsidRDefault="002E09C2" w:rsidP="002E09C2">
      <w:pPr>
        <w:pStyle w:val="10"/>
        <w:framePr w:w="9396" w:h="14526" w:hRule="exact" w:wrap="none" w:vAnchor="page" w:hAnchor="page" w:x="1653" w:y="1338"/>
        <w:shd w:val="clear" w:color="auto" w:fill="auto"/>
        <w:ind w:firstLine="740"/>
        <w:jc w:val="both"/>
        <w:rPr>
          <w:sz w:val="26"/>
          <w:szCs w:val="26"/>
        </w:rPr>
      </w:pPr>
      <w:r w:rsidRPr="003031B3">
        <w:rPr>
          <w:color w:val="000000"/>
          <w:sz w:val="26"/>
          <w:szCs w:val="26"/>
          <w:lang w:bidi="ru-RU"/>
        </w:rPr>
        <w:t>с внешней (уличной) стороны остекления витрины;</w:t>
      </w:r>
    </w:p>
    <w:p w14:paraId="0C481932" w14:textId="77777777" w:rsidR="002E09C2" w:rsidRPr="003031B3" w:rsidRDefault="002E09C2" w:rsidP="002E09C2">
      <w:pPr>
        <w:pStyle w:val="10"/>
        <w:framePr w:w="9396" w:h="14526" w:hRule="exact" w:wrap="none" w:vAnchor="page" w:hAnchor="page" w:x="1653" w:y="1338"/>
        <w:shd w:val="clear" w:color="auto" w:fill="auto"/>
        <w:ind w:firstLine="740"/>
        <w:jc w:val="both"/>
        <w:rPr>
          <w:sz w:val="26"/>
          <w:szCs w:val="26"/>
        </w:rPr>
      </w:pPr>
      <w:r w:rsidRPr="003031B3">
        <w:rPr>
          <w:color w:val="000000"/>
          <w:sz w:val="26"/>
          <w:szCs w:val="26"/>
          <w:lang w:bidi="ru-RU"/>
        </w:rPr>
        <w:t>с внутренней (интерьерной) стороны остекления витрины.</w:t>
      </w:r>
    </w:p>
    <w:p w14:paraId="44FB4990" w14:textId="77777777" w:rsidR="002E09C2" w:rsidRPr="003031B3" w:rsidRDefault="002E09C2" w:rsidP="002E09C2">
      <w:pPr>
        <w:pStyle w:val="10"/>
        <w:framePr w:w="9396" w:h="14526" w:hRule="exact" w:wrap="none" w:vAnchor="page" w:hAnchor="page" w:x="1653" w:y="1338"/>
        <w:numPr>
          <w:ilvl w:val="0"/>
          <w:numId w:val="36"/>
        </w:numPr>
        <w:shd w:val="clear" w:color="auto" w:fill="auto"/>
        <w:tabs>
          <w:tab w:val="left" w:pos="1482"/>
        </w:tabs>
        <w:ind w:firstLine="740"/>
        <w:jc w:val="both"/>
        <w:rPr>
          <w:sz w:val="26"/>
          <w:szCs w:val="26"/>
        </w:rPr>
      </w:pPr>
      <w:r w:rsidRPr="003031B3">
        <w:rPr>
          <w:color w:val="000000"/>
          <w:sz w:val="26"/>
          <w:szCs w:val="26"/>
          <w:lang w:bidi="ru-RU"/>
        </w:rPr>
        <w:t>Размещение витринных вывесок выше первого этажа не допускается.</w:t>
      </w:r>
    </w:p>
    <w:p w14:paraId="7741EE34" w14:textId="77777777" w:rsidR="002E09C2" w:rsidRPr="003031B3" w:rsidRDefault="002E09C2" w:rsidP="002E09C2">
      <w:pPr>
        <w:pStyle w:val="10"/>
        <w:framePr w:w="9396" w:h="14526" w:hRule="exact" w:wrap="none" w:vAnchor="page" w:hAnchor="page" w:x="1653" w:y="1338"/>
        <w:numPr>
          <w:ilvl w:val="0"/>
          <w:numId w:val="36"/>
        </w:numPr>
        <w:shd w:val="clear" w:color="auto" w:fill="auto"/>
        <w:tabs>
          <w:tab w:val="left" w:pos="1633"/>
        </w:tabs>
        <w:ind w:firstLine="740"/>
        <w:jc w:val="both"/>
        <w:rPr>
          <w:sz w:val="26"/>
          <w:szCs w:val="26"/>
        </w:rPr>
      </w:pPr>
      <w:r w:rsidRPr="003031B3">
        <w:rPr>
          <w:color w:val="000000"/>
          <w:sz w:val="26"/>
          <w:szCs w:val="26"/>
          <w:lang w:bidi="ru-RU"/>
        </w:rPr>
        <w:t>На нестационарных объектах допускается размещение витринных вывесок, предусмотренных абзацем третьим подпункта 3.5.1 настоящего Стандарта.</w:t>
      </w:r>
    </w:p>
    <w:p w14:paraId="375C3960" w14:textId="77777777" w:rsidR="002E09C2" w:rsidRPr="003031B3" w:rsidRDefault="002E09C2" w:rsidP="002E09C2">
      <w:pPr>
        <w:pStyle w:val="10"/>
        <w:framePr w:w="9396" w:h="14526" w:hRule="exact" w:wrap="none" w:vAnchor="page" w:hAnchor="page" w:x="1653" w:y="1338"/>
        <w:numPr>
          <w:ilvl w:val="0"/>
          <w:numId w:val="36"/>
        </w:numPr>
        <w:shd w:val="clear" w:color="auto" w:fill="auto"/>
        <w:tabs>
          <w:tab w:val="left" w:pos="1482"/>
        </w:tabs>
        <w:ind w:firstLine="740"/>
        <w:jc w:val="both"/>
        <w:rPr>
          <w:sz w:val="26"/>
          <w:szCs w:val="26"/>
        </w:rPr>
      </w:pPr>
      <w:r w:rsidRPr="003031B3">
        <w:rPr>
          <w:color w:val="000000"/>
          <w:sz w:val="26"/>
          <w:szCs w:val="26"/>
          <w:lang w:bidi="ru-RU"/>
        </w:rPr>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14:paraId="6811F4B6" w14:textId="77777777" w:rsidR="002E09C2" w:rsidRPr="003031B3" w:rsidRDefault="002E09C2" w:rsidP="002E09C2">
      <w:pPr>
        <w:pStyle w:val="10"/>
        <w:framePr w:w="9396" w:h="14526" w:hRule="exact" w:wrap="none" w:vAnchor="page" w:hAnchor="page" w:x="1653" w:y="1338"/>
        <w:numPr>
          <w:ilvl w:val="0"/>
          <w:numId w:val="36"/>
        </w:numPr>
        <w:shd w:val="clear" w:color="auto" w:fill="auto"/>
        <w:tabs>
          <w:tab w:val="left" w:pos="1472"/>
        </w:tabs>
        <w:ind w:firstLine="740"/>
        <w:jc w:val="both"/>
        <w:rPr>
          <w:sz w:val="26"/>
          <w:szCs w:val="26"/>
        </w:rPr>
      </w:pPr>
      <w:r w:rsidRPr="003031B3">
        <w:rPr>
          <w:color w:val="000000"/>
          <w:sz w:val="26"/>
          <w:szCs w:val="26"/>
          <w:lang w:bidi="ru-RU"/>
        </w:rPr>
        <w:t>Габариты вывесок в витринах, устанавливаемых на остеклении витрины в виде отдельных букв:</w:t>
      </w:r>
    </w:p>
    <w:p w14:paraId="13E5C5FB" w14:textId="77777777" w:rsidR="002E09C2" w:rsidRPr="003031B3" w:rsidRDefault="002E09C2" w:rsidP="002E09C2">
      <w:pPr>
        <w:pStyle w:val="10"/>
        <w:framePr w:w="9396" w:h="14526" w:hRule="exact" w:wrap="none" w:vAnchor="page" w:hAnchor="page" w:x="1653" w:y="1338"/>
        <w:shd w:val="clear" w:color="auto" w:fill="auto"/>
        <w:tabs>
          <w:tab w:val="left" w:pos="1103"/>
        </w:tabs>
        <w:ind w:firstLine="740"/>
        <w:jc w:val="both"/>
        <w:rPr>
          <w:sz w:val="26"/>
          <w:szCs w:val="26"/>
        </w:rPr>
      </w:pPr>
      <w:r w:rsidRPr="003031B3">
        <w:rPr>
          <w:color w:val="000000"/>
          <w:sz w:val="26"/>
          <w:szCs w:val="26"/>
          <w:lang w:bidi="ru-RU"/>
        </w:rPr>
        <w:t>а)</w:t>
      </w:r>
      <w:r w:rsidRPr="003031B3">
        <w:rPr>
          <w:color w:val="000000"/>
          <w:sz w:val="26"/>
          <w:szCs w:val="26"/>
          <w:lang w:bidi="ru-RU"/>
        </w:rPr>
        <w:tab/>
        <w:t>в высоту до 300 мм, в длину - длина остекления витрины;</w:t>
      </w:r>
    </w:p>
    <w:p w14:paraId="70E8FC2E" w14:textId="77777777" w:rsidR="002E09C2" w:rsidRPr="003031B3" w:rsidRDefault="002E09C2" w:rsidP="002E09C2">
      <w:pPr>
        <w:pStyle w:val="10"/>
        <w:framePr w:w="9396" w:h="14526" w:hRule="exact" w:wrap="none" w:vAnchor="page" w:hAnchor="page" w:x="1653" w:y="1338"/>
        <w:shd w:val="clear" w:color="auto" w:fill="auto"/>
        <w:tabs>
          <w:tab w:val="left" w:pos="1124"/>
        </w:tabs>
        <w:ind w:firstLine="740"/>
        <w:jc w:val="both"/>
        <w:rPr>
          <w:sz w:val="26"/>
          <w:szCs w:val="26"/>
        </w:rPr>
      </w:pPr>
      <w:r w:rsidRPr="003031B3">
        <w:rPr>
          <w:color w:val="000000"/>
          <w:sz w:val="26"/>
          <w:szCs w:val="26"/>
          <w:lang w:bidi="ru-RU"/>
        </w:rPr>
        <w:t>б)</w:t>
      </w:r>
      <w:r w:rsidRPr="003031B3">
        <w:rPr>
          <w:color w:val="000000"/>
          <w:sz w:val="26"/>
          <w:szCs w:val="26"/>
          <w:lang w:bidi="ru-RU"/>
        </w:rPr>
        <w:tab/>
        <w:t>толщина букв - не более 50 мм;</w:t>
      </w:r>
    </w:p>
    <w:p w14:paraId="351F7449" w14:textId="77777777" w:rsidR="002E09C2" w:rsidRPr="003031B3" w:rsidRDefault="002E09C2" w:rsidP="002E09C2">
      <w:pPr>
        <w:pStyle w:val="10"/>
        <w:framePr w:w="9396" w:h="14526" w:hRule="exact" w:wrap="none" w:vAnchor="page" w:hAnchor="page" w:x="1653" w:y="1338"/>
        <w:shd w:val="clear" w:color="auto" w:fill="auto"/>
        <w:tabs>
          <w:tab w:val="left" w:pos="1124"/>
        </w:tabs>
        <w:ind w:firstLine="740"/>
        <w:jc w:val="both"/>
        <w:rPr>
          <w:sz w:val="26"/>
          <w:szCs w:val="26"/>
        </w:rPr>
      </w:pPr>
      <w:r w:rsidRPr="003031B3">
        <w:rPr>
          <w:color w:val="000000"/>
          <w:sz w:val="26"/>
          <w:szCs w:val="26"/>
          <w:lang w:bidi="ru-RU"/>
        </w:rPr>
        <w:t>в)</w:t>
      </w:r>
      <w:r w:rsidRPr="003031B3">
        <w:rPr>
          <w:color w:val="000000"/>
          <w:sz w:val="26"/>
          <w:szCs w:val="26"/>
          <w:lang w:bidi="ru-RU"/>
        </w:rPr>
        <w:tab/>
        <w:t>максимальный размер высоты букв - 150 мм.</w:t>
      </w:r>
    </w:p>
    <w:p w14:paraId="12BCECDD" w14:textId="77777777" w:rsidR="002E09C2" w:rsidRPr="003031B3" w:rsidRDefault="002E09C2" w:rsidP="002E09C2">
      <w:pPr>
        <w:pStyle w:val="10"/>
        <w:framePr w:w="9396" w:h="14526" w:hRule="exact" w:wrap="none" w:vAnchor="page" w:hAnchor="page" w:x="1653" w:y="1338"/>
        <w:numPr>
          <w:ilvl w:val="0"/>
          <w:numId w:val="36"/>
        </w:numPr>
        <w:shd w:val="clear" w:color="auto" w:fill="auto"/>
        <w:tabs>
          <w:tab w:val="left" w:pos="1472"/>
        </w:tabs>
        <w:ind w:firstLine="740"/>
        <w:jc w:val="both"/>
        <w:rPr>
          <w:sz w:val="26"/>
          <w:szCs w:val="26"/>
        </w:rPr>
      </w:pPr>
      <w:r w:rsidRPr="003031B3">
        <w:rPr>
          <w:color w:val="000000"/>
          <w:sz w:val="26"/>
          <w:szCs w:val="26"/>
          <w:lang w:bidi="ru-RU"/>
        </w:rPr>
        <w:t>Размещение витринных вывесок с внешней стороны остекления витрины осуществляется с соблюдением следующих требований:</w:t>
      </w:r>
    </w:p>
    <w:p w14:paraId="74D793AD" w14:textId="77777777" w:rsidR="002E09C2" w:rsidRPr="003031B3" w:rsidRDefault="002E09C2" w:rsidP="002E09C2">
      <w:pPr>
        <w:pStyle w:val="10"/>
        <w:framePr w:w="9396" w:h="14526" w:hRule="exact" w:wrap="none" w:vAnchor="page" w:hAnchor="page" w:x="1653" w:y="1338"/>
        <w:shd w:val="clear" w:color="auto" w:fill="auto"/>
        <w:ind w:firstLine="740"/>
        <w:jc w:val="both"/>
        <w:rPr>
          <w:sz w:val="26"/>
          <w:szCs w:val="26"/>
        </w:rPr>
      </w:pPr>
      <w:r w:rsidRPr="003031B3">
        <w:rPr>
          <w:color w:val="000000"/>
          <w:sz w:val="26"/>
          <w:szCs w:val="26"/>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14:paraId="0D49594C" w14:textId="77777777" w:rsidR="002E09C2" w:rsidRPr="003031B3" w:rsidRDefault="002E09C2" w:rsidP="002E09C2">
      <w:pPr>
        <w:pStyle w:val="10"/>
        <w:framePr w:w="9396" w:h="14526" w:hRule="exact" w:wrap="none" w:vAnchor="page" w:hAnchor="page" w:x="1653" w:y="1338"/>
        <w:shd w:val="clear" w:color="auto" w:fill="auto"/>
        <w:ind w:firstLine="740"/>
        <w:jc w:val="both"/>
        <w:rPr>
          <w:sz w:val="26"/>
          <w:szCs w:val="26"/>
        </w:rPr>
      </w:pPr>
      <w:r w:rsidRPr="003031B3">
        <w:rPr>
          <w:color w:val="000000"/>
          <w:sz w:val="26"/>
          <w:szCs w:val="26"/>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14:paraId="51F37F6A" w14:textId="77777777" w:rsidR="002E09C2" w:rsidRPr="003031B3" w:rsidRDefault="002E09C2" w:rsidP="002E09C2">
      <w:pPr>
        <w:pStyle w:val="10"/>
        <w:framePr w:w="9396" w:h="14526" w:hRule="exact" w:wrap="none" w:vAnchor="page" w:hAnchor="page" w:x="1653" w:y="1338"/>
        <w:shd w:val="clear" w:color="auto" w:fill="auto"/>
        <w:ind w:firstLine="740"/>
        <w:jc w:val="both"/>
        <w:rPr>
          <w:sz w:val="26"/>
          <w:szCs w:val="26"/>
        </w:rPr>
      </w:pPr>
      <w:r w:rsidRPr="003031B3">
        <w:rPr>
          <w:color w:val="000000"/>
          <w:sz w:val="26"/>
          <w:szCs w:val="26"/>
          <w:lang w:bidi="ru-RU"/>
        </w:rPr>
        <w:t>вывеска не должна выходить за плоскость фасада здания, строения, сооружения.</w:t>
      </w:r>
    </w:p>
    <w:p w14:paraId="056BF84D" w14:textId="77777777" w:rsidR="002E09C2" w:rsidRPr="003031B3" w:rsidRDefault="002E09C2" w:rsidP="002E09C2">
      <w:pPr>
        <w:pStyle w:val="10"/>
        <w:framePr w:w="9396" w:h="14526" w:hRule="exact" w:wrap="none" w:vAnchor="page" w:hAnchor="page" w:x="1653" w:y="1338"/>
        <w:numPr>
          <w:ilvl w:val="0"/>
          <w:numId w:val="36"/>
        </w:numPr>
        <w:shd w:val="clear" w:color="auto" w:fill="auto"/>
        <w:tabs>
          <w:tab w:val="left" w:pos="1475"/>
        </w:tabs>
        <w:ind w:firstLine="740"/>
        <w:jc w:val="both"/>
        <w:rPr>
          <w:sz w:val="26"/>
          <w:szCs w:val="26"/>
        </w:rPr>
      </w:pPr>
      <w:r w:rsidRPr="003031B3">
        <w:rPr>
          <w:color w:val="000000"/>
          <w:sz w:val="26"/>
          <w:szCs w:val="26"/>
          <w:lang w:bidi="ru-RU"/>
        </w:rPr>
        <w:t>Витринные вывески с внутренней стороны остекления витрины размещаются в соответствии со следующими требованиями:</w:t>
      </w:r>
    </w:p>
    <w:p w14:paraId="1A215FF1" w14:textId="77777777" w:rsidR="002E09C2" w:rsidRPr="003031B3" w:rsidRDefault="002E09C2" w:rsidP="002E09C2">
      <w:pPr>
        <w:pStyle w:val="10"/>
        <w:framePr w:w="9396" w:h="14526" w:hRule="exact" w:wrap="none" w:vAnchor="page" w:hAnchor="page" w:x="1653" w:y="1338"/>
        <w:shd w:val="clear" w:color="auto" w:fill="auto"/>
        <w:ind w:firstLine="740"/>
        <w:jc w:val="both"/>
        <w:rPr>
          <w:sz w:val="26"/>
          <w:szCs w:val="26"/>
        </w:rPr>
      </w:pPr>
      <w:r w:rsidRPr="003031B3">
        <w:rPr>
          <w:color w:val="000000"/>
          <w:sz w:val="26"/>
          <w:szCs w:val="26"/>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14:paraId="0D6A5C59" w14:textId="77777777" w:rsidR="002E09C2" w:rsidRPr="003031B3" w:rsidRDefault="002E09C2" w:rsidP="002E09C2">
      <w:pPr>
        <w:pStyle w:val="10"/>
        <w:framePr w:w="9396" w:h="14526" w:hRule="exact" w:wrap="none" w:vAnchor="page" w:hAnchor="page" w:x="1653" w:y="1338"/>
        <w:shd w:val="clear" w:color="auto" w:fill="auto"/>
        <w:ind w:firstLine="740"/>
        <w:jc w:val="both"/>
        <w:rPr>
          <w:sz w:val="26"/>
          <w:szCs w:val="26"/>
        </w:rPr>
      </w:pPr>
      <w:r w:rsidRPr="003031B3">
        <w:rPr>
          <w:color w:val="000000"/>
          <w:sz w:val="26"/>
          <w:szCs w:val="26"/>
          <w:lang w:bidi="ru-RU"/>
        </w:rPr>
        <w:t>расстояние от вывески до остекления витрины должно составлять не менее 150 мм, для нестационарных объектов - не менее 50 мм.</w:t>
      </w:r>
    </w:p>
    <w:p w14:paraId="446573DC" w14:textId="77777777" w:rsidR="002E09C2" w:rsidRPr="003031B3" w:rsidRDefault="002E09C2" w:rsidP="002E09C2">
      <w:pPr>
        <w:pStyle w:val="10"/>
        <w:framePr w:w="9396" w:h="14526" w:hRule="exact" w:wrap="none" w:vAnchor="page" w:hAnchor="page" w:x="1653" w:y="1338"/>
        <w:numPr>
          <w:ilvl w:val="0"/>
          <w:numId w:val="36"/>
        </w:numPr>
        <w:shd w:val="clear" w:color="auto" w:fill="auto"/>
        <w:tabs>
          <w:tab w:val="left" w:pos="1472"/>
        </w:tabs>
        <w:ind w:firstLine="740"/>
        <w:jc w:val="both"/>
        <w:rPr>
          <w:sz w:val="26"/>
          <w:szCs w:val="26"/>
        </w:rPr>
      </w:pPr>
      <w:r w:rsidRPr="003031B3">
        <w:rPr>
          <w:color w:val="000000"/>
          <w:sz w:val="26"/>
          <w:szCs w:val="26"/>
          <w:lang w:bidi="ru-RU"/>
        </w:rPr>
        <w:t>Допустимые размеры и правила размещения витринных вывесок представлены на рисунках 1, 2 и 5 в Приложении к настоящему Стандарту.</w:t>
      </w:r>
    </w:p>
    <w:p w14:paraId="031A9B3D" w14:textId="77777777" w:rsidR="002E09C2" w:rsidRPr="003031B3" w:rsidRDefault="002E09C2" w:rsidP="002E09C2">
      <w:pPr>
        <w:pStyle w:val="10"/>
        <w:framePr w:w="9396" w:h="14526" w:hRule="exact" w:wrap="none" w:vAnchor="page" w:hAnchor="page" w:x="1653" w:y="1338"/>
        <w:numPr>
          <w:ilvl w:val="0"/>
          <w:numId w:val="37"/>
        </w:numPr>
        <w:shd w:val="clear" w:color="auto" w:fill="auto"/>
        <w:tabs>
          <w:tab w:val="left" w:pos="1301"/>
        </w:tabs>
        <w:ind w:firstLine="740"/>
        <w:jc w:val="both"/>
        <w:rPr>
          <w:sz w:val="26"/>
          <w:szCs w:val="26"/>
        </w:rPr>
      </w:pPr>
      <w:r w:rsidRPr="003031B3">
        <w:rPr>
          <w:color w:val="000000"/>
          <w:sz w:val="26"/>
          <w:szCs w:val="26"/>
          <w:lang w:bidi="ru-RU"/>
        </w:rPr>
        <w:t>Требования к крышным вывескам.</w:t>
      </w:r>
    </w:p>
    <w:p w14:paraId="2EC21E3F" w14:textId="77777777" w:rsidR="002E09C2" w:rsidRPr="003031B3" w:rsidRDefault="002E09C2" w:rsidP="002E09C2">
      <w:pPr>
        <w:pStyle w:val="10"/>
        <w:framePr w:w="9396" w:h="14526" w:hRule="exact" w:wrap="none" w:vAnchor="page" w:hAnchor="page" w:x="1653" w:y="1338"/>
        <w:numPr>
          <w:ilvl w:val="0"/>
          <w:numId w:val="38"/>
        </w:numPr>
        <w:shd w:val="clear" w:color="auto" w:fill="auto"/>
        <w:tabs>
          <w:tab w:val="left" w:pos="1472"/>
        </w:tabs>
        <w:ind w:firstLine="740"/>
        <w:jc w:val="both"/>
        <w:rPr>
          <w:sz w:val="26"/>
          <w:szCs w:val="26"/>
        </w:rPr>
      </w:pPr>
      <w:r w:rsidRPr="003031B3">
        <w:rPr>
          <w:color w:val="000000"/>
          <w:sz w:val="26"/>
          <w:szCs w:val="26"/>
          <w:lang w:bidi="ru-RU"/>
        </w:rPr>
        <w:t>Размещение вывесок на крыше допускается на магистралях и площадях с благоприятными условиями визуального восприятия.</w:t>
      </w:r>
    </w:p>
    <w:p w14:paraId="680F1B5F" w14:textId="77777777" w:rsidR="002E09C2" w:rsidRPr="003031B3" w:rsidRDefault="002E09C2" w:rsidP="002E09C2">
      <w:pPr>
        <w:pStyle w:val="10"/>
        <w:framePr w:w="9396" w:h="14526" w:hRule="exact" w:wrap="none" w:vAnchor="page" w:hAnchor="page" w:x="1653" w:y="1338"/>
        <w:numPr>
          <w:ilvl w:val="0"/>
          <w:numId w:val="38"/>
        </w:numPr>
        <w:shd w:val="clear" w:color="auto" w:fill="auto"/>
        <w:tabs>
          <w:tab w:val="left" w:pos="1475"/>
        </w:tabs>
        <w:ind w:firstLine="740"/>
        <w:jc w:val="both"/>
        <w:rPr>
          <w:sz w:val="26"/>
          <w:szCs w:val="26"/>
        </w:rPr>
      </w:pPr>
      <w:r w:rsidRPr="003031B3">
        <w:rPr>
          <w:color w:val="000000"/>
          <w:sz w:val="26"/>
          <w:szCs w:val="26"/>
          <w:lang w:bidi="ru-RU"/>
        </w:rPr>
        <w:t xml:space="preserve">Размещение крышных вывесок над кровлями </w:t>
      </w:r>
      <w:proofErr w:type="spellStart"/>
      <w:r w:rsidRPr="003031B3">
        <w:rPr>
          <w:color w:val="000000"/>
          <w:sz w:val="26"/>
          <w:szCs w:val="26"/>
          <w:lang w:bidi="ru-RU"/>
        </w:rPr>
        <w:t>многоквартирых</w:t>
      </w:r>
      <w:proofErr w:type="spellEnd"/>
      <w:r w:rsidRPr="003031B3">
        <w:rPr>
          <w:color w:val="000000"/>
          <w:sz w:val="26"/>
          <w:szCs w:val="26"/>
          <w:lang w:bidi="ru-RU"/>
        </w:rPr>
        <w:t xml:space="preserve"> многоэтажных жилых домов и зданий торговых центров, </w:t>
      </w:r>
      <w:proofErr w:type="spellStart"/>
      <w:r w:rsidRPr="003031B3">
        <w:rPr>
          <w:color w:val="000000"/>
          <w:sz w:val="26"/>
          <w:szCs w:val="26"/>
          <w:lang w:bidi="ru-RU"/>
        </w:rPr>
        <w:t>торгово</w:t>
      </w:r>
      <w:r w:rsidRPr="003031B3">
        <w:rPr>
          <w:color w:val="000000"/>
          <w:sz w:val="26"/>
          <w:szCs w:val="26"/>
          <w:lang w:bidi="ru-RU"/>
        </w:rPr>
        <w:softHyphen/>
      </w:r>
      <w:proofErr w:type="spellEnd"/>
    </w:p>
    <w:p w14:paraId="2699FD1B"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7C8FB65E" w14:textId="77777777" w:rsidR="002E09C2" w:rsidRPr="003031B3" w:rsidRDefault="002E09C2" w:rsidP="002E09C2">
      <w:pPr>
        <w:spacing w:line="1" w:lineRule="exact"/>
        <w:rPr>
          <w:sz w:val="26"/>
          <w:szCs w:val="26"/>
        </w:rPr>
      </w:pPr>
    </w:p>
    <w:p w14:paraId="305431E1" w14:textId="77777777" w:rsidR="002E09C2" w:rsidRPr="003031B3" w:rsidRDefault="002E09C2" w:rsidP="002E09C2">
      <w:pPr>
        <w:pStyle w:val="10"/>
        <w:framePr w:w="9396" w:h="13889" w:hRule="exact" w:wrap="none" w:vAnchor="page" w:hAnchor="page" w:x="1653" w:y="1306"/>
        <w:shd w:val="clear" w:color="auto" w:fill="auto"/>
        <w:ind w:firstLine="0"/>
        <w:jc w:val="both"/>
        <w:rPr>
          <w:sz w:val="26"/>
          <w:szCs w:val="26"/>
        </w:rPr>
      </w:pPr>
      <w:r w:rsidRPr="003031B3">
        <w:rPr>
          <w:color w:val="000000"/>
          <w:sz w:val="26"/>
          <w:szCs w:val="26"/>
          <w:lang w:bidi="ru-RU"/>
        </w:rPr>
        <w:t xml:space="preserve">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w:t>
      </w:r>
      <w:proofErr w:type="spellStart"/>
      <w:r w:rsidRPr="003031B3">
        <w:rPr>
          <w:color w:val="000000"/>
          <w:sz w:val="26"/>
          <w:szCs w:val="26"/>
          <w:lang w:bidi="ru-RU"/>
        </w:rPr>
        <w:t>архитектурно</w:t>
      </w:r>
      <w:r w:rsidRPr="003031B3">
        <w:rPr>
          <w:color w:val="000000"/>
          <w:sz w:val="26"/>
          <w:szCs w:val="26"/>
          <w:lang w:bidi="ru-RU"/>
        </w:rPr>
        <w:softHyphen/>
        <w:t>градостроительного</w:t>
      </w:r>
      <w:proofErr w:type="spellEnd"/>
      <w:r w:rsidRPr="003031B3">
        <w:rPr>
          <w:color w:val="000000"/>
          <w:sz w:val="26"/>
          <w:szCs w:val="26"/>
          <w:lang w:bidi="ru-RU"/>
        </w:rPr>
        <w:t xml:space="preserve">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290A56C9" w14:textId="77777777" w:rsidR="002E09C2" w:rsidRPr="003031B3" w:rsidRDefault="002E09C2" w:rsidP="002E09C2">
      <w:pPr>
        <w:pStyle w:val="10"/>
        <w:framePr w:w="9396" w:h="13889" w:hRule="exact" w:wrap="none" w:vAnchor="page" w:hAnchor="page" w:x="1653" w:y="1306"/>
        <w:numPr>
          <w:ilvl w:val="0"/>
          <w:numId w:val="38"/>
        </w:numPr>
        <w:shd w:val="clear" w:color="auto" w:fill="auto"/>
        <w:tabs>
          <w:tab w:val="left" w:pos="1459"/>
        </w:tabs>
        <w:ind w:firstLine="740"/>
        <w:jc w:val="both"/>
        <w:rPr>
          <w:sz w:val="26"/>
          <w:szCs w:val="26"/>
        </w:rPr>
      </w:pPr>
      <w:r w:rsidRPr="003031B3">
        <w:rPr>
          <w:color w:val="000000"/>
          <w:sz w:val="26"/>
          <w:szCs w:val="26"/>
          <w:lang w:bidi="ru-RU"/>
        </w:rPr>
        <w:t>Вывески на крышах зданий, сооружений, должны размещаться в соответствии с вертикальными членениями фасада и быть соразмерными фасаду.</w:t>
      </w:r>
    </w:p>
    <w:p w14:paraId="0CB032E4" w14:textId="77777777" w:rsidR="002E09C2" w:rsidRPr="003031B3" w:rsidRDefault="002E09C2" w:rsidP="002E09C2">
      <w:pPr>
        <w:pStyle w:val="10"/>
        <w:framePr w:w="9396" w:h="13889" w:hRule="exact" w:wrap="none" w:vAnchor="page" w:hAnchor="page" w:x="1653" w:y="1306"/>
        <w:numPr>
          <w:ilvl w:val="0"/>
          <w:numId w:val="38"/>
        </w:numPr>
        <w:shd w:val="clear" w:color="auto" w:fill="auto"/>
        <w:tabs>
          <w:tab w:val="left" w:pos="1459"/>
        </w:tabs>
        <w:ind w:firstLine="740"/>
        <w:jc w:val="both"/>
        <w:rPr>
          <w:sz w:val="26"/>
          <w:szCs w:val="26"/>
        </w:rPr>
      </w:pPr>
      <w:r w:rsidRPr="003031B3">
        <w:rPr>
          <w:color w:val="000000"/>
          <w:sz w:val="26"/>
          <w:szCs w:val="26"/>
          <w:lang w:bidi="ru-RU"/>
        </w:rP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5E9D0E72" w14:textId="77777777" w:rsidR="002E09C2" w:rsidRPr="003031B3" w:rsidRDefault="002E09C2" w:rsidP="002E09C2">
      <w:pPr>
        <w:pStyle w:val="10"/>
        <w:framePr w:w="9396" w:h="13889" w:hRule="exact" w:wrap="none" w:vAnchor="page" w:hAnchor="page" w:x="1653" w:y="1306"/>
        <w:numPr>
          <w:ilvl w:val="0"/>
          <w:numId w:val="38"/>
        </w:numPr>
        <w:shd w:val="clear" w:color="auto" w:fill="auto"/>
        <w:tabs>
          <w:tab w:val="left" w:pos="1459"/>
        </w:tabs>
        <w:ind w:firstLine="740"/>
        <w:jc w:val="both"/>
        <w:rPr>
          <w:sz w:val="26"/>
          <w:szCs w:val="26"/>
        </w:rPr>
      </w:pPr>
      <w:r w:rsidRPr="003031B3">
        <w:rPr>
          <w:color w:val="000000"/>
          <w:sz w:val="26"/>
          <w:szCs w:val="26"/>
          <w:lang w:bidi="ru-RU"/>
        </w:rPr>
        <w:t xml:space="preserve">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3031B3">
        <w:rPr>
          <w:color w:val="000000"/>
          <w:sz w:val="26"/>
          <w:szCs w:val="26"/>
          <w:lang w:bidi="ru-RU"/>
        </w:rPr>
        <w:t>архитектурно</w:t>
      </w:r>
      <w:r w:rsidRPr="003031B3">
        <w:rPr>
          <w:color w:val="000000"/>
          <w:sz w:val="26"/>
          <w:szCs w:val="26"/>
          <w:lang w:bidi="ru-RU"/>
        </w:rPr>
        <w:softHyphen/>
        <w:t>градостроительному</w:t>
      </w:r>
      <w:proofErr w:type="spellEnd"/>
      <w:r w:rsidRPr="003031B3">
        <w:rPr>
          <w:color w:val="000000"/>
          <w:sz w:val="26"/>
          <w:szCs w:val="26"/>
          <w:lang w:bidi="ru-RU"/>
        </w:rPr>
        <w:t xml:space="preserve"> облику здания, сооружения.</w:t>
      </w:r>
    </w:p>
    <w:p w14:paraId="4A401F67" w14:textId="77777777" w:rsidR="002E09C2" w:rsidRPr="003031B3" w:rsidRDefault="002E09C2" w:rsidP="002E09C2">
      <w:pPr>
        <w:pStyle w:val="10"/>
        <w:framePr w:w="9396" w:h="13889" w:hRule="exact" w:wrap="none" w:vAnchor="page" w:hAnchor="page" w:x="1653" w:y="1306"/>
        <w:numPr>
          <w:ilvl w:val="0"/>
          <w:numId w:val="38"/>
        </w:numPr>
        <w:shd w:val="clear" w:color="auto" w:fill="auto"/>
        <w:tabs>
          <w:tab w:val="left" w:pos="1459"/>
        </w:tabs>
        <w:ind w:firstLine="740"/>
        <w:jc w:val="both"/>
        <w:rPr>
          <w:sz w:val="26"/>
          <w:szCs w:val="26"/>
        </w:rPr>
      </w:pPr>
      <w:r w:rsidRPr="003031B3">
        <w:rPr>
          <w:color w:val="000000"/>
          <w:sz w:val="26"/>
          <w:szCs w:val="26"/>
          <w:lang w:bidi="ru-RU"/>
        </w:rPr>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14:paraId="19019327" w14:textId="77777777" w:rsidR="002E09C2" w:rsidRPr="003031B3" w:rsidRDefault="002E09C2" w:rsidP="002E09C2">
      <w:pPr>
        <w:pStyle w:val="10"/>
        <w:framePr w:w="9396" w:h="13889" w:hRule="exact" w:wrap="none" w:vAnchor="page" w:hAnchor="page" w:x="1653" w:y="1306"/>
        <w:numPr>
          <w:ilvl w:val="0"/>
          <w:numId w:val="38"/>
        </w:numPr>
        <w:shd w:val="clear" w:color="auto" w:fill="auto"/>
        <w:tabs>
          <w:tab w:val="left" w:pos="1459"/>
        </w:tabs>
        <w:ind w:firstLine="740"/>
        <w:jc w:val="both"/>
        <w:rPr>
          <w:sz w:val="26"/>
          <w:szCs w:val="26"/>
        </w:rPr>
      </w:pPr>
      <w:r w:rsidRPr="003031B3">
        <w:rPr>
          <w:color w:val="000000"/>
          <w:sz w:val="26"/>
          <w:szCs w:val="26"/>
          <w:lang w:bidi="ru-RU"/>
        </w:rPr>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14:paraId="6C7705BF" w14:textId="77777777" w:rsidR="002E09C2" w:rsidRPr="003031B3" w:rsidRDefault="002E09C2" w:rsidP="002E09C2">
      <w:pPr>
        <w:pStyle w:val="10"/>
        <w:framePr w:w="9396" w:h="13889" w:hRule="exact" w:wrap="none" w:vAnchor="page" w:hAnchor="page" w:x="1653" w:y="1306"/>
        <w:numPr>
          <w:ilvl w:val="0"/>
          <w:numId w:val="38"/>
        </w:numPr>
        <w:shd w:val="clear" w:color="auto" w:fill="auto"/>
        <w:tabs>
          <w:tab w:val="left" w:pos="1634"/>
        </w:tabs>
        <w:ind w:firstLine="740"/>
        <w:jc w:val="both"/>
        <w:rPr>
          <w:sz w:val="26"/>
          <w:szCs w:val="26"/>
        </w:rPr>
      </w:pPr>
      <w:r w:rsidRPr="003031B3">
        <w:rPr>
          <w:color w:val="000000"/>
          <w:sz w:val="26"/>
          <w:szCs w:val="26"/>
          <w:lang w:bidi="ru-RU"/>
        </w:rPr>
        <w:t>Крышные вывески должны соответствовать следующим требованиям:</w:t>
      </w:r>
    </w:p>
    <w:p w14:paraId="2D2474A3" w14:textId="77777777" w:rsidR="002E09C2" w:rsidRPr="003031B3" w:rsidRDefault="002E09C2" w:rsidP="002E09C2">
      <w:pPr>
        <w:pStyle w:val="10"/>
        <w:framePr w:w="9396" w:h="13889" w:hRule="exact" w:wrap="none" w:vAnchor="page" w:hAnchor="page" w:x="1653" w:y="1306"/>
        <w:shd w:val="clear" w:color="auto" w:fill="auto"/>
        <w:ind w:firstLine="740"/>
        <w:jc w:val="both"/>
        <w:rPr>
          <w:sz w:val="26"/>
          <w:szCs w:val="26"/>
        </w:rPr>
      </w:pPr>
      <w:r w:rsidRPr="003031B3">
        <w:rPr>
          <w:color w:val="000000"/>
          <w:sz w:val="26"/>
          <w:szCs w:val="26"/>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14:paraId="6A9B5B9E" w14:textId="77777777" w:rsidR="002E09C2" w:rsidRPr="003031B3" w:rsidRDefault="002E09C2" w:rsidP="002E09C2">
      <w:pPr>
        <w:pStyle w:val="10"/>
        <w:framePr w:w="9396" w:h="13889" w:hRule="exact" w:wrap="none" w:vAnchor="page" w:hAnchor="page" w:x="1653" w:y="1306"/>
        <w:shd w:val="clear" w:color="auto" w:fill="auto"/>
        <w:ind w:firstLine="740"/>
        <w:jc w:val="both"/>
        <w:rPr>
          <w:sz w:val="26"/>
          <w:szCs w:val="26"/>
        </w:rPr>
      </w:pPr>
      <w:r w:rsidRPr="003031B3">
        <w:rPr>
          <w:color w:val="000000"/>
          <w:sz w:val="26"/>
          <w:szCs w:val="26"/>
          <w:lang w:bidi="ru-RU"/>
        </w:rPr>
        <w:t>не более 0,80 м для 1-2 этажных объектов;</w:t>
      </w:r>
    </w:p>
    <w:p w14:paraId="6516A466" w14:textId="77777777" w:rsidR="002E09C2" w:rsidRPr="003031B3" w:rsidRDefault="002E09C2" w:rsidP="002E09C2">
      <w:pPr>
        <w:pStyle w:val="10"/>
        <w:framePr w:w="9396" w:h="13889" w:hRule="exact" w:wrap="none" w:vAnchor="page" w:hAnchor="page" w:x="1653" w:y="1306"/>
        <w:shd w:val="clear" w:color="auto" w:fill="auto"/>
        <w:ind w:firstLine="740"/>
        <w:jc w:val="both"/>
        <w:rPr>
          <w:sz w:val="26"/>
          <w:szCs w:val="26"/>
        </w:rPr>
      </w:pPr>
      <w:r w:rsidRPr="003031B3">
        <w:rPr>
          <w:color w:val="000000"/>
          <w:sz w:val="26"/>
          <w:szCs w:val="26"/>
          <w:lang w:bidi="ru-RU"/>
        </w:rPr>
        <w:t>не более 1,20 м для 3-5 этажных объектов;</w:t>
      </w:r>
    </w:p>
    <w:p w14:paraId="30ADBB64" w14:textId="77777777" w:rsidR="002E09C2" w:rsidRPr="003031B3" w:rsidRDefault="002E09C2" w:rsidP="002E09C2">
      <w:pPr>
        <w:pStyle w:val="10"/>
        <w:framePr w:w="9396" w:h="13889" w:hRule="exact" w:wrap="none" w:vAnchor="page" w:hAnchor="page" w:x="1653" w:y="1306"/>
        <w:shd w:val="clear" w:color="auto" w:fill="auto"/>
        <w:ind w:firstLine="740"/>
        <w:jc w:val="both"/>
        <w:rPr>
          <w:sz w:val="26"/>
          <w:szCs w:val="26"/>
        </w:rPr>
      </w:pPr>
      <w:r w:rsidRPr="003031B3">
        <w:rPr>
          <w:color w:val="000000"/>
          <w:sz w:val="26"/>
          <w:szCs w:val="26"/>
          <w:lang w:bidi="ru-RU"/>
        </w:rPr>
        <w:t>не более 1,80 м для 6-9 этажных объектов;</w:t>
      </w:r>
    </w:p>
    <w:p w14:paraId="13FAB91B" w14:textId="77777777" w:rsidR="002E09C2" w:rsidRPr="003031B3" w:rsidRDefault="002E09C2" w:rsidP="002E09C2">
      <w:pPr>
        <w:pStyle w:val="10"/>
        <w:framePr w:w="9396" w:h="13889" w:hRule="exact" w:wrap="none" w:vAnchor="page" w:hAnchor="page" w:x="1653" w:y="1306"/>
        <w:shd w:val="clear" w:color="auto" w:fill="auto"/>
        <w:ind w:firstLine="740"/>
        <w:jc w:val="both"/>
        <w:rPr>
          <w:sz w:val="26"/>
          <w:szCs w:val="26"/>
        </w:rPr>
      </w:pPr>
      <w:r w:rsidRPr="003031B3">
        <w:rPr>
          <w:color w:val="000000"/>
          <w:sz w:val="26"/>
          <w:szCs w:val="26"/>
          <w:lang w:bidi="ru-RU"/>
        </w:rPr>
        <w:t>не более 2,20 м для 10-15 этажных объектов;</w:t>
      </w:r>
    </w:p>
    <w:p w14:paraId="149C091E" w14:textId="77777777" w:rsidR="002E09C2" w:rsidRPr="003031B3" w:rsidRDefault="002E09C2" w:rsidP="002E09C2">
      <w:pPr>
        <w:pStyle w:val="10"/>
        <w:framePr w:w="9396" w:h="13889" w:hRule="exact" w:wrap="none" w:vAnchor="page" w:hAnchor="page" w:x="1653" w:y="1306"/>
        <w:shd w:val="clear" w:color="auto" w:fill="auto"/>
        <w:ind w:firstLine="740"/>
        <w:jc w:val="both"/>
        <w:rPr>
          <w:sz w:val="26"/>
          <w:szCs w:val="26"/>
        </w:rPr>
      </w:pPr>
      <w:r w:rsidRPr="003031B3">
        <w:rPr>
          <w:color w:val="000000"/>
          <w:sz w:val="26"/>
          <w:szCs w:val="26"/>
          <w:lang w:bidi="ru-RU"/>
        </w:rPr>
        <w:t>не более 3 м - для объектов, имеющих 16 и более этажей.</w:t>
      </w:r>
    </w:p>
    <w:p w14:paraId="4116823D" w14:textId="77777777" w:rsidR="002E09C2" w:rsidRPr="003031B3" w:rsidRDefault="002E09C2" w:rsidP="002E09C2">
      <w:pPr>
        <w:pStyle w:val="10"/>
        <w:framePr w:w="9396" w:h="13889" w:hRule="exact" w:wrap="none" w:vAnchor="page" w:hAnchor="page" w:x="1653" w:y="1306"/>
        <w:shd w:val="clear" w:color="auto" w:fill="auto"/>
        <w:ind w:firstLine="740"/>
        <w:jc w:val="both"/>
        <w:rPr>
          <w:sz w:val="26"/>
          <w:szCs w:val="26"/>
        </w:rPr>
      </w:pPr>
      <w:r w:rsidRPr="003031B3">
        <w:rPr>
          <w:color w:val="000000"/>
          <w:sz w:val="26"/>
          <w:szCs w:val="26"/>
          <w:lang w:bidi="ru-RU"/>
        </w:rPr>
        <w:t>толщина букв, цифр, символов, декоративно-художественных элементов должна составлять не менее 7 % и не более 20 % от их высоты;</w:t>
      </w:r>
    </w:p>
    <w:p w14:paraId="178F3CCC" w14:textId="77777777" w:rsidR="002E09C2" w:rsidRPr="003031B3" w:rsidRDefault="002E09C2" w:rsidP="002E09C2">
      <w:pPr>
        <w:pStyle w:val="10"/>
        <w:framePr w:w="9396" w:h="13889" w:hRule="exact" w:wrap="none" w:vAnchor="page" w:hAnchor="page" w:x="1653" w:y="1306"/>
        <w:shd w:val="clear" w:color="auto" w:fill="auto"/>
        <w:ind w:firstLine="740"/>
        <w:jc w:val="both"/>
        <w:rPr>
          <w:sz w:val="26"/>
          <w:szCs w:val="26"/>
        </w:rPr>
      </w:pPr>
      <w:r w:rsidRPr="003031B3">
        <w:rPr>
          <w:color w:val="000000"/>
          <w:sz w:val="26"/>
          <w:szCs w:val="26"/>
          <w:lang w:bidi="ru-RU"/>
        </w:rPr>
        <w:t>элементы крепления крышной вывески не должны выступать за границы информационного поля по бокам и сверху;</w:t>
      </w:r>
    </w:p>
    <w:p w14:paraId="6D1C2164"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6B39FDE0" w14:textId="77777777" w:rsidR="002E09C2" w:rsidRPr="003031B3" w:rsidRDefault="002E09C2" w:rsidP="002E09C2">
      <w:pPr>
        <w:spacing w:line="1" w:lineRule="exact"/>
        <w:rPr>
          <w:sz w:val="26"/>
          <w:szCs w:val="26"/>
        </w:rPr>
      </w:pPr>
    </w:p>
    <w:p w14:paraId="2ACD60A7" w14:textId="77777777" w:rsidR="002E09C2" w:rsidRPr="003031B3" w:rsidRDefault="002E09C2" w:rsidP="002E09C2">
      <w:pPr>
        <w:pStyle w:val="10"/>
        <w:framePr w:w="9403" w:h="14209" w:hRule="exact" w:wrap="none" w:vAnchor="page" w:hAnchor="page" w:x="1649" w:y="1313"/>
        <w:shd w:val="clear" w:color="auto" w:fill="auto"/>
        <w:tabs>
          <w:tab w:val="left" w:pos="9099"/>
        </w:tabs>
        <w:ind w:firstLine="740"/>
        <w:jc w:val="both"/>
        <w:rPr>
          <w:sz w:val="26"/>
          <w:szCs w:val="26"/>
        </w:rPr>
      </w:pPr>
      <w:r w:rsidRPr="003031B3">
        <w:rPr>
          <w:color w:val="000000"/>
          <w:sz w:val="26"/>
          <w:szCs w:val="26"/>
          <w:lang w:bidi="ru-RU"/>
        </w:rPr>
        <w:t>длина крышной вывески должна составлять не более 50</w:t>
      </w:r>
      <w:r w:rsidRPr="003031B3">
        <w:rPr>
          <w:color w:val="000000"/>
          <w:sz w:val="26"/>
          <w:szCs w:val="26"/>
          <w:lang w:bidi="ru-RU"/>
        </w:rPr>
        <w:tab/>
        <w:t>%</w:t>
      </w:r>
    </w:p>
    <w:p w14:paraId="2401BE43" w14:textId="77777777" w:rsidR="002E09C2" w:rsidRPr="003031B3" w:rsidRDefault="002E09C2" w:rsidP="002E09C2">
      <w:pPr>
        <w:pStyle w:val="10"/>
        <w:framePr w:w="9403" w:h="14209" w:hRule="exact" w:wrap="none" w:vAnchor="page" w:hAnchor="page" w:x="1649" w:y="1313"/>
        <w:shd w:val="clear" w:color="auto" w:fill="auto"/>
        <w:ind w:firstLine="0"/>
        <w:jc w:val="both"/>
        <w:rPr>
          <w:sz w:val="26"/>
          <w:szCs w:val="26"/>
        </w:rPr>
      </w:pPr>
      <w:r w:rsidRPr="003031B3">
        <w:rPr>
          <w:color w:val="000000"/>
          <w:sz w:val="26"/>
          <w:szCs w:val="26"/>
          <w:lang w:bidi="ru-RU"/>
        </w:rPr>
        <w:t>ортогональной проекции фасада здания, строения, сооружения, по отношению к которому она размещена;</w:t>
      </w:r>
    </w:p>
    <w:p w14:paraId="71ECD0C7"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расстояние от парапета до нижнего края информационного поля крышной вывески, состоящей из одной строки, должно быть не более 1000 мм;</w:t>
      </w:r>
    </w:p>
    <w:p w14:paraId="2512443A"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14:paraId="48D02822"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размещение шрифтовой композиции должно осуществляться не более чем в две строки по горизонтали;</w:t>
      </w:r>
    </w:p>
    <w:p w14:paraId="74A069A1"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количество гарнитур шрифта, используемых в оформлении одной вывески не более двух;</w:t>
      </w:r>
    </w:p>
    <w:p w14:paraId="4901380E"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14:paraId="4ED04096"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264A899E"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14:paraId="148E450C"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расстояние от конструкции, размещаемой на крыше, парапете встроенно-пристроенного помещения, до окон должно составлять не менее 6 м;</w:t>
      </w:r>
    </w:p>
    <w:p w14:paraId="30FB9E40"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14:paraId="3FF2BC44"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Не допускается размещать вывеску на коньке кровли крыши.</w:t>
      </w:r>
    </w:p>
    <w:p w14:paraId="5E2D4D53" w14:textId="77777777" w:rsidR="002E09C2" w:rsidRPr="003031B3" w:rsidRDefault="002E09C2" w:rsidP="002E09C2">
      <w:pPr>
        <w:pStyle w:val="10"/>
        <w:framePr w:w="9403" w:h="14209" w:hRule="exact" w:wrap="none" w:vAnchor="page" w:hAnchor="page" w:x="1649" w:y="1313"/>
        <w:numPr>
          <w:ilvl w:val="0"/>
          <w:numId w:val="38"/>
        </w:numPr>
        <w:shd w:val="clear" w:color="auto" w:fill="auto"/>
        <w:tabs>
          <w:tab w:val="left" w:pos="1458"/>
        </w:tabs>
        <w:ind w:firstLine="740"/>
        <w:jc w:val="both"/>
        <w:rPr>
          <w:sz w:val="26"/>
          <w:szCs w:val="26"/>
        </w:rPr>
      </w:pPr>
      <w:r w:rsidRPr="003031B3">
        <w:rPr>
          <w:color w:val="000000"/>
          <w:sz w:val="26"/>
          <w:szCs w:val="26"/>
          <w:lang w:bidi="ru-RU"/>
        </w:rPr>
        <w:t>Допустимые размеры и правила размещения крышных вывесок представлены на рисунках 1, 2 и 7 в Приложении к настоящему Стандарту.</w:t>
      </w:r>
    </w:p>
    <w:p w14:paraId="0AFC5414" w14:textId="77777777" w:rsidR="002E09C2" w:rsidRPr="003031B3" w:rsidRDefault="002E09C2" w:rsidP="002E09C2">
      <w:pPr>
        <w:pStyle w:val="10"/>
        <w:framePr w:w="9403" w:h="14209" w:hRule="exact" w:wrap="none" w:vAnchor="page" w:hAnchor="page" w:x="1649" w:y="1313"/>
        <w:numPr>
          <w:ilvl w:val="0"/>
          <w:numId w:val="37"/>
        </w:numPr>
        <w:shd w:val="clear" w:color="auto" w:fill="auto"/>
        <w:tabs>
          <w:tab w:val="left" w:pos="1272"/>
        </w:tabs>
        <w:ind w:firstLine="740"/>
        <w:jc w:val="both"/>
        <w:rPr>
          <w:sz w:val="26"/>
          <w:szCs w:val="26"/>
        </w:rPr>
      </w:pPr>
      <w:r w:rsidRPr="003031B3">
        <w:rPr>
          <w:color w:val="000000"/>
          <w:sz w:val="26"/>
          <w:szCs w:val="26"/>
          <w:lang w:bidi="ru-RU"/>
        </w:rPr>
        <w:t>Требования к вывескам на маркизах.</w:t>
      </w:r>
    </w:p>
    <w:p w14:paraId="0D323E76"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5B92FB60"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14:paraId="30C268CB" w14:textId="77777777" w:rsidR="002E09C2" w:rsidRPr="003031B3" w:rsidRDefault="002E09C2" w:rsidP="002E09C2">
      <w:pPr>
        <w:pStyle w:val="10"/>
        <w:framePr w:w="9403" w:h="14209" w:hRule="exact" w:wrap="none" w:vAnchor="page" w:hAnchor="page" w:x="1649" w:y="1313"/>
        <w:shd w:val="clear" w:color="auto" w:fill="auto"/>
        <w:ind w:firstLine="740"/>
        <w:jc w:val="both"/>
        <w:rPr>
          <w:sz w:val="26"/>
          <w:szCs w:val="26"/>
        </w:rPr>
      </w:pPr>
      <w:r w:rsidRPr="003031B3">
        <w:rPr>
          <w:color w:val="000000"/>
          <w:sz w:val="26"/>
          <w:szCs w:val="26"/>
          <w:lang w:bidi="ru-RU"/>
        </w:rPr>
        <w:t>высота изображения товарного знака, знака обслуживания, размещаемого на маркизах сезонного кафе, должна быть не более 300 мм;</w:t>
      </w:r>
    </w:p>
    <w:p w14:paraId="2D3B0233"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4BD018D2" w14:textId="77777777" w:rsidR="002E09C2" w:rsidRPr="003031B3" w:rsidRDefault="002E09C2" w:rsidP="002E09C2">
      <w:pPr>
        <w:spacing w:line="1" w:lineRule="exact"/>
        <w:rPr>
          <w:sz w:val="26"/>
          <w:szCs w:val="26"/>
        </w:rPr>
      </w:pPr>
    </w:p>
    <w:p w14:paraId="09551645"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текстовая часть и декоративно-художественные элементы вывески должны быть размещены на единой горизонтальной оси;</w:t>
      </w:r>
    </w:p>
    <w:p w14:paraId="204410B6"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14:paraId="6E41E012"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703DF717" w14:textId="77777777" w:rsidR="002E09C2" w:rsidRPr="003031B3" w:rsidRDefault="002E09C2" w:rsidP="002E09C2">
      <w:pPr>
        <w:pStyle w:val="10"/>
        <w:framePr w:w="9389" w:h="14206" w:hRule="exact" w:wrap="none" w:vAnchor="page" w:hAnchor="page" w:x="1656" w:y="1324"/>
        <w:numPr>
          <w:ilvl w:val="0"/>
          <w:numId w:val="39"/>
        </w:numPr>
        <w:shd w:val="clear" w:color="auto" w:fill="auto"/>
        <w:tabs>
          <w:tab w:val="left" w:pos="1468"/>
        </w:tabs>
        <w:ind w:firstLine="740"/>
        <w:jc w:val="both"/>
        <w:rPr>
          <w:sz w:val="26"/>
          <w:szCs w:val="26"/>
        </w:rPr>
      </w:pPr>
      <w:r w:rsidRPr="003031B3">
        <w:rPr>
          <w:color w:val="000000"/>
          <w:sz w:val="26"/>
          <w:szCs w:val="26"/>
          <w:lang w:bidi="ru-RU"/>
        </w:rPr>
        <w:t>Допустимые размеры и правила размещения вывесок на маркизах представлены на рисунке 6 в Приложении к настоящему Стандарту.</w:t>
      </w:r>
    </w:p>
    <w:p w14:paraId="143D2492" w14:textId="77777777" w:rsidR="002E09C2" w:rsidRPr="003031B3" w:rsidRDefault="002E09C2" w:rsidP="002E09C2">
      <w:pPr>
        <w:pStyle w:val="10"/>
        <w:framePr w:w="9389" w:h="14206" w:hRule="exact" w:wrap="none" w:vAnchor="page" w:hAnchor="page" w:x="1656" w:y="1324"/>
        <w:numPr>
          <w:ilvl w:val="0"/>
          <w:numId w:val="37"/>
        </w:numPr>
        <w:shd w:val="clear" w:color="auto" w:fill="auto"/>
        <w:tabs>
          <w:tab w:val="left" w:pos="1265"/>
        </w:tabs>
        <w:ind w:firstLine="740"/>
        <w:jc w:val="both"/>
        <w:rPr>
          <w:sz w:val="26"/>
          <w:szCs w:val="26"/>
        </w:rPr>
      </w:pPr>
      <w:r w:rsidRPr="003031B3">
        <w:rPr>
          <w:color w:val="000000"/>
          <w:sz w:val="26"/>
          <w:szCs w:val="26"/>
          <w:lang w:bidi="ru-RU"/>
        </w:rPr>
        <w:t>Требования к информационным стелам.</w:t>
      </w:r>
    </w:p>
    <w:p w14:paraId="08B0A838" w14:textId="77777777" w:rsidR="002E09C2" w:rsidRPr="003031B3" w:rsidRDefault="002E09C2" w:rsidP="002E09C2">
      <w:pPr>
        <w:pStyle w:val="10"/>
        <w:framePr w:w="9389" w:h="14206" w:hRule="exact" w:wrap="none" w:vAnchor="page" w:hAnchor="page" w:x="1656" w:y="1324"/>
        <w:numPr>
          <w:ilvl w:val="0"/>
          <w:numId w:val="40"/>
        </w:numPr>
        <w:shd w:val="clear" w:color="auto" w:fill="auto"/>
        <w:tabs>
          <w:tab w:val="left" w:pos="1468"/>
        </w:tabs>
        <w:ind w:firstLine="740"/>
        <w:jc w:val="both"/>
        <w:rPr>
          <w:sz w:val="26"/>
          <w:szCs w:val="26"/>
        </w:rPr>
      </w:pPr>
      <w:r w:rsidRPr="003031B3">
        <w:rPr>
          <w:color w:val="000000"/>
          <w:sz w:val="26"/>
          <w:szCs w:val="26"/>
          <w:lang w:bidi="ru-RU"/>
        </w:rPr>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14:paraId="7C322224"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14:paraId="2A54A8F4"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14:paraId="0CE26572"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14:paraId="645A80DB"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размеры стелы должны быть не более 5,5 м по высоте, 1,5 м по длине 0,3 м по ширине.</w:t>
      </w:r>
    </w:p>
    <w:p w14:paraId="7F0E4578" w14:textId="77777777" w:rsidR="002E09C2" w:rsidRPr="003031B3" w:rsidRDefault="002E09C2" w:rsidP="002E09C2">
      <w:pPr>
        <w:pStyle w:val="10"/>
        <w:framePr w:w="9389" w:h="14206" w:hRule="exact" w:wrap="none" w:vAnchor="page" w:hAnchor="page" w:x="1656" w:y="1324"/>
        <w:numPr>
          <w:ilvl w:val="0"/>
          <w:numId w:val="40"/>
        </w:numPr>
        <w:shd w:val="clear" w:color="auto" w:fill="auto"/>
        <w:tabs>
          <w:tab w:val="left" w:pos="1468"/>
        </w:tabs>
        <w:ind w:firstLine="740"/>
        <w:jc w:val="both"/>
        <w:rPr>
          <w:sz w:val="26"/>
          <w:szCs w:val="26"/>
        </w:rPr>
      </w:pPr>
      <w:r w:rsidRPr="003031B3">
        <w:rPr>
          <w:color w:val="000000"/>
          <w:sz w:val="26"/>
          <w:szCs w:val="26"/>
          <w:lang w:bidi="ru-RU"/>
        </w:rPr>
        <w:t>Размещение информационных стел автозаправочных станций осуществляется в соответствии со следующими требованиями:</w:t>
      </w:r>
    </w:p>
    <w:p w14:paraId="618C0CB8"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допускается размещение одной стелы в границах земельного участка, занимаемого автозаправочной станцией;</w:t>
      </w:r>
    </w:p>
    <w:p w14:paraId="54D0E00F"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размеры стелы должны быть не более 7,5 м по высоте, 2,5 м по длине 0,8 м по ширине;</w:t>
      </w:r>
    </w:p>
    <w:p w14:paraId="6C308AE5" w14:textId="77777777" w:rsidR="002E09C2" w:rsidRPr="003031B3" w:rsidRDefault="002E09C2" w:rsidP="002E09C2">
      <w:pPr>
        <w:pStyle w:val="10"/>
        <w:framePr w:w="9389" w:h="14206" w:hRule="exact" w:wrap="none" w:vAnchor="page" w:hAnchor="page" w:x="1656" w:y="1324"/>
        <w:shd w:val="clear" w:color="auto" w:fill="auto"/>
        <w:ind w:firstLine="740"/>
        <w:jc w:val="both"/>
        <w:rPr>
          <w:sz w:val="26"/>
          <w:szCs w:val="26"/>
        </w:rPr>
      </w:pPr>
      <w:r w:rsidRPr="003031B3">
        <w:rPr>
          <w:color w:val="000000"/>
          <w:sz w:val="26"/>
          <w:szCs w:val="26"/>
          <w:lang w:bidi="ru-RU"/>
        </w:rPr>
        <w:t>на стеле допускается размещение информации с указанием наименования, места нахождения, режима работы организации,</w:t>
      </w:r>
    </w:p>
    <w:p w14:paraId="1D4D5F2A"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3C489E5B" w14:textId="77777777" w:rsidR="002E09C2" w:rsidRPr="003031B3" w:rsidRDefault="002E09C2" w:rsidP="002E09C2">
      <w:pPr>
        <w:spacing w:line="1" w:lineRule="exact"/>
        <w:rPr>
          <w:sz w:val="26"/>
          <w:szCs w:val="26"/>
        </w:rPr>
      </w:pPr>
    </w:p>
    <w:p w14:paraId="48EFE991" w14:textId="77777777" w:rsidR="002E09C2" w:rsidRPr="003031B3" w:rsidRDefault="002E09C2" w:rsidP="002E09C2">
      <w:pPr>
        <w:pStyle w:val="10"/>
        <w:framePr w:w="9392" w:h="14533" w:hRule="exact" w:wrap="none" w:vAnchor="page" w:hAnchor="page" w:x="1655" w:y="1331"/>
        <w:shd w:val="clear" w:color="auto" w:fill="auto"/>
        <w:ind w:firstLine="0"/>
        <w:jc w:val="both"/>
        <w:rPr>
          <w:sz w:val="26"/>
          <w:szCs w:val="26"/>
        </w:rPr>
      </w:pPr>
      <w:r w:rsidRPr="003031B3">
        <w:rPr>
          <w:color w:val="000000"/>
          <w:sz w:val="26"/>
          <w:szCs w:val="26"/>
          <w:lang w:bidi="ru-RU"/>
        </w:rPr>
        <w:t>индивидуального предпринимателя на территории автозаправочной станции, а также о марке и цене продаваемого топлива.</w:t>
      </w:r>
    </w:p>
    <w:p w14:paraId="36E037B8" w14:textId="77777777" w:rsidR="002E09C2" w:rsidRPr="003031B3" w:rsidRDefault="002E09C2" w:rsidP="002E09C2">
      <w:pPr>
        <w:pStyle w:val="10"/>
        <w:framePr w:w="9392" w:h="14533" w:hRule="exact" w:wrap="none" w:vAnchor="page" w:hAnchor="page" w:x="1655" w:y="1331"/>
        <w:numPr>
          <w:ilvl w:val="0"/>
          <w:numId w:val="40"/>
        </w:numPr>
        <w:shd w:val="clear" w:color="auto" w:fill="auto"/>
        <w:tabs>
          <w:tab w:val="left" w:pos="1696"/>
        </w:tabs>
        <w:spacing w:after="320"/>
        <w:ind w:firstLine="740"/>
        <w:jc w:val="both"/>
        <w:rPr>
          <w:sz w:val="26"/>
          <w:szCs w:val="26"/>
        </w:rPr>
      </w:pPr>
      <w:r w:rsidRPr="003031B3">
        <w:rPr>
          <w:color w:val="000000"/>
          <w:sz w:val="26"/>
          <w:szCs w:val="26"/>
          <w:lang w:bidi="ru-RU"/>
        </w:rPr>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14:paraId="52C651BA" w14:textId="77777777" w:rsidR="002E09C2" w:rsidRPr="003031B3" w:rsidRDefault="002E09C2" w:rsidP="002E09C2">
      <w:pPr>
        <w:pStyle w:val="30"/>
        <w:framePr w:w="9392" w:h="14533" w:hRule="exact" w:wrap="none" w:vAnchor="page" w:hAnchor="page" w:x="1655" w:y="1331"/>
        <w:numPr>
          <w:ilvl w:val="0"/>
          <w:numId w:val="33"/>
        </w:numPr>
        <w:shd w:val="clear" w:color="auto" w:fill="auto"/>
        <w:jc w:val="both"/>
        <w:rPr>
          <w:sz w:val="26"/>
          <w:szCs w:val="26"/>
        </w:rPr>
      </w:pPr>
      <w:bookmarkStart w:id="9" w:name="bookmark6"/>
      <w:bookmarkStart w:id="10" w:name="bookmark7"/>
      <w:r w:rsidRPr="003031B3">
        <w:rPr>
          <w:color w:val="000000"/>
          <w:sz w:val="26"/>
          <w:szCs w:val="26"/>
          <w:lang w:bidi="ru-RU"/>
        </w:rPr>
        <w:t>Требования к размещению отдельных типов и видов информационных конструкций.</w:t>
      </w:r>
      <w:bookmarkEnd w:id="9"/>
      <w:bookmarkEnd w:id="10"/>
    </w:p>
    <w:p w14:paraId="1D3A3C24" w14:textId="77777777" w:rsidR="002E09C2" w:rsidRPr="003031B3" w:rsidRDefault="002E09C2" w:rsidP="002E09C2">
      <w:pPr>
        <w:pStyle w:val="10"/>
        <w:framePr w:w="9392" w:h="14533" w:hRule="exact" w:wrap="none" w:vAnchor="page" w:hAnchor="page" w:x="1655" w:y="1331"/>
        <w:numPr>
          <w:ilvl w:val="1"/>
          <w:numId w:val="33"/>
        </w:numPr>
        <w:shd w:val="clear" w:color="auto" w:fill="auto"/>
        <w:tabs>
          <w:tab w:val="left" w:pos="1310"/>
        </w:tabs>
        <w:ind w:firstLine="740"/>
        <w:jc w:val="both"/>
        <w:rPr>
          <w:sz w:val="26"/>
          <w:szCs w:val="26"/>
        </w:rPr>
      </w:pPr>
      <w:r w:rsidRPr="003031B3">
        <w:rPr>
          <w:color w:val="000000"/>
          <w:sz w:val="26"/>
          <w:szCs w:val="26"/>
          <w:lang w:bidi="ru-RU"/>
        </w:rPr>
        <w:t>Требования к информационным конструкциям, использующим электронную технологию смены изображения (видеоэкранов, медиафасадов).</w:t>
      </w:r>
    </w:p>
    <w:p w14:paraId="5E21F64F"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14:paraId="57F32E9B"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площадь информационного поля видеоэкрана должна составлять не более 18 кв. м, медиафасада - не более 100 кв. м;</w:t>
      </w:r>
    </w:p>
    <w:p w14:paraId="274FDE74"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14:paraId="3E15E26E"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в темное время суток при демонстрации изображений на видеоэкранах, медиафасадах не допускается использование белого фона;</w:t>
      </w:r>
    </w:p>
    <w:p w14:paraId="689C6B14"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медиафасады не должны иметь задней и боковой закрывающих панелей (стенок);</w:t>
      </w:r>
    </w:p>
    <w:p w14:paraId="53C4C54B"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14:paraId="3ED19EB8"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14:paraId="0AC2D5D5"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 xml:space="preserve">видеоэкраны и медиафасады должны размещаться непосредственно на поверхности стен зданий, строений, сооружений, медиафасады также могут размещаться на </w:t>
      </w:r>
      <w:proofErr w:type="spellStart"/>
      <w:r w:rsidRPr="003031B3">
        <w:rPr>
          <w:color w:val="000000"/>
          <w:sz w:val="26"/>
          <w:szCs w:val="26"/>
          <w:lang w:bidi="ru-RU"/>
        </w:rPr>
        <w:t>металлокаркасе</w:t>
      </w:r>
      <w:proofErr w:type="spellEnd"/>
      <w:r w:rsidRPr="003031B3">
        <w:rPr>
          <w:color w:val="000000"/>
          <w:sz w:val="26"/>
          <w:szCs w:val="26"/>
          <w:lang w:bidi="ru-RU"/>
        </w:rPr>
        <w:t>, повторяющем форму поверхности стены;</w:t>
      </w:r>
    </w:p>
    <w:p w14:paraId="6F920FD0" w14:textId="77777777" w:rsidR="002E09C2" w:rsidRPr="003031B3" w:rsidRDefault="002E09C2" w:rsidP="002E09C2">
      <w:pPr>
        <w:pStyle w:val="10"/>
        <w:framePr w:w="9392" w:h="14533" w:hRule="exact" w:wrap="none" w:vAnchor="page" w:hAnchor="page" w:x="1655" w:y="1331"/>
        <w:shd w:val="clear" w:color="auto" w:fill="auto"/>
        <w:ind w:firstLine="740"/>
        <w:jc w:val="both"/>
        <w:rPr>
          <w:sz w:val="26"/>
          <w:szCs w:val="26"/>
        </w:rPr>
      </w:pPr>
      <w:r w:rsidRPr="003031B3">
        <w:rPr>
          <w:color w:val="000000"/>
          <w:sz w:val="26"/>
          <w:szCs w:val="26"/>
          <w:lang w:bidi="ru-RU"/>
        </w:rPr>
        <w:t>медиафасады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w:t>
      </w:r>
    </w:p>
    <w:p w14:paraId="51758AAF"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2556399C" w14:textId="77777777" w:rsidR="002E09C2" w:rsidRPr="003031B3" w:rsidRDefault="002E09C2" w:rsidP="002E09C2">
      <w:pPr>
        <w:spacing w:line="1" w:lineRule="exact"/>
        <w:rPr>
          <w:sz w:val="26"/>
          <w:szCs w:val="26"/>
        </w:rPr>
      </w:pPr>
    </w:p>
    <w:p w14:paraId="77ECEDEF" w14:textId="77777777" w:rsidR="002E09C2" w:rsidRPr="003031B3" w:rsidRDefault="002E09C2" w:rsidP="002E09C2">
      <w:pPr>
        <w:pStyle w:val="10"/>
        <w:framePr w:w="9392" w:h="14530" w:hRule="exact" w:wrap="none" w:vAnchor="page" w:hAnchor="page" w:x="1655" w:y="1334"/>
        <w:shd w:val="clear" w:color="auto" w:fill="auto"/>
        <w:ind w:firstLine="0"/>
        <w:jc w:val="both"/>
        <w:rPr>
          <w:sz w:val="26"/>
          <w:szCs w:val="26"/>
        </w:rPr>
      </w:pPr>
      <w:r w:rsidRPr="003031B3">
        <w:rPr>
          <w:color w:val="000000"/>
          <w:sz w:val="26"/>
          <w:szCs w:val="26"/>
          <w:lang w:bidi="ru-RU"/>
        </w:rPr>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5770E8FA" w14:textId="77777777" w:rsidR="002E09C2" w:rsidRPr="003031B3" w:rsidRDefault="002E09C2" w:rsidP="002E09C2">
      <w:pPr>
        <w:pStyle w:val="10"/>
        <w:framePr w:w="9392" w:h="14530" w:hRule="exact" w:wrap="none" w:vAnchor="page" w:hAnchor="page" w:x="1655" w:y="1334"/>
        <w:shd w:val="clear" w:color="auto" w:fill="auto"/>
        <w:ind w:firstLine="740"/>
        <w:jc w:val="both"/>
        <w:rPr>
          <w:sz w:val="26"/>
          <w:szCs w:val="26"/>
        </w:rPr>
      </w:pPr>
      <w:r w:rsidRPr="003031B3">
        <w:rPr>
          <w:color w:val="000000"/>
          <w:sz w:val="26"/>
          <w:szCs w:val="26"/>
          <w:lang w:bidi="ru-RU"/>
        </w:rPr>
        <w:t>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14:paraId="21A6A21A"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477"/>
        </w:tabs>
        <w:ind w:firstLine="740"/>
        <w:jc w:val="both"/>
        <w:rPr>
          <w:sz w:val="26"/>
          <w:szCs w:val="26"/>
        </w:rPr>
      </w:pPr>
      <w:r w:rsidRPr="003031B3">
        <w:rPr>
          <w:color w:val="000000"/>
          <w:sz w:val="26"/>
          <w:szCs w:val="26"/>
          <w:lang w:bidi="ru-RU"/>
        </w:rPr>
        <w:t>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w:t>
      </w:r>
    </w:p>
    <w:p w14:paraId="10A58CC6" w14:textId="77777777" w:rsidR="002E09C2" w:rsidRPr="003031B3" w:rsidRDefault="002E09C2" w:rsidP="002E09C2">
      <w:pPr>
        <w:pStyle w:val="10"/>
        <w:framePr w:w="9392" w:h="14530" w:hRule="exact" w:wrap="none" w:vAnchor="page" w:hAnchor="page" w:x="1655" w:y="1334"/>
        <w:numPr>
          <w:ilvl w:val="1"/>
          <w:numId w:val="33"/>
        </w:numPr>
        <w:shd w:val="clear" w:color="auto" w:fill="auto"/>
        <w:tabs>
          <w:tab w:val="left" w:pos="1269"/>
        </w:tabs>
        <w:ind w:firstLine="740"/>
        <w:jc w:val="both"/>
        <w:rPr>
          <w:sz w:val="26"/>
          <w:szCs w:val="26"/>
        </w:rPr>
      </w:pPr>
      <w:r w:rsidRPr="003031B3">
        <w:rPr>
          <w:color w:val="000000"/>
          <w:sz w:val="26"/>
          <w:szCs w:val="26"/>
          <w:lang w:bidi="ru-RU"/>
        </w:rPr>
        <w:t>Требования к проекционным информационным конструкциям.</w:t>
      </w:r>
    </w:p>
    <w:p w14:paraId="3A164CCA" w14:textId="77777777" w:rsidR="002E09C2" w:rsidRPr="003031B3" w:rsidRDefault="002E09C2" w:rsidP="002E09C2">
      <w:pPr>
        <w:pStyle w:val="10"/>
        <w:framePr w:w="9392" w:h="14530" w:hRule="exact" w:wrap="none" w:vAnchor="page" w:hAnchor="page" w:x="1655" w:y="1334"/>
        <w:shd w:val="clear" w:color="auto" w:fill="auto"/>
        <w:ind w:firstLine="740"/>
        <w:jc w:val="both"/>
        <w:rPr>
          <w:sz w:val="26"/>
          <w:szCs w:val="26"/>
        </w:rPr>
      </w:pPr>
      <w:r w:rsidRPr="003031B3">
        <w:rPr>
          <w:color w:val="000000"/>
          <w:sz w:val="26"/>
          <w:szCs w:val="26"/>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14:paraId="048CB874" w14:textId="77777777" w:rsidR="002E09C2" w:rsidRPr="003031B3" w:rsidRDefault="002E09C2" w:rsidP="002E09C2">
      <w:pPr>
        <w:pStyle w:val="10"/>
        <w:framePr w:w="9392" w:h="14530" w:hRule="exact" w:wrap="none" w:vAnchor="page" w:hAnchor="page" w:x="1655" w:y="1334"/>
        <w:shd w:val="clear" w:color="auto" w:fill="auto"/>
        <w:ind w:firstLine="740"/>
        <w:jc w:val="both"/>
        <w:rPr>
          <w:sz w:val="26"/>
          <w:szCs w:val="26"/>
        </w:rPr>
      </w:pPr>
      <w:r w:rsidRPr="003031B3">
        <w:rPr>
          <w:color w:val="000000"/>
          <w:sz w:val="26"/>
          <w:szCs w:val="26"/>
          <w:lang w:bidi="ru-RU"/>
        </w:rPr>
        <w:t>воспроизводимые рекламные изображения должны быть площадью не более 6 кв. м;</w:t>
      </w:r>
    </w:p>
    <w:p w14:paraId="258CF02A" w14:textId="77777777" w:rsidR="002E09C2" w:rsidRPr="003031B3" w:rsidRDefault="002E09C2" w:rsidP="002E09C2">
      <w:pPr>
        <w:pStyle w:val="10"/>
        <w:framePr w:w="9392" w:h="14530" w:hRule="exact" w:wrap="none" w:vAnchor="page" w:hAnchor="page" w:x="1655" w:y="1334"/>
        <w:shd w:val="clear" w:color="auto" w:fill="auto"/>
        <w:ind w:firstLine="740"/>
        <w:jc w:val="both"/>
        <w:rPr>
          <w:sz w:val="26"/>
          <w:szCs w:val="26"/>
        </w:rPr>
      </w:pPr>
      <w:r w:rsidRPr="003031B3">
        <w:rPr>
          <w:color w:val="000000"/>
          <w:sz w:val="26"/>
          <w:szCs w:val="26"/>
          <w:lang w:bidi="ru-RU"/>
        </w:rPr>
        <w:t>воспроизведение информационных изображений на жилых зданиях должно осуществляться только на фасадах, не имеющих оконных проемов.</w:t>
      </w:r>
    </w:p>
    <w:p w14:paraId="2AE653AD" w14:textId="77777777" w:rsidR="002E09C2" w:rsidRPr="003031B3" w:rsidRDefault="002E09C2" w:rsidP="002E09C2">
      <w:pPr>
        <w:pStyle w:val="10"/>
        <w:framePr w:w="9392" w:h="14530" w:hRule="exact" w:wrap="none" w:vAnchor="page" w:hAnchor="page" w:x="1655" w:y="1334"/>
        <w:shd w:val="clear" w:color="auto" w:fill="auto"/>
        <w:ind w:firstLine="740"/>
        <w:jc w:val="both"/>
        <w:rPr>
          <w:sz w:val="26"/>
          <w:szCs w:val="26"/>
        </w:rPr>
      </w:pPr>
      <w:r w:rsidRPr="003031B3">
        <w:rPr>
          <w:color w:val="000000"/>
          <w:sz w:val="26"/>
          <w:szCs w:val="26"/>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6124D436"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477"/>
        </w:tabs>
        <w:ind w:firstLine="740"/>
        <w:jc w:val="both"/>
        <w:rPr>
          <w:sz w:val="26"/>
          <w:szCs w:val="26"/>
        </w:rPr>
      </w:pPr>
      <w:r w:rsidRPr="003031B3">
        <w:rPr>
          <w:color w:val="000000"/>
          <w:sz w:val="26"/>
          <w:szCs w:val="26"/>
          <w:lang w:bidi="ru-RU"/>
        </w:rPr>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14:paraId="5CEDF694" w14:textId="77777777" w:rsidR="002E09C2" w:rsidRPr="003031B3" w:rsidRDefault="002E09C2" w:rsidP="002E09C2">
      <w:pPr>
        <w:pStyle w:val="10"/>
        <w:framePr w:w="9392" w:h="14530" w:hRule="exact" w:wrap="none" w:vAnchor="page" w:hAnchor="page" w:x="1655" w:y="1334"/>
        <w:numPr>
          <w:ilvl w:val="1"/>
          <w:numId w:val="33"/>
        </w:numPr>
        <w:shd w:val="clear" w:color="auto" w:fill="auto"/>
        <w:tabs>
          <w:tab w:val="left" w:pos="1272"/>
        </w:tabs>
        <w:ind w:firstLine="740"/>
        <w:jc w:val="both"/>
        <w:rPr>
          <w:sz w:val="26"/>
          <w:szCs w:val="26"/>
        </w:rPr>
      </w:pPr>
      <w:r w:rsidRPr="003031B3">
        <w:rPr>
          <w:color w:val="000000"/>
          <w:sz w:val="26"/>
          <w:szCs w:val="26"/>
          <w:lang w:bidi="ru-RU"/>
        </w:rPr>
        <w:t>Требования к настенным панно.</w:t>
      </w:r>
    </w:p>
    <w:p w14:paraId="3019793D"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699"/>
        </w:tabs>
        <w:ind w:firstLine="740"/>
        <w:jc w:val="both"/>
        <w:rPr>
          <w:sz w:val="26"/>
          <w:szCs w:val="26"/>
        </w:rPr>
      </w:pPr>
      <w:r w:rsidRPr="003031B3">
        <w:rPr>
          <w:color w:val="000000"/>
          <w:sz w:val="26"/>
          <w:szCs w:val="26"/>
          <w:lang w:bidi="ru-RU"/>
        </w:rPr>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14:paraId="5C4CDB18"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477"/>
        </w:tabs>
        <w:ind w:firstLine="740"/>
        <w:jc w:val="both"/>
        <w:rPr>
          <w:sz w:val="26"/>
          <w:szCs w:val="26"/>
        </w:rPr>
      </w:pPr>
      <w:r w:rsidRPr="003031B3">
        <w:rPr>
          <w:color w:val="000000"/>
          <w:sz w:val="26"/>
          <w:szCs w:val="26"/>
          <w:lang w:bidi="ru-RU"/>
        </w:rPr>
        <w:t>На зданиях, строениях, сооружениях допускается устанавливать следующие виды настенных панно:</w:t>
      </w:r>
    </w:p>
    <w:p w14:paraId="0B7E21EE" w14:textId="77777777" w:rsidR="002E09C2" w:rsidRPr="003031B3" w:rsidRDefault="002E09C2" w:rsidP="002E09C2">
      <w:pPr>
        <w:pStyle w:val="10"/>
        <w:framePr w:w="9392" w:h="14530" w:hRule="exact" w:wrap="none" w:vAnchor="page" w:hAnchor="page" w:x="1655" w:y="1334"/>
        <w:shd w:val="clear" w:color="auto" w:fill="auto"/>
        <w:tabs>
          <w:tab w:val="left" w:pos="2326"/>
          <w:tab w:val="left" w:pos="4673"/>
          <w:tab w:val="left" w:pos="7250"/>
        </w:tabs>
        <w:ind w:firstLine="740"/>
        <w:jc w:val="both"/>
        <w:rPr>
          <w:sz w:val="26"/>
          <w:szCs w:val="26"/>
        </w:rPr>
      </w:pPr>
      <w:r w:rsidRPr="003031B3">
        <w:rPr>
          <w:color w:val="000000"/>
          <w:sz w:val="26"/>
          <w:szCs w:val="26"/>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w:t>
      </w:r>
      <w:r w:rsidRPr="003031B3">
        <w:rPr>
          <w:color w:val="000000"/>
          <w:sz w:val="26"/>
          <w:szCs w:val="26"/>
          <w:lang w:bidi="ru-RU"/>
        </w:rPr>
        <w:tab/>
        <w:t>занимаемых</w:t>
      </w:r>
      <w:r w:rsidRPr="003031B3">
        <w:rPr>
          <w:color w:val="000000"/>
          <w:sz w:val="26"/>
          <w:szCs w:val="26"/>
          <w:lang w:bidi="ru-RU"/>
        </w:rPr>
        <w:tab/>
        <w:t>организацией,</w:t>
      </w:r>
      <w:r w:rsidRPr="003031B3">
        <w:rPr>
          <w:color w:val="000000"/>
          <w:sz w:val="26"/>
          <w:szCs w:val="26"/>
          <w:lang w:bidi="ru-RU"/>
        </w:rPr>
        <w:tab/>
        <w:t>индивидуальным</w:t>
      </w:r>
    </w:p>
    <w:p w14:paraId="00E864C2" w14:textId="77777777" w:rsidR="002E09C2" w:rsidRPr="003031B3" w:rsidRDefault="002E09C2" w:rsidP="002E09C2">
      <w:pPr>
        <w:pStyle w:val="10"/>
        <w:framePr w:w="9392" w:h="14530" w:hRule="exact" w:wrap="none" w:vAnchor="page" w:hAnchor="page" w:x="1655" w:y="1334"/>
        <w:shd w:val="clear" w:color="auto" w:fill="auto"/>
        <w:ind w:firstLine="0"/>
        <w:jc w:val="both"/>
        <w:rPr>
          <w:sz w:val="26"/>
          <w:szCs w:val="26"/>
        </w:rPr>
      </w:pPr>
      <w:r w:rsidRPr="003031B3">
        <w:rPr>
          <w:color w:val="000000"/>
          <w:sz w:val="26"/>
          <w:szCs w:val="26"/>
          <w:lang w:bidi="ru-RU"/>
        </w:rPr>
        <w:t>предпринимателем);</w:t>
      </w:r>
    </w:p>
    <w:p w14:paraId="6E6E09EA" w14:textId="77777777" w:rsidR="002E09C2" w:rsidRPr="003031B3" w:rsidRDefault="002E09C2" w:rsidP="002E09C2">
      <w:pPr>
        <w:pStyle w:val="10"/>
        <w:framePr w:w="9392" w:h="14530" w:hRule="exact" w:wrap="none" w:vAnchor="page" w:hAnchor="page" w:x="1655" w:y="1334"/>
        <w:shd w:val="clear" w:color="auto" w:fill="auto"/>
        <w:ind w:firstLine="740"/>
        <w:jc w:val="both"/>
        <w:rPr>
          <w:sz w:val="26"/>
          <w:szCs w:val="26"/>
        </w:rPr>
      </w:pPr>
      <w:r w:rsidRPr="003031B3">
        <w:rPr>
          <w:color w:val="000000"/>
          <w:sz w:val="26"/>
          <w:szCs w:val="26"/>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14:paraId="0E7F52FE" w14:textId="77777777" w:rsidR="002E09C2" w:rsidRPr="003031B3" w:rsidRDefault="002E09C2" w:rsidP="002E09C2">
      <w:pPr>
        <w:pStyle w:val="10"/>
        <w:framePr w:w="9392" w:h="14530" w:hRule="exact" w:wrap="none" w:vAnchor="page" w:hAnchor="page" w:x="1655" w:y="1334"/>
        <w:shd w:val="clear" w:color="auto" w:fill="auto"/>
        <w:ind w:firstLine="740"/>
        <w:jc w:val="both"/>
        <w:rPr>
          <w:sz w:val="26"/>
          <w:szCs w:val="26"/>
        </w:rPr>
      </w:pPr>
      <w:r w:rsidRPr="003031B3">
        <w:rPr>
          <w:color w:val="000000"/>
          <w:sz w:val="26"/>
          <w:szCs w:val="26"/>
          <w:lang w:bidi="ru-RU"/>
        </w:rPr>
        <w:t>настенные панно, размещаемые на фасадах зданий, строений, сооружений (за исключением зданий, строений, сооружений, построенных до</w:t>
      </w:r>
    </w:p>
    <w:p w14:paraId="459F9864"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16A5FE0F" w14:textId="77777777" w:rsidR="002E09C2" w:rsidRPr="003031B3" w:rsidRDefault="002E09C2" w:rsidP="002E09C2">
      <w:pPr>
        <w:spacing w:line="1" w:lineRule="exact"/>
        <w:rPr>
          <w:sz w:val="26"/>
          <w:szCs w:val="26"/>
        </w:rPr>
      </w:pPr>
    </w:p>
    <w:p w14:paraId="79105518" w14:textId="77777777" w:rsidR="002E09C2" w:rsidRPr="003031B3" w:rsidRDefault="002E09C2" w:rsidP="002E09C2">
      <w:pPr>
        <w:pStyle w:val="10"/>
        <w:framePr w:w="9392" w:h="14530" w:hRule="exact" w:wrap="none" w:vAnchor="page" w:hAnchor="page" w:x="1655" w:y="1334"/>
        <w:shd w:val="clear" w:color="auto" w:fill="auto"/>
        <w:ind w:firstLine="0"/>
        <w:jc w:val="both"/>
        <w:rPr>
          <w:sz w:val="26"/>
          <w:szCs w:val="26"/>
        </w:rPr>
      </w:pPr>
      <w:r w:rsidRPr="003031B3">
        <w:rPr>
          <w:color w:val="000000"/>
          <w:sz w:val="26"/>
          <w:szCs w:val="26"/>
          <w:lang w:bidi="ru-RU"/>
        </w:rPr>
        <w:t>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14:paraId="029D7D26"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593"/>
        </w:tabs>
        <w:ind w:firstLine="720"/>
        <w:jc w:val="both"/>
        <w:rPr>
          <w:sz w:val="26"/>
          <w:szCs w:val="26"/>
        </w:rPr>
      </w:pPr>
      <w:r w:rsidRPr="003031B3">
        <w:rPr>
          <w:color w:val="000000"/>
          <w:sz w:val="26"/>
          <w:szCs w:val="26"/>
          <w:lang w:bidi="ru-RU"/>
        </w:rPr>
        <w:t>Конструктивным решением настенных панно являются следующие варианты исполнения:</w:t>
      </w:r>
    </w:p>
    <w:p w14:paraId="6ED6BEFE" w14:textId="77777777" w:rsidR="002E09C2" w:rsidRPr="003031B3" w:rsidRDefault="002E09C2" w:rsidP="002E09C2">
      <w:pPr>
        <w:pStyle w:val="10"/>
        <w:framePr w:w="9392" w:h="14530" w:hRule="exact" w:wrap="none" w:vAnchor="page" w:hAnchor="page" w:x="1655" w:y="1334"/>
        <w:shd w:val="clear" w:color="auto" w:fill="auto"/>
        <w:ind w:firstLine="720"/>
        <w:jc w:val="both"/>
        <w:rPr>
          <w:sz w:val="26"/>
          <w:szCs w:val="26"/>
        </w:rPr>
      </w:pPr>
      <w:r w:rsidRPr="003031B3">
        <w:rPr>
          <w:color w:val="000000"/>
          <w:sz w:val="26"/>
          <w:szCs w:val="26"/>
          <w:lang w:bidi="ru-RU"/>
        </w:rPr>
        <w:t>композиция из отдельных объемных букв, цифр, символов, декоративно-художественных элементов (настенное панно без подложки);</w:t>
      </w:r>
    </w:p>
    <w:p w14:paraId="3F6A0C37" w14:textId="77777777" w:rsidR="002E09C2" w:rsidRPr="003031B3" w:rsidRDefault="002E09C2" w:rsidP="002E09C2">
      <w:pPr>
        <w:pStyle w:val="10"/>
        <w:framePr w:w="9392" w:h="14530" w:hRule="exact" w:wrap="none" w:vAnchor="page" w:hAnchor="page" w:x="1655" w:y="1334"/>
        <w:shd w:val="clear" w:color="auto" w:fill="auto"/>
        <w:ind w:firstLine="720"/>
        <w:jc w:val="both"/>
        <w:rPr>
          <w:sz w:val="26"/>
          <w:szCs w:val="26"/>
        </w:rPr>
      </w:pPr>
      <w:r w:rsidRPr="003031B3">
        <w:rPr>
          <w:color w:val="000000"/>
          <w:sz w:val="26"/>
          <w:szCs w:val="26"/>
          <w:lang w:bidi="ru-RU"/>
        </w:rPr>
        <w:t xml:space="preserve">композиция из отдельных букв, цифр, символов, </w:t>
      </w:r>
      <w:proofErr w:type="spellStart"/>
      <w:r w:rsidRPr="003031B3">
        <w:rPr>
          <w:color w:val="000000"/>
          <w:sz w:val="26"/>
          <w:szCs w:val="26"/>
          <w:lang w:bidi="ru-RU"/>
        </w:rPr>
        <w:t>декоративно</w:t>
      </w:r>
      <w:r w:rsidRPr="003031B3">
        <w:rPr>
          <w:color w:val="000000"/>
          <w:sz w:val="26"/>
          <w:szCs w:val="26"/>
          <w:lang w:bidi="ru-RU"/>
        </w:rPr>
        <w:softHyphen/>
        <w:t>художественных</w:t>
      </w:r>
      <w:proofErr w:type="spellEnd"/>
      <w:r w:rsidRPr="003031B3">
        <w:rPr>
          <w:color w:val="000000"/>
          <w:sz w:val="26"/>
          <w:szCs w:val="26"/>
          <w:lang w:bidi="ru-RU"/>
        </w:rPr>
        <w:t xml:space="preserve"> элементов, размещенных на общей подложке (настенное панно на подложке);</w:t>
      </w:r>
    </w:p>
    <w:p w14:paraId="626360C9" w14:textId="77777777" w:rsidR="002E09C2" w:rsidRPr="003031B3" w:rsidRDefault="002E09C2" w:rsidP="002E09C2">
      <w:pPr>
        <w:pStyle w:val="10"/>
        <w:framePr w:w="9392" w:h="14530" w:hRule="exact" w:wrap="none" w:vAnchor="page" w:hAnchor="page" w:x="1655" w:y="1334"/>
        <w:shd w:val="clear" w:color="auto" w:fill="auto"/>
        <w:ind w:firstLine="720"/>
        <w:jc w:val="both"/>
        <w:rPr>
          <w:sz w:val="26"/>
          <w:szCs w:val="26"/>
        </w:rPr>
      </w:pPr>
      <w:r w:rsidRPr="003031B3">
        <w:rPr>
          <w:color w:val="000000"/>
          <w:sz w:val="26"/>
          <w:szCs w:val="26"/>
          <w:lang w:bidi="ru-RU"/>
        </w:rPr>
        <w:t xml:space="preserve">монументальная живопись, </w:t>
      </w:r>
      <w:proofErr w:type="spellStart"/>
      <w:r w:rsidRPr="003031B3">
        <w:rPr>
          <w:color w:val="000000"/>
          <w:sz w:val="26"/>
          <w:szCs w:val="26"/>
          <w:lang w:bidi="ru-RU"/>
        </w:rPr>
        <w:t>муралы</w:t>
      </w:r>
      <w:proofErr w:type="spellEnd"/>
      <w:r w:rsidRPr="003031B3">
        <w:rPr>
          <w:color w:val="000000"/>
          <w:sz w:val="26"/>
          <w:szCs w:val="26"/>
          <w:lang w:bidi="ru-RU"/>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14:paraId="1984F1D0"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448"/>
        </w:tabs>
        <w:ind w:firstLine="720"/>
        <w:jc w:val="both"/>
        <w:rPr>
          <w:sz w:val="26"/>
          <w:szCs w:val="26"/>
        </w:rPr>
      </w:pPr>
      <w:r w:rsidRPr="003031B3">
        <w:rPr>
          <w:color w:val="000000"/>
          <w:sz w:val="26"/>
          <w:szCs w:val="26"/>
          <w:lang w:bidi="ru-RU"/>
        </w:rPr>
        <w:t>Настенные панно, предусмотренные абзацем третьим подпункта 4.3.2 настоящего Стандарта, должны отвечать следующим требованиям:</w:t>
      </w:r>
    </w:p>
    <w:p w14:paraId="1C3D7688" w14:textId="77777777" w:rsidR="002E09C2" w:rsidRPr="003031B3" w:rsidRDefault="002E09C2" w:rsidP="002E09C2">
      <w:pPr>
        <w:pStyle w:val="10"/>
        <w:framePr w:w="9392" w:h="14530" w:hRule="exact" w:wrap="none" w:vAnchor="page" w:hAnchor="page" w:x="1655" w:y="1334"/>
        <w:shd w:val="clear" w:color="auto" w:fill="auto"/>
        <w:ind w:firstLine="720"/>
        <w:jc w:val="both"/>
        <w:rPr>
          <w:sz w:val="26"/>
          <w:szCs w:val="26"/>
        </w:rPr>
      </w:pPr>
      <w:r w:rsidRPr="003031B3">
        <w:rPr>
          <w:color w:val="000000"/>
          <w:sz w:val="26"/>
          <w:szCs w:val="26"/>
          <w:lang w:bidi="ru-RU"/>
        </w:rPr>
        <w:t>настенные панно устанавливаются на высоте не менее 1000 мм от уровня земли;</w:t>
      </w:r>
    </w:p>
    <w:p w14:paraId="7CF8FB32" w14:textId="77777777" w:rsidR="002E09C2" w:rsidRPr="003031B3" w:rsidRDefault="002E09C2" w:rsidP="002E09C2">
      <w:pPr>
        <w:pStyle w:val="10"/>
        <w:framePr w:w="9392" w:h="14530" w:hRule="exact" w:wrap="none" w:vAnchor="page" w:hAnchor="page" w:x="1655" w:y="1334"/>
        <w:shd w:val="clear" w:color="auto" w:fill="auto"/>
        <w:ind w:firstLine="720"/>
        <w:jc w:val="both"/>
        <w:rPr>
          <w:sz w:val="26"/>
          <w:szCs w:val="26"/>
        </w:rPr>
      </w:pPr>
      <w:r w:rsidRPr="003031B3">
        <w:rPr>
          <w:color w:val="000000"/>
          <w:sz w:val="26"/>
          <w:szCs w:val="26"/>
          <w:lang w:bidi="ru-RU"/>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3031B3">
        <w:rPr>
          <w:color w:val="000000"/>
          <w:sz w:val="26"/>
          <w:szCs w:val="26"/>
          <w:lang w:bidi="ru-RU"/>
        </w:rPr>
        <w:t>монументально</w:t>
      </w:r>
      <w:r w:rsidRPr="003031B3">
        <w:rPr>
          <w:color w:val="000000"/>
          <w:sz w:val="26"/>
          <w:szCs w:val="26"/>
          <w:lang w:bidi="ru-RU"/>
        </w:rPr>
        <w:softHyphen/>
        <w:t>декоративного</w:t>
      </w:r>
      <w:proofErr w:type="spellEnd"/>
      <w:r w:rsidRPr="003031B3">
        <w:rPr>
          <w:color w:val="000000"/>
          <w:sz w:val="26"/>
          <w:szCs w:val="26"/>
          <w:lang w:bidi="ru-RU"/>
        </w:rPr>
        <w:t xml:space="preserve"> оформления, других рекламных и (или) информационных конструкций должно составлять не менее 600 мм;</w:t>
      </w:r>
    </w:p>
    <w:p w14:paraId="76C9AB6A" w14:textId="77777777" w:rsidR="002E09C2" w:rsidRPr="003031B3" w:rsidRDefault="002E09C2" w:rsidP="002E09C2">
      <w:pPr>
        <w:pStyle w:val="10"/>
        <w:framePr w:w="9392" w:h="14530" w:hRule="exact" w:wrap="none" w:vAnchor="page" w:hAnchor="page" w:x="1655" w:y="1334"/>
        <w:shd w:val="clear" w:color="auto" w:fill="auto"/>
        <w:ind w:firstLine="720"/>
        <w:jc w:val="both"/>
        <w:rPr>
          <w:sz w:val="26"/>
          <w:szCs w:val="26"/>
        </w:rPr>
      </w:pPr>
      <w:r w:rsidRPr="003031B3">
        <w:rPr>
          <w:color w:val="000000"/>
          <w:sz w:val="26"/>
          <w:szCs w:val="26"/>
          <w:lang w:bidi="ru-RU"/>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3031B3">
        <w:rPr>
          <w:color w:val="000000"/>
          <w:sz w:val="26"/>
          <w:szCs w:val="26"/>
          <w:lang w:bidi="ru-RU"/>
        </w:rPr>
        <w:t>муралы</w:t>
      </w:r>
      <w:proofErr w:type="spellEnd"/>
      <w:r w:rsidRPr="003031B3">
        <w:rPr>
          <w:color w:val="000000"/>
          <w:sz w:val="26"/>
          <w:szCs w:val="26"/>
          <w:lang w:bidi="ru-RU"/>
        </w:rPr>
        <w:t>).</w:t>
      </w:r>
    </w:p>
    <w:p w14:paraId="31C20442"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593"/>
        </w:tabs>
        <w:ind w:firstLine="720"/>
        <w:jc w:val="both"/>
        <w:rPr>
          <w:sz w:val="26"/>
          <w:szCs w:val="26"/>
        </w:rPr>
      </w:pPr>
      <w:r w:rsidRPr="003031B3">
        <w:rPr>
          <w:color w:val="000000"/>
          <w:sz w:val="26"/>
          <w:szCs w:val="26"/>
          <w:lang w:bidi="ru-RU"/>
        </w:rPr>
        <w:t>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14:paraId="7B2A3077"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593"/>
        </w:tabs>
        <w:ind w:firstLine="720"/>
        <w:jc w:val="both"/>
        <w:rPr>
          <w:sz w:val="26"/>
          <w:szCs w:val="26"/>
        </w:rPr>
      </w:pPr>
      <w:r w:rsidRPr="003031B3">
        <w:rPr>
          <w:color w:val="000000"/>
          <w:sz w:val="26"/>
          <w:szCs w:val="26"/>
          <w:lang w:bidi="ru-RU"/>
        </w:rPr>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14:paraId="1C9232EE"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448"/>
        </w:tabs>
        <w:ind w:firstLine="720"/>
        <w:jc w:val="both"/>
        <w:rPr>
          <w:sz w:val="26"/>
          <w:szCs w:val="26"/>
        </w:rPr>
      </w:pPr>
      <w:r w:rsidRPr="003031B3">
        <w:rPr>
          <w:color w:val="000000"/>
          <w:sz w:val="26"/>
          <w:szCs w:val="26"/>
          <w:lang w:bidi="ru-RU"/>
        </w:rPr>
        <w:t>Допустимые размеры и правила размещения настенных панно представлены на рисунке 3 в Приложении к настоящему Стандарту.</w:t>
      </w:r>
    </w:p>
    <w:p w14:paraId="2FB884F1" w14:textId="77777777" w:rsidR="002E09C2" w:rsidRPr="003031B3" w:rsidRDefault="002E09C2" w:rsidP="002E09C2">
      <w:pPr>
        <w:pStyle w:val="10"/>
        <w:framePr w:w="9392" w:h="14530" w:hRule="exact" w:wrap="none" w:vAnchor="page" w:hAnchor="page" w:x="1655" w:y="1334"/>
        <w:numPr>
          <w:ilvl w:val="1"/>
          <w:numId w:val="33"/>
        </w:numPr>
        <w:shd w:val="clear" w:color="auto" w:fill="auto"/>
        <w:tabs>
          <w:tab w:val="left" w:pos="1256"/>
        </w:tabs>
        <w:ind w:firstLine="720"/>
        <w:jc w:val="both"/>
        <w:rPr>
          <w:sz w:val="26"/>
          <w:szCs w:val="26"/>
        </w:rPr>
      </w:pPr>
      <w:r w:rsidRPr="003031B3">
        <w:rPr>
          <w:color w:val="000000"/>
          <w:sz w:val="26"/>
          <w:szCs w:val="26"/>
          <w:lang w:bidi="ru-RU"/>
        </w:rPr>
        <w:t>Требования к афишным стендам и афишным тумбам.</w:t>
      </w:r>
    </w:p>
    <w:p w14:paraId="54D0D908"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448"/>
        </w:tabs>
        <w:ind w:firstLine="720"/>
        <w:jc w:val="both"/>
        <w:rPr>
          <w:sz w:val="26"/>
          <w:szCs w:val="26"/>
        </w:rPr>
      </w:pPr>
      <w:r w:rsidRPr="003031B3">
        <w:rPr>
          <w:color w:val="000000"/>
          <w:sz w:val="26"/>
          <w:szCs w:val="26"/>
          <w:lang w:bidi="ru-RU"/>
        </w:rPr>
        <w:t>Допустимые размеры и правила размещения афишных стендов представлены на рисунке 4 в Приложении к настоящему Стандарту.</w:t>
      </w:r>
    </w:p>
    <w:p w14:paraId="6B22ECAF" w14:textId="77777777" w:rsidR="002E09C2" w:rsidRPr="003031B3" w:rsidRDefault="002E09C2" w:rsidP="002E09C2">
      <w:pPr>
        <w:pStyle w:val="10"/>
        <w:framePr w:w="9392" w:h="14530" w:hRule="exact" w:wrap="none" w:vAnchor="page" w:hAnchor="page" w:x="1655" w:y="1334"/>
        <w:numPr>
          <w:ilvl w:val="2"/>
          <w:numId w:val="33"/>
        </w:numPr>
        <w:shd w:val="clear" w:color="auto" w:fill="auto"/>
        <w:tabs>
          <w:tab w:val="left" w:pos="1448"/>
        </w:tabs>
        <w:ind w:firstLine="720"/>
        <w:jc w:val="both"/>
        <w:rPr>
          <w:sz w:val="26"/>
          <w:szCs w:val="26"/>
        </w:rPr>
      </w:pPr>
      <w:r w:rsidRPr="003031B3">
        <w:rPr>
          <w:color w:val="000000"/>
          <w:sz w:val="26"/>
          <w:szCs w:val="26"/>
          <w:lang w:bidi="ru-RU"/>
        </w:rPr>
        <w:t>Рекомендации к информационному полю информационных и афишных стендов:</w:t>
      </w:r>
    </w:p>
    <w:p w14:paraId="35DEDB2E" w14:textId="77777777" w:rsidR="002E09C2" w:rsidRPr="003031B3" w:rsidRDefault="002E09C2" w:rsidP="002E09C2">
      <w:pPr>
        <w:pStyle w:val="10"/>
        <w:framePr w:w="9392" w:h="14530" w:hRule="exact" w:wrap="none" w:vAnchor="page" w:hAnchor="page" w:x="1655" w:y="1334"/>
        <w:numPr>
          <w:ilvl w:val="0"/>
          <w:numId w:val="41"/>
        </w:numPr>
        <w:shd w:val="clear" w:color="auto" w:fill="auto"/>
        <w:tabs>
          <w:tab w:val="left" w:pos="1015"/>
        </w:tabs>
        <w:ind w:firstLine="720"/>
        <w:jc w:val="both"/>
        <w:rPr>
          <w:sz w:val="26"/>
          <w:szCs w:val="26"/>
        </w:rPr>
      </w:pPr>
      <w:r w:rsidRPr="003031B3">
        <w:rPr>
          <w:color w:val="000000"/>
          <w:sz w:val="26"/>
          <w:szCs w:val="26"/>
          <w:lang w:bidi="ru-RU"/>
        </w:rPr>
        <w:t>Размер информационного поля - 1,2 х 1,8 м.</w:t>
      </w:r>
    </w:p>
    <w:p w14:paraId="418B32E0" w14:textId="77777777" w:rsidR="002E09C2" w:rsidRPr="003031B3" w:rsidRDefault="002E09C2" w:rsidP="002E09C2">
      <w:pPr>
        <w:pStyle w:val="10"/>
        <w:framePr w:w="9392" w:h="14530" w:hRule="exact" w:wrap="none" w:vAnchor="page" w:hAnchor="page" w:x="1655" w:y="1334"/>
        <w:numPr>
          <w:ilvl w:val="0"/>
          <w:numId w:val="41"/>
        </w:numPr>
        <w:shd w:val="clear" w:color="auto" w:fill="auto"/>
        <w:tabs>
          <w:tab w:val="left" w:pos="1019"/>
        </w:tabs>
        <w:ind w:firstLine="720"/>
        <w:jc w:val="both"/>
        <w:rPr>
          <w:sz w:val="26"/>
          <w:szCs w:val="26"/>
        </w:rPr>
      </w:pPr>
      <w:r w:rsidRPr="003031B3">
        <w:rPr>
          <w:color w:val="000000"/>
          <w:sz w:val="26"/>
          <w:szCs w:val="26"/>
          <w:lang w:bidi="ru-RU"/>
        </w:rPr>
        <w:t>Информационное поле изготавливается из листовой оцинкованной стали толщиной 2 мм, окрашенной с двух сторон полимерно-порошковой</w:t>
      </w:r>
    </w:p>
    <w:p w14:paraId="142B99F0"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67BD4881" w14:textId="77777777" w:rsidR="002E09C2" w:rsidRPr="003031B3" w:rsidRDefault="002E09C2" w:rsidP="002E09C2">
      <w:pPr>
        <w:spacing w:line="1" w:lineRule="exact"/>
        <w:rPr>
          <w:sz w:val="26"/>
          <w:szCs w:val="26"/>
        </w:rPr>
      </w:pPr>
    </w:p>
    <w:p w14:paraId="63935F2B" w14:textId="77777777" w:rsidR="002E09C2" w:rsidRPr="003031B3" w:rsidRDefault="002E09C2" w:rsidP="002E09C2">
      <w:pPr>
        <w:pStyle w:val="10"/>
        <w:framePr w:w="9392" w:h="14206" w:hRule="exact" w:wrap="none" w:vAnchor="page" w:hAnchor="page" w:x="1655" w:y="1349"/>
        <w:shd w:val="clear" w:color="auto" w:fill="auto"/>
        <w:ind w:firstLine="0"/>
        <w:jc w:val="both"/>
        <w:rPr>
          <w:sz w:val="26"/>
          <w:szCs w:val="26"/>
        </w:rPr>
      </w:pPr>
      <w:r w:rsidRPr="003031B3">
        <w:rPr>
          <w:color w:val="000000"/>
          <w:sz w:val="26"/>
          <w:szCs w:val="26"/>
          <w:lang w:bidi="ru-RU"/>
        </w:rPr>
        <w:t xml:space="preserve">краской (цвет матовый). По периметру информационного поля для жесткости и устройства крепления выполняется </w:t>
      </w:r>
      <w:proofErr w:type="spellStart"/>
      <w:r w:rsidRPr="003031B3">
        <w:rPr>
          <w:color w:val="000000"/>
          <w:sz w:val="26"/>
          <w:szCs w:val="26"/>
          <w:lang w:bidi="ru-RU"/>
        </w:rPr>
        <w:t>отбортовка</w:t>
      </w:r>
      <w:proofErr w:type="spellEnd"/>
      <w:r w:rsidRPr="003031B3">
        <w:rPr>
          <w:color w:val="000000"/>
          <w:sz w:val="26"/>
          <w:szCs w:val="26"/>
          <w:lang w:bidi="ru-RU"/>
        </w:rPr>
        <w:t xml:space="preserve"> вдоль верхней и боковых граней - под углом 90 градусов, вдоль нижней грани - под углом 180 градусов к плоскости информационного поля.</w:t>
      </w:r>
    </w:p>
    <w:p w14:paraId="27B6DA73" w14:textId="77777777" w:rsidR="002E09C2" w:rsidRPr="003031B3" w:rsidRDefault="002E09C2" w:rsidP="002E09C2">
      <w:pPr>
        <w:pStyle w:val="10"/>
        <w:framePr w:w="9392" w:h="14206" w:hRule="exact" w:wrap="none" w:vAnchor="page" w:hAnchor="page" w:x="1655" w:y="1349"/>
        <w:numPr>
          <w:ilvl w:val="0"/>
          <w:numId w:val="41"/>
        </w:numPr>
        <w:shd w:val="clear" w:color="auto" w:fill="auto"/>
        <w:tabs>
          <w:tab w:val="left" w:pos="1052"/>
        </w:tabs>
        <w:ind w:firstLine="740"/>
        <w:jc w:val="both"/>
        <w:rPr>
          <w:sz w:val="26"/>
          <w:szCs w:val="26"/>
        </w:rPr>
      </w:pPr>
      <w:r w:rsidRPr="003031B3">
        <w:rPr>
          <w:color w:val="000000"/>
          <w:sz w:val="26"/>
          <w:szCs w:val="26"/>
          <w:lang w:bidi="ru-RU"/>
        </w:rPr>
        <w:t>Информационное поле монтируется на раму с верхней и боковых сторон при помощи болтового соединения.</w:t>
      </w:r>
    </w:p>
    <w:p w14:paraId="2CE741D9" w14:textId="77777777" w:rsidR="002E09C2" w:rsidRPr="003031B3" w:rsidRDefault="002E09C2" w:rsidP="002E09C2">
      <w:pPr>
        <w:pStyle w:val="10"/>
        <w:framePr w:w="9392" w:h="14206" w:hRule="exact" w:wrap="none" w:vAnchor="page" w:hAnchor="page" w:x="1655" w:y="1349"/>
        <w:numPr>
          <w:ilvl w:val="0"/>
          <w:numId w:val="41"/>
        </w:numPr>
        <w:shd w:val="clear" w:color="auto" w:fill="auto"/>
        <w:tabs>
          <w:tab w:val="left" w:pos="1052"/>
        </w:tabs>
        <w:ind w:firstLine="740"/>
        <w:jc w:val="both"/>
        <w:rPr>
          <w:sz w:val="26"/>
          <w:szCs w:val="26"/>
        </w:rPr>
      </w:pPr>
      <w:r w:rsidRPr="003031B3">
        <w:rPr>
          <w:color w:val="000000"/>
          <w:sz w:val="26"/>
          <w:szCs w:val="26"/>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14:paraId="3ED5F407" w14:textId="77777777" w:rsidR="002E09C2" w:rsidRPr="003031B3" w:rsidRDefault="002E09C2" w:rsidP="002E09C2">
      <w:pPr>
        <w:pStyle w:val="10"/>
        <w:framePr w:w="9392" w:h="14206" w:hRule="exact" w:wrap="none" w:vAnchor="page" w:hAnchor="page" w:x="1655" w:y="1349"/>
        <w:numPr>
          <w:ilvl w:val="0"/>
          <w:numId w:val="41"/>
        </w:numPr>
        <w:shd w:val="clear" w:color="auto" w:fill="auto"/>
        <w:tabs>
          <w:tab w:val="left" w:pos="1086"/>
        </w:tabs>
        <w:ind w:firstLine="740"/>
        <w:jc w:val="both"/>
        <w:rPr>
          <w:sz w:val="26"/>
          <w:szCs w:val="26"/>
        </w:rPr>
      </w:pPr>
      <w:r w:rsidRPr="003031B3">
        <w:rPr>
          <w:color w:val="000000"/>
          <w:sz w:val="26"/>
          <w:szCs w:val="26"/>
          <w:lang w:bidi="ru-RU"/>
        </w:rPr>
        <w:t>Минимальный размер афиши - формат А1.</w:t>
      </w:r>
    </w:p>
    <w:p w14:paraId="30FF9459" w14:textId="77777777" w:rsidR="002E09C2" w:rsidRPr="003031B3" w:rsidRDefault="002E09C2" w:rsidP="002E09C2">
      <w:pPr>
        <w:pStyle w:val="10"/>
        <w:framePr w:w="9392" w:h="14206" w:hRule="exact" w:wrap="none" w:vAnchor="page" w:hAnchor="page" w:x="1655" w:y="1349"/>
        <w:numPr>
          <w:ilvl w:val="0"/>
          <w:numId w:val="41"/>
        </w:numPr>
        <w:shd w:val="clear" w:color="auto" w:fill="auto"/>
        <w:tabs>
          <w:tab w:val="left" w:pos="1055"/>
        </w:tabs>
        <w:ind w:firstLine="740"/>
        <w:jc w:val="both"/>
        <w:rPr>
          <w:sz w:val="26"/>
          <w:szCs w:val="26"/>
        </w:rPr>
      </w:pPr>
      <w:r w:rsidRPr="003031B3">
        <w:rPr>
          <w:color w:val="000000"/>
          <w:sz w:val="26"/>
          <w:szCs w:val="26"/>
          <w:lang w:bidi="ru-RU"/>
        </w:rPr>
        <w:t>Допускается одновременное размещение на информационном поле не более четырех афиш.</w:t>
      </w:r>
    </w:p>
    <w:p w14:paraId="57EAF212" w14:textId="77777777" w:rsidR="002E09C2" w:rsidRPr="003031B3" w:rsidRDefault="002E09C2" w:rsidP="002E09C2">
      <w:pPr>
        <w:pStyle w:val="10"/>
        <w:framePr w:w="9392" w:h="14206" w:hRule="exact" w:wrap="none" w:vAnchor="page" w:hAnchor="page" w:x="1655" w:y="1349"/>
        <w:numPr>
          <w:ilvl w:val="2"/>
          <w:numId w:val="33"/>
        </w:numPr>
        <w:shd w:val="clear" w:color="auto" w:fill="auto"/>
        <w:tabs>
          <w:tab w:val="left" w:pos="1497"/>
        </w:tabs>
        <w:ind w:firstLine="740"/>
        <w:jc w:val="both"/>
        <w:rPr>
          <w:sz w:val="26"/>
          <w:szCs w:val="26"/>
        </w:rPr>
      </w:pPr>
      <w:r w:rsidRPr="003031B3">
        <w:rPr>
          <w:color w:val="000000"/>
          <w:sz w:val="26"/>
          <w:szCs w:val="26"/>
          <w:lang w:bidi="ru-RU"/>
        </w:rPr>
        <w:t>Рекомендации к раме афишного стенда:</w:t>
      </w:r>
    </w:p>
    <w:p w14:paraId="6B559146" w14:textId="77777777" w:rsidR="002E09C2" w:rsidRPr="003031B3" w:rsidRDefault="002E09C2" w:rsidP="002E09C2">
      <w:pPr>
        <w:pStyle w:val="10"/>
        <w:framePr w:w="9392" w:h="14206" w:hRule="exact" w:wrap="none" w:vAnchor="page" w:hAnchor="page" w:x="1655" w:y="1349"/>
        <w:shd w:val="clear" w:color="auto" w:fill="auto"/>
        <w:ind w:firstLine="740"/>
        <w:jc w:val="both"/>
        <w:rPr>
          <w:sz w:val="26"/>
          <w:szCs w:val="26"/>
        </w:rPr>
      </w:pPr>
      <w:r w:rsidRPr="003031B3">
        <w:rPr>
          <w:color w:val="000000"/>
          <w:sz w:val="26"/>
          <w:szCs w:val="26"/>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14:paraId="4CB32A7B" w14:textId="77777777" w:rsidR="002E09C2" w:rsidRPr="003031B3" w:rsidRDefault="002E09C2" w:rsidP="002E09C2">
      <w:pPr>
        <w:pStyle w:val="10"/>
        <w:framePr w:w="9392" w:h="14206" w:hRule="exact" w:wrap="none" w:vAnchor="page" w:hAnchor="page" w:x="1655" w:y="1349"/>
        <w:numPr>
          <w:ilvl w:val="2"/>
          <w:numId w:val="33"/>
        </w:numPr>
        <w:shd w:val="clear" w:color="auto" w:fill="auto"/>
        <w:tabs>
          <w:tab w:val="left" w:pos="1497"/>
        </w:tabs>
        <w:ind w:firstLine="740"/>
        <w:jc w:val="both"/>
        <w:rPr>
          <w:sz w:val="26"/>
          <w:szCs w:val="26"/>
        </w:rPr>
      </w:pPr>
      <w:r w:rsidRPr="003031B3">
        <w:rPr>
          <w:color w:val="000000"/>
          <w:sz w:val="26"/>
          <w:szCs w:val="26"/>
          <w:lang w:bidi="ru-RU"/>
        </w:rPr>
        <w:t>Рекомендации к подсветке:</w:t>
      </w:r>
    </w:p>
    <w:p w14:paraId="10719ADC" w14:textId="77777777" w:rsidR="002E09C2" w:rsidRPr="003031B3" w:rsidRDefault="002E09C2" w:rsidP="002E09C2">
      <w:pPr>
        <w:pStyle w:val="10"/>
        <w:framePr w:w="9392" w:h="14206" w:hRule="exact" w:wrap="none" w:vAnchor="page" w:hAnchor="page" w:x="1655" w:y="1349"/>
        <w:shd w:val="clear" w:color="auto" w:fill="auto"/>
        <w:ind w:firstLine="740"/>
        <w:jc w:val="both"/>
        <w:rPr>
          <w:sz w:val="26"/>
          <w:szCs w:val="26"/>
        </w:rPr>
      </w:pPr>
      <w:r w:rsidRPr="003031B3">
        <w:rPr>
          <w:color w:val="000000"/>
          <w:sz w:val="26"/>
          <w:szCs w:val="26"/>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14:paraId="714EAC28" w14:textId="77777777" w:rsidR="002E09C2" w:rsidRPr="003031B3" w:rsidRDefault="002E09C2" w:rsidP="002E09C2">
      <w:pPr>
        <w:pStyle w:val="10"/>
        <w:framePr w:w="9392" w:h="14206" w:hRule="exact" w:wrap="none" w:vAnchor="page" w:hAnchor="page" w:x="1655" w:y="1349"/>
        <w:shd w:val="clear" w:color="auto" w:fill="auto"/>
        <w:ind w:firstLine="740"/>
        <w:jc w:val="both"/>
        <w:rPr>
          <w:sz w:val="26"/>
          <w:szCs w:val="26"/>
        </w:rPr>
      </w:pPr>
      <w:r w:rsidRPr="003031B3">
        <w:rPr>
          <w:color w:val="000000"/>
          <w:sz w:val="26"/>
          <w:szCs w:val="26"/>
          <w:lang w:bidi="ru-RU"/>
        </w:rPr>
        <w:t>Рекомендации к компоновке:</w:t>
      </w:r>
    </w:p>
    <w:p w14:paraId="722F6A3F" w14:textId="77777777" w:rsidR="002E09C2" w:rsidRPr="003031B3" w:rsidRDefault="002E09C2" w:rsidP="002E09C2">
      <w:pPr>
        <w:pStyle w:val="10"/>
        <w:framePr w:w="9392" w:h="14206" w:hRule="exact" w:wrap="none" w:vAnchor="page" w:hAnchor="page" w:x="1655" w:y="1349"/>
        <w:numPr>
          <w:ilvl w:val="0"/>
          <w:numId w:val="42"/>
        </w:numPr>
        <w:shd w:val="clear" w:color="auto" w:fill="auto"/>
        <w:tabs>
          <w:tab w:val="left" w:pos="1217"/>
        </w:tabs>
        <w:ind w:firstLine="740"/>
        <w:jc w:val="both"/>
        <w:rPr>
          <w:sz w:val="26"/>
          <w:szCs w:val="26"/>
        </w:rPr>
      </w:pPr>
      <w:r w:rsidRPr="003031B3">
        <w:rPr>
          <w:color w:val="000000"/>
          <w:sz w:val="26"/>
          <w:szCs w:val="26"/>
          <w:lang w:bidi="ru-RU"/>
        </w:rPr>
        <w:t>Допускается выполнение конструкции афишного стенда в одностороннем и двустороннем варианте.</w:t>
      </w:r>
    </w:p>
    <w:p w14:paraId="200BEC7F" w14:textId="77777777" w:rsidR="002E09C2" w:rsidRPr="003031B3" w:rsidRDefault="002E09C2" w:rsidP="002E09C2">
      <w:pPr>
        <w:pStyle w:val="10"/>
        <w:framePr w:w="9392" w:h="14206" w:hRule="exact" w:wrap="none" w:vAnchor="page" w:hAnchor="page" w:x="1655" w:y="1349"/>
        <w:numPr>
          <w:ilvl w:val="0"/>
          <w:numId w:val="42"/>
        </w:numPr>
        <w:shd w:val="clear" w:color="auto" w:fill="auto"/>
        <w:tabs>
          <w:tab w:val="left" w:pos="1052"/>
        </w:tabs>
        <w:ind w:firstLine="740"/>
        <w:jc w:val="both"/>
        <w:rPr>
          <w:sz w:val="26"/>
          <w:szCs w:val="26"/>
        </w:rPr>
      </w:pPr>
      <w:r w:rsidRPr="003031B3">
        <w:rPr>
          <w:color w:val="000000"/>
          <w:sz w:val="26"/>
          <w:szCs w:val="26"/>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14:paraId="047C967D" w14:textId="77777777" w:rsidR="002E09C2" w:rsidRPr="003031B3" w:rsidRDefault="002E09C2" w:rsidP="002E09C2">
      <w:pPr>
        <w:pStyle w:val="10"/>
        <w:framePr w:w="9392" w:h="14206" w:hRule="exact" w:wrap="none" w:vAnchor="page" w:hAnchor="page" w:x="1655" w:y="1349"/>
        <w:numPr>
          <w:ilvl w:val="2"/>
          <w:numId w:val="33"/>
        </w:numPr>
        <w:shd w:val="clear" w:color="auto" w:fill="auto"/>
        <w:tabs>
          <w:tab w:val="left" w:pos="1500"/>
        </w:tabs>
        <w:ind w:firstLine="740"/>
        <w:jc w:val="both"/>
        <w:rPr>
          <w:sz w:val="26"/>
          <w:szCs w:val="26"/>
        </w:rPr>
      </w:pPr>
      <w:r w:rsidRPr="003031B3">
        <w:rPr>
          <w:color w:val="000000"/>
          <w:sz w:val="26"/>
          <w:szCs w:val="26"/>
          <w:lang w:bidi="ru-RU"/>
        </w:rPr>
        <w:t>Рекомендации к фундаменту:</w:t>
      </w:r>
    </w:p>
    <w:p w14:paraId="3AA5DE6D" w14:textId="77777777" w:rsidR="002E09C2" w:rsidRPr="003031B3" w:rsidRDefault="002E09C2" w:rsidP="002E09C2">
      <w:pPr>
        <w:pStyle w:val="10"/>
        <w:framePr w:w="9392" w:h="14206" w:hRule="exact" w:wrap="none" w:vAnchor="page" w:hAnchor="page" w:x="1655" w:y="1349"/>
        <w:shd w:val="clear" w:color="auto" w:fill="auto"/>
        <w:ind w:firstLine="740"/>
        <w:jc w:val="both"/>
        <w:rPr>
          <w:sz w:val="26"/>
          <w:szCs w:val="26"/>
        </w:rPr>
      </w:pPr>
      <w:r w:rsidRPr="003031B3">
        <w:rPr>
          <w:color w:val="000000"/>
          <w:sz w:val="26"/>
          <w:szCs w:val="26"/>
          <w:lang w:bidi="ru-RU"/>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14:paraId="0852CB1A" w14:textId="77777777" w:rsidR="002E09C2" w:rsidRPr="003031B3" w:rsidRDefault="002E09C2" w:rsidP="002E09C2">
      <w:pPr>
        <w:pStyle w:val="10"/>
        <w:framePr w:w="9392" w:h="14206" w:hRule="exact" w:wrap="none" w:vAnchor="page" w:hAnchor="page" w:x="1655" w:y="1349"/>
        <w:numPr>
          <w:ilvl w:val="2"/>
          <w:numId w:val="33"/>
        </w:numPr>
        <w:shd w:val="clear" w:color="auto" w:fill="auto"/>
        <w:tabs>
          <w:tab w:val="left" w:pos="1500"/>
        </w:tabs>
        <w:ind w:firstLine="740"/>
        <w:jc w:val="both"/>
        <w:rPr>
          <w:sz w:val="26"/>
          <w:szCs w:val="26"/>
        </w:rPr>
      </w:pPr>
      <w:r w:rsidRPr="003031B3">
        <w:rPr>
          <w:color w:val="000000"/>
          <w:sz w:val="26"/>
          <w:szCs w:val="26"/>
          <w:lang w:bidi="ru-RU"/>
        </w:rPr>
        <w:t>Рекомендации к инвентарной табличке:</w:t>
      </w:r>
    </w:p>
    <w:p w14:paraId="6B464D34" w14:textId="77777777" w:rsidR="002E09C2" w:rsidRPr="003031B3" w:rsidRDefault="002E09C2" w:rsidP="002E09C2">
      <w:pPr>
        <w:pStyle w:val="10"/>
        <w:framePr w:w="9392" w:h="14206" w:hRule="exact" w:wrap="none" w:vAnchor="page" w:hAnchor="page" w:x="1655" w:y="1349"/>
        <w:shd w:val="clear" w:color="auto" w:fill="auto"/>
        <w:ind w:firstLine="740"/>
        <w:jc w:val="both"/>
        <w:rPr>
          <w:sz w:val="26"/>
          <w:szCs w:val="26"/>
        </w:rPr>
      </w:pPr>
      <w:r w:rsidRPr="003031B3">
        <w:rPr>
          <w:color w:val="000000"/>
          <w:sz w:val="26"/>
          <w:szCs w:val="26"/>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14:paraId="030CBCE7" w14:textId="77777777" w:rsidR="002E09C2" w:rsidRPr="003031B3" w:rsidRDefault="002E09C2" w:rsidP="002E09C2">
      <w:pPr>
        <w:pStyle w:val="10"/>
        <w:framePr w:w="9392" w:h="14206" w:hRule="exact" w:wrap="none" w:vAnchor="page" w:hAnchor="page" w:x="1655" w:y="1349"/>
        <w:numPr>
          <w:ilvl w:val="2"/>
          <w:numId w:val="33"/>
        </w:numPr>
        <w:shd w:val="clear" w:color="auto" w:fill="auto"/>
        <w:tabs>
          <w:tab w:val="left" w:pos="1504"/>
        </w:tabs>
        <w:ind w:firstLine="740"/>
        <w:jc w:val="both"/>
        <w:rPr>
          <w:sz w:val="26"/>
          <w:szCs w:val="26"/>
        </w:rPr>
      </w:pPr>
      <w:r w:rsidRPr="003031B3">
        <w:rPr>
          <w:color w:val="000000"/>
          <w:sz w:val="26"/>
          <w:szCs w:val="26"/>
          <w:lang w:bidi="ru-RU"/>
        </w:rPr>
        <w:t>Рекомендации к афишным тумбам.</w:t>
      </w:r>
    </w:p>
    <w:p w14:paraId="1AB7AAE2" w14:textId="77777777" w:rsidR="002E09C2" w:rsidRPr="003031B3" w:rsidRDefault="002E09C2" w:rsidP="002E09C2">
      <w:pPr>
        <w:pStyle w:val="10"/>
        <w:framePr w:w="9392" w:h="14206" w:hRule="exact" w:wrap="none" w:vAnchor="page" w:hAnchor="page" w:x="1655" w:y="1349"/>
        <w:shd w:val="clear" w:color="auto" w:fill="auto"/>
        <w:ind w:firstLine="740"/>
        <w:jc w:val="both"/>
        <w:rPr>
          <w:sz w:val="26"/>
          <w:szCs w:val="26"/>
        </w:rPr>
      </w:pPr>
      <w:r w:rsidRPr="003031B3">
        <w:rPr>
          <w:color w:val="000000"/>
          <w:sz w:val="26"/>
          <w:szCs w:val="26"/>
          <w:lang w:bidi="ru-RU"/>
        </w:rPr>
        <w:t>Виды афишных тумб: круглые, квадратные, плоские, -трех, -четырех, - шестигранные.</w:t>
      </w:r>
    </w:p>
    <w:p w14:paraId="13236617" w14:textId="77777777" w:rsidR="002E09C2" w:rsidRPr="003031B3" w:rsidRDefault="002E09C2" w:rsidP="002E09C2">
      <w:pPr>
        <w:pStyle w:val="10"/>
        <w:framePr w:w="9392" w:h="14206" w:hRule="exact" w:wrap="none" w:vAnchor="page" w:hAnchor="page" w:x="1655" w:y="1349"/>
        <w:shd w:val="clear" w:color="auto" w:fill="auto"/>
        <w:ind w:firstLine="740"/>
        <w:jc w:val="both"/>
        <w:rPr>
          <w:sz w:val="26"/>
          <w:szCs w:val="26"/>
        </w:rPr>
      </w:pPr>
      <w:r w:rsidRPr="003031B3">
        <w:rPr>
          <w:color w:val="000000"/>
          <w:sz w:val="26"/>
          <w:szCs w:val="26"/>
          <w:lang w:bidi="ru-RU"/>
        </w:rPr>
        <w:t>Афишные тумбы должны быть выполнены в едином стиле для каждого населенного пункта (муниципального образования).</w:t>
      </w:r>
    </w:p>
    <w:p w14:paraId="50103D7F"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1A14135F" w14:textId="77777777" w:rsidR="002E09C2" w:rsidRPr="003031B3" w:rsidRDefault="002E09C2" w:rsidP="002E09C2">
      <w:pPr>
        <w:spacing w:line="1" w:lineRule="exact"/>
        <w:rPr>
          <w:sz w:val="26"/>
          <w:szCs w:val="26"/>
        </w:rPr>
      </w:pPr>
    </w:p>
    <w:p w14:paraId="0F37DC03" w14:textId="77777777" w:rsidR="002E09C2" w:rsidRPr="003031B3" w:rsidRDefault="002E09C2" w:rsidP="002E09C2">
      <w:pPr>
        <w:pStyle w:val="10"/>
        <w:framePr w:w="9396" w:h="14537" w:hRule="exact" w:wrap="none" w:vAnchor="page" w:hAnchor="page" w:x="1653" w:y="1284"/>
        <w:shd w:val="clear" w:color="auto" w:fill="auto"/>
        <w:ind w:firstLine="740"/>
        <w:jc w:val="both"/>
        <w:rPr>
          <w:sz w:val="26"/>
          <w:szCs w:val="26"/>
        </w:rPr>
      </w:pPr>
      <w:r w:rsidRPr="003031B3">
        <w:rPr>
          <w:color w:val="000000"/>
          <w:sz w:val="26"/>
          <w:szCs w:val="26"/>
          <w:lang w:bidi="ru-RU"/>
        </w:rPr>
        <w:t>Афишные тумбы не должны нарушать визуальный облик внешней среды улицы, мешать обзору автомобилистов.</w:t>
      </w:r>
    </w:p>
    <w:p w14:paraId="6D0010EA" w14:textId="77777777" w:rsidR="002E09C2" w:rsidRPr="003031B3" w:rsidRDefault="002E09C2" w:rsidP="002E09C2">
      <w:pPr>
        <w:pStyle w:val="10"/>
        <w:framePr w:w="9396" w:h="14537" w:hRule="exact" w:wrap="none" w:vAnchor="page" w:hAnchor="page" w:x="1653" w:y="1284"/>
        <w:shd w:val="clear" w:color="auto" w:fill="auto"/>
        <w:ind w:firstLine="740"/>
        <w:jc w:val="both"/>
        <w:rPr>
          <w:sz w:val="26"/>
          <w:szCs w:val="26"/>
        </w:rPr>
      </w:pPr>
      <w:r w:rsidRPr="003031B3">
        <w:rPr>
          <w:color w:val="000000"/>
          <w:sz w:val="26"/>
          <w:szCs w:val="26"/>
          <w:lang w:bidi="ru-RU"/>
        </w:rPr>
        <w:t>Афишные тумбы должны соответствовать общему стилю окружающей застройки и среды.</w:t>
      </w:r>
    </w:p>
    <w:p w14:paraId="3695D932" w14:textId="77777777" w:rsidR="002E09C2" w:rsidRPr="003031B3" w:rsidRDefault="002E09C2" w:rsidP="002E09C2">
      <w:pPr>
        <w:pStyle w:val="10"/>
        <w:framePr w:w="9396" w:h="14537" w:hRule="exact" w:wrap="none" w:vAnchor="page" w:hAnchor="page" w:x="1653" w:y="1284"/>
        <w:numPr>
          <w:ilvl w:val="2"/>
          <w:numId w:val="33"/>
        </w:numPr>
        <w:shd w:val="clear" w:color="auto" w:fill="auto"/>
        <w:tabs>
          <w:tab w:val="left" w:pos="1465"/>
        </w:tabs>
        <w:ind w:firstLine="740"/>
        <w:jc w:val="both"/>
        <w:rPr>
          <w:sz w:val="26"/>
          <w:szCs w:val="26"/>
        </w:rPr>
      </w:pPr>
      <w:r w:rsidRPr="003031B3">
        <w:rPr>
          <w:color w:val="000000"/>
          <w:sz w:val="26"/>
          <w:szCs w:val="26"/>
          <w:lang w:bidi="ru-RU"/>
        </w:rPr>
        <w:t>Допустимые размеры и правила размещения афишных тумб представлены на рисунке 6 в Приложении к настоящему Стандарту.</w:t>
      </w:r>
    </w:p>
    <w:p w14:paraId="2DBA1421" w14:textId="77777777" w:rsidR="002E09C2" w:rsidRPr="003031B3" w:rsidRDefault="002E09C2" w:rsidP="002E09C2">
      <w:pPr>
        <w:pStyle w:val="10"/>
        <w:framePr w:w="9396" w:h="14537" w:hRule="exact" w:wrap="none" w:vAnchor="page" w:hAnchor="page" w:x="1653" w:y="1284"/>
        <w:numPr>
          <w:ilvl w:val="1"/>
          <w:numId w:val="33"/>
        </w:numPr>
        <w:shd w:val="clear" w:color="auto" w:fill="auto"/>
        <w:tabs>
          <w:tab w:val="left" w:pos="1265"/>
        </w:tabs>
        <w:ind w:firstLine="740"/>
        <w:jc w:val="both"/>
        <w:rPr>
          <w:sz w:val="26"/>
          <w:szCs w:val="26"/>
        </w:rPr>
      </w:pPr>
      <w:r w:rsidRPr="003031B3">
        <w:rPr>
          <w:color w:val="000000"/>
          <w:sz w:val="26"/>
          <w:szCs w:val="26"/>
          <w:lang w:bidi="ru-RU"/>
        </w:rPr>
        <w:t>Требования к информационным и (или) навигационным стендам.</w:t>
      </w:r>
    </w:p>
    <w:p w14:paraId="56A2FBF8" w14:textId="77777777" w:rsidR="002E09C2" w:rsidRPr="003031B3" w:rsidRDefault="002E09C2" w:rsidP="002E09C2">
      <w:pPr>
        <w:pStyle w:val="10"/>
        <w:framePr w:w="9396" w:h="14537" w:hRule="exact" w:wrap="none" w:vAnchor="page" w:hAnchor="page" w:x="1653" w:y="1284"/>
        <w:numPr>
          <w:ilvl w:val="2"/>
          <w:numId w:val="33"/>
        </w:numPr>
        <w:shd w:val="clear" w:color="auto" w:fill="auto"/>
        <w:tabs>
          <w:tab w:val="left" w:pos="1670"/>
        </w:tabs>
        <w:ind w:firstLine="740"/>
        <w:jc w:val="both"/>
        <w:rPr>
          <w:sz w:val="26"/>
          <w:szCs w:val="26"/>
        </w:rPr>
      </w:pPr>
      <w:r w:rsidRPr="003031B3">
        <w:rPr>
          <w:color w:val="000000"/>
          <w:sz w:val="26"/>
          <w:szCs w:val="26"/>
          <w:lang w:bidi="ru-RU"/>
        </w:rPr>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45A94BF5" w14:textId="77777777" w:rsidR="002E09C2" w:rsidRPr="003031B3" w:rsidRDefault="002E09C2" w:rsidP="002E09C2">
      <w:pPr>
        <w:pStyle w:val="10"/>
        <w:framePr w:w="9396" w:h="14537" w:hRule="exact" w:wrap="none" w:vAnchor="page" w:hAnchor="page" w:x="1653" w:y="1284"/>
        <w:numPr>
          <w:ilvl w:val="2"/>
          <w:numId w:val="33"/>
        </w:numPr>
        <w:shd w:val="clear" w:color="auto" w:fill="auto"/>
        <w:tabs>
          <w:tab w:val="left" w:pos="1670"/>
        </w:tabs>
        <w:ind w:firstLine="740"/>
        <w:jc w:val="both"/>
        <w:rPr>
          <w:sz w:val="26"/>
          <w:szCs w:val="26"/>
        </w:rPr>
      </w:pPr>
      <w:r w:rsidRPr="003031B3">
        <w:rPr>
          <w:color w:val="000000"/>
          <w:sz w:val="26"/>
          <w:szCs w:val="26"/>
          <w:lang w:bidi="ru-RU"/>
        </w:rPr>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14:paraId="0AD3E14E" w14:textId="77777777" w:rsidR="002E09C2" w:rsidRPr="003031B3" w:rsidRDefault="002E09C2" w:rsidP="002E09C2">
      <w:pPr>
        <w:pStyle w:val="10"/>
        <w:framePr w:w="9396" w:h="14537" w:hRule="exact" w:wrap="none" w:vAnchor="page" w:hAnchor="page" w:x="1653" w:y="1284"/>
        <w:numPr>
          <w:ilvl w:val="2"/>
          <w:numId w:val="33"/>
        </w:numPr>
        <w:shd w:val="clear" w:color="auto" w:fill="auto"/>
        <w:tabs>
          <w:tab w:val="left" w:pos="1465"/>
        </w:tabs>
        <w:ind w:firstLine="740"/>
        <w:jc w:val="both"/>
        <w:rPr>
          <w:sz w:val="26"/>
          <w:szCs w:val="26"/>
        </w:rPr>
      </w:pPr>
      <w:r w:rsidRPr="003031B3">
        <w:rPr>
          <w:color w:val="000000"/>
          <w:sz w:val="26"/>
          <w:szCs w:val="26"/>
          <w:lang w:bidi="ru-RU"/>
        </w:rPr>
        <w:t>Рекомендуемые размеры информационных стендов приведены на рисунке 4 Приложения к настоящему Стандарту.</w:t>
      </w:r>
    </w:p>
    <w:p w14:paraId="7D772501" w14:textId="77777777" w:rsidR="002E09C2" w:rsidRPr="003031B3" w:rsidRDefault="002E09C2" w:rsidP="002E09C2">
      <w:pPr>
        <w:pStyle w:val="10"/>
        <w:framePr w:w="9396" w:h="14537" w:hRule="exact" w:wrap="none" w:vAnchor="page" w:hAnchor="page" w:x="1653" w:y="1284"/>
        <w:numPr>
          <w:ilvl w:val="2"/>
          <w:numId w:val="33"/>
        </w:numPr>
        <w:shd w:val="clear" w:color="auto" w:fill="auto"/>
        <w:tabs>
          <w:tab w:val="left" w:pos="1670"/>
        </w:tabs>
        <w:ind w:firstLine="740"/>
        <w:jc w:val="both"/>
        <w:rPr>
          <w:sz w:val="26"/>
          <w:szCs w:val="26"/>
        </w:rPr>
      </w:pPr>
      <w:r w:rsidRPr="003031B3">
        <w:rPr>
          <w:color w:val="000000"/>
          <w:sz w:val="26"/>
          <w:szCs w:val="26"/>
          <w:lang w:bidi="ru-RU"/>
        </w:rPr>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14:paraId="5ED395FE" w14:textId="77777777" w:rsidR="002E09C2" w:rsidRPr="003031B3" w:rsidRDefault="002E09C2" w:rsidP="002E09C2">
      <w:pPr>
        <w:pStyle w:val="10"/>
        <w:framePr w:w="9396" w:h="14537" w:hRule="exact" w:wrap="none" w:vAnchor="page" w:hAnchor="page" w:x="1653" w:y="1284"/>
        <w:numPr>
          <w:ilvl w:val="0"/>
          <w:numId w:val="43"/>
        </w:numPr>
        <w:shd w:val="clear" w:color="auto" w:fill="auto"/>
        <w:tabs>
          <w:tab w:val="left" w:pos="1465"/>
        </w:tabs>
        <w:ind w:firstLine="740"/>
        <w:jc w:val="both"/>
        <w:rPr>
          <w:sz w:val="26"/>
          <w:szCs w:val="26"/>
        </w:rPr>
      </w:pPr>
      <w:r w:rsidRPr="003031B3">
        <w:rPr>
          <w:color w:val="000000"/>
          <w:sz w:val="26"/>
          <w:szCs w:val="26"/>
          <w:lang w:bidi="ru-RU"/>
        </w:rPr>
        <w:t>Рекомендуемые размеры навигационных стендов приведены на рисунке 4 Приложения к настоящему Стандарту.</w:t>
      </w:r>
    </w:p>
    <w:p w14:paraId="762E0A36" w14:textId="77777777" w:rsidR="002E09C2" w:rsidRPr="003031B3" w:rsidRDefault="002E09C2" w:rsidP="002E09C2">
      <w:pPr>
        <w:pStyle w:val="10"/>
        <w:framePr w:w="9396" w:h="14537" w:hRule="exact" w:wrap="none" w:vAnchor="page" w:hAnchor="page" w:x="1653" w:y="1284"/>
        <w:numPr>
          <w:ilvl w:val="1"/>
          <w:numId w:val="43"/>
        </w:numPr>
        <w:shd w:val="clear" w:color="auto" w:fill="auto"/>
        <w:tabs>
          <w:tab w:val="left" w:pos="1269"/>
        </w:tabs>
        <w:ind w:firstLine="740"/>
        <w:jc w:val="both"/>
        <w:rPr>
          <w:sz w:val="26"/>
          <w:szCs w:val="26"/>
        </w:rPr>
      </w:pPr>
      <w:r w:rsidRPr="003031B3">
        <w:rPr>
          <w:color w:val="000000"/>
          <w:sz w:val="26"/>
          <w:szCs w:val="26"/>
          <w:lang w:bidi="ru-RU"/>
        </w:rPr>
        <w:t>Требования к адресным табличкам.</w:t>
      </w:r>
    </w:p>
    <w:p w14:paraId="5F4AAAC2" w14:textId="77777777" w:rsidR="002E09C2" w:rsidRPr="003031B3" w:rsidRDefault="002E09C2" w:rsidP="002E09C2">
      <w:pPr>
        <w:pStyle w:val="10"/>
        <w:framePr w:w="9396" w:h="14537" w:hRule="exact" w:wrap="none" w:vAnchor="page" w:hAnchor="page" w:x="1653" w:y="1284"/>
        <w:shd w:val="clear" w:color="auto" w:fill="auto"/>
        <w:ind w:firstLine="740"/>
        <w:jc w:val="both"/>
        <w:rPr>
          <w:sz w:val="26"/>
          <w:szCs w:val="26"/>
        </w:rPr>
      </w:pPr>
      <w:r w:rsidRPr="003031B3">
        <w:rPr>
          <w:color w:val="000000"/>
          <w:sz w:val="26"/>
          <w:szCs w:val="26"/>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14:paraId="4E85B91B" w14:textId="77777777" w:rsidR="002E09C2" w:rsidRPr="003031B3" w:rsidRDefault="002E09C2" w:rsidP="002E09C2">
      <w:pPr>
        <w:pStyle w:val="10"/>
        <w:framePr w:w="9396" w:h="14537" w:hRule="exact" w:wrap="none" w:vAnchor="page" w:hAnchor="page" w:x="1653" w:y="1284"/>
        <w:shd w:val="clear" w:color="auto" w:fill="auto"/>
        <w:ind w:firstLine="740"/>
        <w:jc w:val="both"/>
        <w:rPr>
          <w:sz w:val="26"/>
          <w:szCs w:val="26"/>
        </w:rPr>
      </w:pPr>
      <w:r w:rsidRPr="003031B3">
        <w:rPr>
          <w:color w:val="000000"/>
          <w:sz w:val="26"/>
          <w:szCs w:val="26"/>
          <w:lang w:bidi="ru-RU"/>
        </w:rPr>
        <w:t>При смене наименования улицы, номера дома или изменения требований к внешнему виду, таблички следует менять.</w:t>
      </w:r>
    </w:p>
    <w:p w14:paraId="7B1B1879" w14:textId="77777777" w:rsidR="002E09C2" w:rsidRPr="003031B3" w:rsidRDefault="002E09C2" w:rsidP="002E09C2">
      <w:pPr>
        <w:pStyle w:val="10"/>
        <w:framePr w:w="9396" w:h="14537" w:hRule="exact" w:wrap="none" w:vAnchor="page" w:hAnchor="page" w:x="1653" w:y="1284"/>
        <w:shd w:val="clear" w:color="auto" w:fill="auto"/>
        <w:ind w:firstLine="740"/>
        <w:jc w:val="both"/>
        <w:rPr>
          <w:sz w:val="26"/>
          <w:szCs w:val="26"/>
        </w:rPr>
      </w:pPr>
      <w:r w:rsidRPr="003031B3">
        <w:rPr>
          <w:color w:val="000000"/>
          <w:sz w:val="26"/>
          <w:szCs w:val="26"/>
          <w:lang w:bidi="ru-RU"/>
        </w:rPr>
        <w:t>Адресные таблички размещаются</w:t>
      </w:r>
    </w:p>
    <w:p w14:paraId="5986C7BA" w14:textId="77777777" w:rsidR="002E09C2" w:rsidRPr="003031B3" w:rsidRDefault="002E09C2" w:rsidP="002E09C2">
      <w:pPr>
        <w:pStyle w:val="10"/>
        <w:framePr w:w="9396" w:h="14537" w:hRule="exact" w:wrap="none" w:vAnchor="page" w:hAnchor="page" w:x="1653" w:y="1284"/>
        <w:numPr>
          <w:ilvl w:val="0"/>
          <w:numId w:val="44"/>
        </w:numPr>
        <w:shd w:val="clear" w:color="auto" w:fill="auto"/>
        <w:tabs>
          <w:tab w:val="left" w:pos="1465"/>
        </w:tabs>
        <w:ind w:firstLine="740"/>
        <w:jc w:val="both"/>
        <w:rPr>
          <w:sz w:val="26"/>
          <w:szCs w:val="26"/>
        </w:rPr>
      </w:pPr>
      <w:r w:rsidRPr="003031B3">
        <w:rPr>
          <w:color w:val="000000"/>
          <w:sz w:val="26"/>
          <w:szCs w:val="26"/>
          <w:lang w:bidi="ru-RU"/>
        </w:rPr>
        <w:t>на лицевом фасаде зданий, строений и сооружений - с правой стороны фасада;</w:t>
      </w:r>
    </w:p>
    <w:p w14:paraId="22A90875" w14:textId="77777777" w:rsidR="002E09C2" w:rsidRPr="003031B3" w:rsidRDefault="002E09C2" w:rsidP="002E09C2">
      <w:pPr>
        <w:pStyle w:val="10"/>
        <w:framePr w:w="9396" w:h="14537" w:hRule="exact" w:wrap="none" w:vAnchor="page" w:hAnchor="page" w:x="1653" w:y="1284"/>
        <w:numPr>
          <w:ilvl w:val="0"/>
          <w:numId w:val="44"/>
        </w:numPr>
        <w:shd w:val="clear" w:color="auto" w:fill="auto"/>
        <w:tabs>
          <w:tab w:val="left" w:pos="1465"/>
        </w:tabs>
        <w:ind w:firstLine="740"/>
        <w:jc w:val="both"/>
        <w:rPr>
          <w:sz w:val="26"/>
          <w:szCs w:val="26"/>
        </w:rPr>
      </w:pPr>
      <w:r w:rsidRPr="003031B3">
        <w:rPr>
          <w:color w:val="000000"/>
          <w:sz w:val="26"/>
          <w:szCs w:val="26"/>
          <w:lang w:bidi="ru-RU"/>
        </w:rPr>
        <w:t>на улицах с односторонним движением - на стороне главного фасада зданий, строений и сооружений на ближайшем угловом участке по</w:t>
      </w:r>
    </w:p>
    <w:p w14:paraId="49B63AD5" w14:textId="77777777" w:rsidR="002E09C2" w:rsidRPr="003031B3" w:rsidRDefault="002E09C2" w:rsidP="002E09C2">
      <w:pPr>
        <w:spacing w:line="1" w:lineRule="exact"/>
        <w:rPr>
          <w:sz w:val="26"/>
          <w:szCs w:val="26"/>
        </w:rPr>
        <w:sectPr w:rsidR="002E09C2" w:rsidRPr="003031B3">
          <w:pgSz w:w="11900" w:h="16840"/>
          <w:pgMar w:top="360" w:right="360" w:bottom="360" w:left="360" w:header="0" w:footer="3" w:gutter="0"/>
          <w:cols w:space="720"/>
          <w:noEndnote/>
          <w:docGrid w:linePitch="360"/>
        </w:sectPr>
      </w:pPr>
    </w:p>
    <w:p w14:paraId="6EFBDE69" w14:textId="77777777" w:rsidR="002E09C2" w:rsidRPr="003031B3" w:rsidRDefault="002E09C2" w:rsidP="002E09C2">
      <w:pPr>
        <w:spacing w:line="1" w:lineRule="exact"/>
        <w:rPr>
          <w:sz w:val="26"/>
          <w:szCs w:val="26"/>
        </w:rPr>
      </w:pPr>
    </w:p>
    <w:p w14:paraId="4F90449A" w14:textId="77777777" w:rsidR="002E09C2" w:rsidRPr="003031B3" w:rsidRDefault="002E09C2" w:rsidP="002E09C2">
      <w:pPr>
        <w:pStyle w:val="10"/>
        <w:framePr w:w="9396" w:h="13568" w:hRule="exact" w:wrap="none" w:vAnchor="page" w:hAnchor="page" w:x="1653" w:y="1316"/>
        <w:shd w:val="clear" w:color="auto" w:fill="auto"/>
        <w:ind w:firstLine="0"/>
        <w:jc w:val="both"/>
        <w:rPr>
          <w:sz w:val="26"/>
          <w:szCs w:val="26"/>
        </w:rPr>
      </w:pPr>
      <w:r w:rsidRPr="003031B3">
        <w:rPr>
          <w:color w:val="000000"/>
          <w:sz w:val="26"/>
          <w:szCs w:val="26"/>
          <w:lang w:bidi="ru-RU"/>
        </w:rPr>
        <w:t>направлению движения транспорта;</w:t>
      </w:r>
    </w:p>
    <w:p w14:paraId="6CA4957E" w14:textId="77777777" w:rsidR="002E09C2" w:rsidRPr="003031B3" w:rsidRDefault="002E09C2" w:rsidP="002E09C2">
      <w:pPr>
        <w:pStyle w:val="10"/>
        <w:framePr w:w="9396" w:h="13568" w:hRule="exact" w:wrap="none" w:vAnchor="page" w:hAnchor="page" w:x="1653" w:y="1316"/>
        <w:numPr>
          <w:ilvl w:val="0"/>
          <w:numId w:val="44"/>
        </w:numPr>
        <w:shd w:val="clear" w:color="auto" w:fill="auto"/>
        <w:tabs>
          <w:tab w:val="left" w:pos="1406"/>
        </w:tabs>
        <w:ind w:firstLine="760"/>
        <w:jc w:val="both"/>
        <w:rPr>
          <w:sz w:val="26"/>
          <w:szCs w:val="26"/>
        </w:rPr>
      </w:pPr>
      <w:r w:rsidRPr="003031B3">
        <w:rPr>
          <w:color w:val="000000"/>
          <w:sz w:val="26"/>
          <w:szCs w:val="26"/>
          <w:lang w:bidi="ru-RU"/>
        </w:rPr>
        <w:t>на дворовых фасадах зданий, строений и сооружений со стороны внутриквартального проезда;</w:t>
      </w:r>
    </w:p>
    <w:p w14:paraId="010802E8" w14:textId="77777777" w:rsidR="002E09C2" w:rsidRPr="003031B3" w:rsidRDefault="002E09C2" w:rsidP="002E09C2">
      <w:pPr>
        <w:pStyle w:val="10"/>
        <w:framePr w:w="9396" w:h="13568" w:hRule="exact" w:wrap="none" w:vAnchor="page" w:hAnchor="page" w:x="1653" w:y="1316"/>
        <w:numPr>
          <w:ilvl w:val="0"/>
          <w:numId w:val="44"/>
        </w:numPr>
        <w:shd w:val="clear" w:color="auto" w:fill="auto"/>
        <w:tabs>
          <w:tab w:val="left" w:pos="1406"/>
        </w:tabs>
        <w:ind w:firstLine="760"/>
        <w:jc w:val="both"/>
        <w:rPr>
          <w:sz w:val="26"/>
          <w:szCs w:val="26"/>
        </w:rPr>
      </w:pPr>
      <w:r w:rsidRPr="003031B3">
        <w:rPr>
          <w:color w:val="000000"/>
          <w:sz w:val="26"/>
          <w:szCs w:val="26"/>
          <w:lang w:bidi="ru-RU"/>
        </w:rPr>
        <w:t>при длине фасада зданий, строений и сооружений 100 м и более - на противоположных сторонах;</w:t>
      </w:r>
    </w:p>
    <w:p w14:paraId="2B6422C6" w14:textId="77777777" w:rsidR="002E09C2" w:rsidRPr="003031B3" w:rsidRDefault="002E09C2" w:rsidP="002E09C2">
      <w:pPr>
        <w:pStyle w:val="10"/>
        <w:framePr w:w="9396" w:h="13568" w:hRule="exact" w:wrap="none" w:vAnchor="page" w:hAnchor="page" w:x="1653" w:y="1316"/>
        <w:numPr>
          <w:ilvl w:val="0"/>
          <w:numId w:val="44"/>
        </w:numPr>
        <w:shd w:val="clear" w:color="auto" w:fill="auto"/>
        <w:tabs>
          <w:tab w:val="left" w:pos="1406"/>
        </w:tabs>
        <w:ind w:firstLine="760"/>
        <w:jc w:val="both"/>
        <w:rPr>
          <w:sz w:val="26"/>
          <w:szCs w:val="26"/>
        </w:rPr>
      </w:pPr>
      <w:r w:rsidRPr="003031B3">
        <w:rPr>
          <w:color w:val="000000"/>
          <w:sz w:val="26"/>
          <w:szCs w:val="26"/>
          <w:lang w:bidi="ru-RU"/>
        </w:rPr>
        <w:t>на угловых зданиях, строениях и сооружениях - по одной табличке на каждом фасаде, выходящем в сторону проезжей части;</w:t>
      </w:r>
    </w:p>
    <w:p w14:paraId="3B96CB04" w14:textId="77777777" w:rsidR="002E09C2" w:rsidRPr="003031B3" w:rsidRDefault="002E09C2" w:rsidP="002E09C2">
      <w:pPr>
        <w:pStyle w:val="10"/>
        <w:framePr w:w="9396" w:h="13568" w:hRule="exact" w:wrap="none" w:vAnchor="page" w:hAnchor="page" w:x="1653" w:y="1316"/>
        <w:numPr>
          <w:ilvl w:val="0"/>
          <w:numId w:val="44"/>
        </w:numPr>
        <w:shd w:val="clear" w:color="auto" w:fill="auto"/>
        <w:tabs>
          <w:tab w:val="left" w:pos="1406"/>
        </w:tabs>
        <w:ind w:firstLine="760"/>
        <w:jc w:val="both"/>
        <w:rPr>
          <w:sz w:val="26"/>
          <w:szCs w:val="26"/>
        </w:rPr>
      </w:pPr>
      <w:r w:rsidRPr="003031B3">
        <w:rPr>
          <w:color w:val="000000"/>
          <w:sz w:val="26"/>
          <w:szCs w:val="26"/>
          <w:lang w:bidi="ru-RU"/>
        </w:rPr>
        <w:t>на ограждениях, корпусах, строениях, помещениях, промышленных предприятий - справа от главного входа, въезда;</w:t>
      </w:r>
    </w:p>
    <w:p w14:paraId="22F72991" w14:textId="77777777" w:rsidR="002E09C2" w:rsidRPr="003031B3" w:rsidRDefault="002E09C2" w:rsidP="002E09C2">
      <w:pPr>
        <w:pStyle w:val="10"/>
        <w:framePr w:w="9396" w:h="13568" w:hRule="exact" w:wrap="none" w:vAnchor="page" w:hAnchor="page" w:x="1653" w:y="1316"/>
        <w:numPr>
          <w:ilvl w:val="0"/>
          <w:numId w:val="44"/>
        </w:numPr>
        <w:shd w:val="clear" w:color="auto" w:fill="auto"/>
        <w:tabs>
          <w:tab w:val="left" w:pos="1406"/>
        </w:tabs>
        <w:ind w:firstLine="760"/>
        <w:jc w:val="both"/>
        <w:rPr>
          <w:sz w:val="26"/>
          <w:szCs w:val="26"/>
        </w:rPr>
      </w:pPr>
      <w:r w:rsidRPr="003031B3">
        <w:rPr>
          <w:color w:val="000000"/>
          <w:sz w:val="26"/>
          <w:szCs w:val="26"/>
          <w:lang w:bidi="ru-RU"/>
        </w:rPr>
        <w:t>на участке фасада, свободном от выступающих архитектурных деталей и элементов декора, за исключением отделки фасада;</w:t>
      </w:r>
    </w:p>
    <w:p w14:paraId="7F025805" w14:textId="77777777" w:rsidR="002E09C2" w:rsidRPr="003031B3" w:rsidRDefault="002E09C2" w:rsidP="002E09C2">
      <w:pPr>
        <w:pStyle w:val="10"/>
        <w:framePr w:w="9396" w:h="13568" w:hRule="exact" w:wrap="none" w:vAnchor="page" w:hAnchor="page" w:x="1653" w:y="1316"/>
        <w:numPr>
          <w:ilvl w:val="0"/>
          <w:numId w:val="44"/>
        </w:numPr>
        <w:shd w:val="clear" w:color="auto" w:fill="auto"/>
        <w:tabs>
          <w:tab w:val="left" w:pos="1406"/>
        </w:tabs>
        <w:ind w:firstLine="760"/>
        <w:jc w:val="both"/>
        <w:rPr>
          <w:sz w:val="26"/>
          <w:szCs w:val="26"/>
        </w:rPr>
      </w:pPr>
      <w:r w:rsidRPr="003031B3">
        <w:rPr>
          <w:color w:val="000000"/>
          <w:sz w:val="26"/>
          <w:szCs w:val="26"/>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14:paraId="17F7A870" w14:textId="77777777" w:rsidR="002E09C2" w:rsidRPr="003031B3" w:rsidRDefault="002E09C2" w:rsidP="002E09C2">
      <w:pPr>
        <w:pStyle w:val="10"/>
        <w:framePr w:w="9396" w:h="13568" w:hRule="exact" w:wrap="none" w:vAnchor="page" w:hAnchor="page" w:x="1653" w:y="1316"/>
        <w:numPr>
          <w:ilvl w:val="0"/>
          <w:numId w:val="44"/>
        </w:numPr>
        <w:shd w:val="clear" w:color="auto" w:fill="auto"/>
        <w:tabs>
          <w:tab w:val="left" w:pos="1406"/>
        </w:tabs>
        <w:ind w:firstLine="760"/>
        <w:jc w:val="both"/>
        <w:rPr>
          <w:sz w:val="26"/>
          <w:szCs w:val="26"/>
        </w:rPr>
      </w:pPr>
      <w:r w:rsidRPr="003031B3">
        <w:rPr>
          <w:color w:val="000000"/>
          <w:sz w:val="26"/>
          <w:szCs w:val="26"/>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14:paraId="13058477" w14:textId="77777777" w:rsidR="002E09C2" w:rsidRPr="003031B3" w:rsidRDefault="002E09C2" w:rsidP="002E09C2">
      <w:pPr>
        <w:pStyle w:val="10"/>
        <w:framePr w:w="9396" w:h="13568" w:hRule="exact" w:wrap="none" w:vAnchor="page" w:hAnchor="page" w:x="1653" w:y="1316"/>
        <w:numPr>
          <w:ilvl w:val="0"/>
          <w:numId w:val="44"/>
        </w:numPr>
        <w:shd w:val="clear" w:color="auto" w:fill="auto"/>
        <w:tabs>
          <w:tab w:val="left" w:pos="1406"/>
        </w:tabs>
        <w:ind w:firstLine="760"/>
        <w:jc w:val="both"/>
        <w:rPr>
          <w:sz w:val="26"/>
          <w:szCs w:val="26"/>
        </w:rPr>
      </w:pPr>
      <w:r w:rsidRPr="003031B3">
        <w:rPr>
          <w:color w:val="000000"/>
          <w:sz w:val="26"/>
          <w:szCs w:val="26"/>
          <w:lang w:bidi="ru-RU"/>
        </w:rPr>
        <w:t>на одном уровне на фасадах зданий, строений и сооружений в границах одной улицы (площади, проезда, переулка и т.п.).</w:t>
      </w:r>
    </w:p>
    <w:p w14:paraId="55B79069" w14:textId="77777777" w:rsidR="002E09C2" w:rsidRPr="003031B3" w:rsidRDefault="002E09C2" w:rsidP="002E09C2">
      <w:pPr>
        <w:pStyle w:val="10"/>
        <w:framePr w:w="9396" w:h="13568" w:hRule="exact" w:wrap="none" w:vAnchor="page" w:hAnchor="page" w:x="1653" w:y="1316"/>
        <w:shd w:val="clear" w:color="auto" w:fill="auto"/>
        <w:ind w:firstLine="760"/>
        <w:jc w:val="both"/>
        <w:rPr>
          <w:sz w:val="26"/>
          <w:szCs w:val="26"/>
        </w:rPr>
      </w:pPr>
      <w:r w:rsidRPr="003031B3">
        <w:rPr>
          <w:color w:val="000000"/>
          <w:sz w:val="26"/>
          <w:szCs w:val="26"/>
          <w:lang w:bidi="ru-RU"/>
        </w:rPr>
        <w:t>Номерные знаки, обозначающие номера домов, размещаются совместно с указателями названий улицы, площади и т.п.</w:t>
      </w:r>
    </w:p>
    <w:p w14:paraId="7E2BFB69" w14:textId="77777777" w:rsidR="002E09C2" w:rsidRPr="003031B3" w:rsidRDefault="002E09C2" w:rsidP="002E09C2">
      <w:pPr>
        <w:pStyle w:val="10"/>
        <w:framePr w:w="9396" w:h="13568" w:hRule="exact" w:wrap="none" w:vAnchor="page" w:hAnchor="page" w:x="1653" w:y="1316"/>
        <w:shd w:val="clear" w:color="auto" w:fill="auto"/>
        <w:ind w:firstLine="760"/>
        <w:jc w:val="both"/>
        <w:rPr>
          <w:sz w:val="26"/>
          <w:szCs w:val="26"/>
        </w:rPr>
      </w:pPr>
      <w:r w:rsidRPr="003031B3">
        <w:rPr>
          <w:color w:val="000000"/>
          <w:sz w:val="26"/>
          <w:szCs w:val="26"/>
          <w:lang w:bidi="ru-RU"/>
        </w:rPr>
        <w:t>Не допускается:</w:t>
      </w:r>
    </w:p>
    <w:p w14:paraId="7858E13A" w14:textId="77777777" w:rsidR="002E09C2" w:rsidRPr="003031B3" w:rsidRDefault="002E09C2" w:rsidP="002E09C2">
      <w:pPr>
        <w:pStyle w:val="10"/>
        <w:framePr w:w="9396" w:h="13568" w:hRule="exact" w:wrap="none" w:vAnchor="page" w:hAnchor="page" w:x="1653" w:y="1316"/>
        <w:shd w:val="clear" w:color="auto" w:fill="auto"/>
        <w:ind w:firstLine="760"/>
        <w:jc w:val="both"/>
        <w:rPr>
          <w:sz w:val="26"/>
          <w:szCs w:val="26"/>
        </w:rPr>
      </w:pPr>
      <w:r w:rsidRPr="003031B3">
        <w:rPr>
          <w:color w:val="000000"/>
          <w:sz w:val="26"/>
          <w:szCs w:val="26"/>
          <w:lang w:bidi="ru-RU"/>
        </w:rPr>
        <w:t>размещение рядом с адресной табличкой выступающих вывесок, консолей, а также объектов, затрудняющих его восприятие;</w:t>
      </w:r>
    </w:p>
    <w:p w14:paraId="04C57878" w14:textId="77777777" w:rsidR="002E09C2" w:rsidRPr="003031B3" w:rsidRDefault="002E09C2" w:rsidP="002E09C2">
      <w:pPr>
        <w:pStyle w:val="10"/>
        <w:framePr w:w="9396" w:h="13568" w:hRule="exact" w:wrap="none" w:vAnchor="page" w:hAnchor="page" w:x="1653" w:y="1316"/>
        <w:shd w:val="clear" w:color="auto" w:fill="auto"/>
        <w:ind w:firstLine="760"/>
        <w:jc w:val="both"/>
        <w:rPr>
          <w:sz w:val="26"/>
          <w:szCs w:val="26"/>
        </w:rPr>
      </w:pPr>
      <w:r w:rsidRPr="003031B3">
        <w:rPr>
          <w:color w:val="000000"/>
          <w:sz w:val="26"/>
          <w:szCs w:val="26"/>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14:paraId="26AB3397" w14:textId="77777777" w:rsidR="002E09C2" w:rsidRPr="003031B3" w:rsidRDefault="002E09C2" w:rsidP="002E09C2">
      <w:pPr>
        <w:pStyle w:val="10"/>
        <w:framePr w:w="9396" w:h="13568" w:hRule="exact" w:wrap="none" w:vAnchor="page" w:hAnchor="page" w:x="1653" w:y="1316"/>
        <w:shd w:val="clear" w:color="auto" w:fill="auto"/>
        <w:ind w:firstLine="760"/>
        <w:jc w:val="both"/>
        <w:rPr>
          <w:sz w:val="26"/>
          <w:szCs w:val="26"/>
        </w:rPr>
      </w:pPr>
      <w:r w:rsidRPr="003031B3">
        <w:rPr>
          <w:color w:val="000000"/>
          <w:sz w:val="26"/>
          <w:szCs w:val="26"/>
          <w:lang w:bidi="ru-RU"/>
        </w:rPr>
        <w:t>произвольное перемещение адресной таблички с установленного места.</w:t>
      </w:r>
    </w:p>
    <w:p w14:paraId="10E6F0D7" w14:textId="77777777" w:rsidR="002E09C2" w:rsidRPr="003031B3" w:rsidRDefault="002E09C2" w:rsidP="002E09C2">
      <w:pPr>
        <w:pStyle w:val="10"/>
        <w:framePr w:w="9396" w:h="13568" w:hRule="exact" w:wrap="none" w:vAnchor="page" w:hAnchor="page" w:x="1653" w:y="1316"/>
        <w:shd w:val="clear" w:color="auto" w:fill="auto"/>
        <w:ind w:firstLine="760"/>
        <w:jc w:val="both"/>
        <w:rPr>
          <w:sz w:val="26"/>
          <w:szCs w:val="26"/>
        </w:rPr>
      </w:pPr>
      <w:r w:rsidRPr="003031B3">
        <w:rPr>
          <w:color w:val="000000"/>
          <w:sz w:val="26"/>
          <w:szCs w:val="26"/>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14:paraId="06B21870" w14:textId="77777777" w:rsidR="002E09C2" w:rsidRPr="003031B3" w:rsidRDefault="002E09C2" w:rsidP="002E09C2">
      <w:pPr>
        <w:pStyle w:val="10"/>
        <w:framePr w:w="9396" w:h="13568" w:hRule="exact" w:wrap="none" w:vAnchor="page" w:hAnchor="page" w:x="1653" w:y="1316"/>
        <w:shd w:val="clear" w:color="auto" w:fill="auto"/>
        <w:ind w:firstLine="760"/>
        <w:jc w:val="both"/>
        <w:rPr>
          <w:sz w:val="26"/>
          <w:szCs w:val="26"/>
        </w:rPr>
      </w:pPr>
      <w:r w:rsidRPr="003031B3">
        <w:rPr>
          <w:color w:val="000000"/>
          <w:sz w:val="26"/>
          <w:szCs w:val="26"/>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14:paraId="79603A3B" w14:textId="77777777" w:rsidR="002E09C2" w:rsidRPr="003031B3" w:rsidRDefault="002E09C2" w:rsidP="002E09C2">
      <w:pPr>
        <w:pStyle w:val="10"/>
        <w:framePr w:w="9396" w:h="13568" w:hRule="exact" w:wrap="none" w:vAnchor="page" w:hAnchor="page" w:x="1653" w:y="1316"/>
        <w:numPr>
          <w:ilvl w:val="0"/>
          <w:numId w:val="45"/>
        </w:numPr>
        <w:shd w:val="clear" w:color="auto" w:fill="auto"/>
        <w:tabs>
          <w:tab w:val="left" w:pos="1455"/>
        </w:tabs>
        <w:spacing w:after="320"/>
        <w:ind w:firstLine="760"/>
        <w:jc w:val="both"/>
        <w:rPr>
          <w:sz w:val="26"/>
          <w:szCs w:val="26"/>
        </w:rPr>
      </w:pPr>
      <w:r w:rsidRPr="003031B3">
        <w:rPr>
          <w:color w:val="000000"/>
          <w:sz w:val="26"/>
          <w:szCs w:val="26"/>
          <w:lang w:bidi="ru-RU"/>
        </w:rPr>
        <w:t>Допустимые размеры и правила размещения адресных табличек представлены на рисунке 2 и 4 в Приложении к настоящему Стандарту.</w:t>
      </w:r>
    </w:p>
    <w:p w14:paraId="7BA6D673" w14:textId="77777777" w:rsidR="002E09C2" w:rsidRPr="003031B3" w:rsidRDefault="002E09C2" w:rsidP="002E09C2">
      <w:pPr>
        <w:pStyle w:val="10"/>
        <w:framePr w:w="9396" w:h="13568" w:hRule="exact" w:wrap="none" w:vAnchor="page" w:hAnchor="page" w:x="1653" w:y="1316"/>
        <w:numPr>
          <w:ilvl w:val="0"/>
          <w:numId w:val="33"/>
        </w:numPr>
        <w:shd w:val="clear" w:color="auto" w:fill="auto"/>
        <w:tabs>
          <w:tab w:val="left" w:pos="1105"/>
        </w:tabs>
        <w:ind w:firstLine="760"/>
        <w:jc w:val="both"/>
        <w:rPr>
          <w:sz w:val="26"/>
          <w:szCs w:val="26"/>
        </w:rPr>
      </w:pPr>
      <w:r w:rsidRPr="003031B3">
        <w:rPr>
          <w:b/>
          <w:bCs/>
          <w:color w:val="000000"/>
          <w:sz w:val="26"/>
          <w:szCs w:val="26"/>
          <w:lang w:bidi="ru-RU"/>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14:paraId="4A7E0512" w14:textId="77777777" w:rsidR="002E09C2" w:rsidRDefault="002E09C2" w:rsidP="002E09C2">
      <w:pPr>
        <w:spacing w:line="1" w:lineRule="exact"/>
        <w:sectPr w:rsidR="002E09C2">
          <w:pgSz w:w="11900" w:h="16840"/>
          <w:pgMar w:top="360" w:right="360" w:bottom="360" w:left="360" w:header="0" w:footer="3" w:gutter="0"/>
          <w:cols w:space="720"/>
          <w:noEndnote/>
          <w:docGrid w:linePitch="360"/>
        </w:sectPr>
      </w:pPr>
    </w:p>
    <w:p w14:paraId="5F9550CA" w14:textId="77777777" w:rsidR="002E09C2" w:rsidRPr="00E01866" w:rsidRDefault="00A00CFC" w:rsidP="002E09C2">
      <w:pPr>
        <w:tabs>
          <w:tab w:val="left" w:pos="142"/>
          <w:tab w:val="left" w:pos="284"/>
        </w:tabs>
        <w:jc w:val="right"/>
        <w:rPr>
          <w:color w:val="000000" w:themeColor="text1"/>
          <w:sz w:val="28"/>
          <w:szCs w:val="28"/>
        </w:rPr>
      </w:pPr>
      <w:r>
        <w:rPr>
          <w:noProof/>
          <w:color w:val="000000" w:themeColor="text1"/>
          <w:sz w:val="28"/>
          <w:szCs w:val="28"/>
        </w:rPr>
        <w:lastRenderedPageBreak/>
        <w:drawing>
          <wp:inline distT="0" distB="0" distL="0" distR="0" wp14:anchorId="3DEA3481" wp14:editId="5CED1BC4">
            <wp:extent cx="8905875" cy="6296025"/>
            <wp:effectExtent l="19050" t="0" r="9525"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9"/>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0F4F256B" wp14:editId="6A5B2CF8">
            <wp:extent cx="8905875" cy="6296025"/>
            <wp:effectExtent l="19050" t="0" r="9525" b="0"/>
            <wp:docPr id="4" name="Рисунок 3" descr="D:\Паша\работа\ЖКХ\Правила благоустройства\Стандарт ИК\прилож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ша\работа\ЖКХ\Правила благоустройства\Стандарт ИК\приложение_page-0002.jpg"/>
                    <pic:cNvPicPr>
                      <a:picLocks noChangeAspect="1" noChangeArrowheads="1"/>
                    </pic:cNvPicPr>
                  </pic:nvPicPr>
                  <pic:blipFill>
                    <a:blip r:embed="rId10"/>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46D921A7" wp14:editId="12ECCB4D">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1"/>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21401554" wp14:editId="327EEE84">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2"/>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4A90FDDE" wp14:editId="3768052A">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3"/>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2C9AFC18" wp14:editId="50C5E468">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4"/>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52D852C1" wp14:editId="4FEBA24F">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5"/>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14:anchorId="1DBE95A1" wp14:editId="337F0EAA">
            <wp:extent cx="8905875" cy="629602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6"/>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sectPr w:rsidR="002E09C2" w:rsidRPr="00E01866" w:rsidSect="002E09C2">
      <w:headerReference w:type="even" r:id="rId17"/>
      <w:headerReference w:type="default" r:id="rId18"/>
      <w:pgSz w:w="16838" w:h="11906" w:orient="landscape"/>
      <w:pgMar w:top="1134" w:right="426" w:bottom="850" w:left="28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72B76" w14:textId="77777777" w:rsidR="004B28E2" w:rsidRDefault="004B28E2">
      <w:r>
        <w:separator/>
      </w:r>
    </w:p>
  </w:endnote>
  <w:endnote w:type="continuationSeparator" w:id="0">
    <w:p w14:paraId="61A2111A" w14:textId="77777777" w:rsidR="004B28E2" w:rsidRDefault="004B2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652C9" w14:textId="77777777" w:rsidR="004B28E2" w:rsidRDefault="004B28E2">
      <w:r>
        <w:separator/>
      </w:r>
    </w:p>
  </w:footnote>
  <w:footnote w:type="continuationSeparator" w:id="0">
    <w:p w14:paraId="1DF80136" w14:textId="77777777" w:rsidR="004B28E2" w:rsidRDefault="004B2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12DD" w14:textId="77777777" w:rsidR="001B135F" w:rsidRDefault="00EC7F19" w:rsidP="00C2732D">
    <w:pPr>
      <w:pStyle w:val="a6"/>
      <w:framePr w:wrap="around" w:vAnchor="text" w:hAnchor="margin" w:xAlign="right" w:y="1"/>
      <w:rPr>
        <w:rStyle w:val="a9"/>
      </w:rPr>
    </w:pPr>
    <w:r>
      <w:rPr>
        <w:rStyle w:val="a9"/>
      </w:rPr>
      <w:fldChar w:fldCharType="begin"/>
    </w:r>
    <w:r w:rsidR="001B135F">
      <w:rPr>
        <w:rStyle w:val="a9"/>
      </w:rPr>
      <w:instrText xml:space="preserve">PAGE  </w:instrText>
    </w:r>
    <w:r>
      <w:rPr>
        <w:rStyle w:val="a9"/>
      </w:rPr>
      <w:fldChar w:fldCharType="end"/>
    </w:r>
  </w:p>
  <w:p w14:paraId="1F15A079" w14:textId="77777777" w:rsidR="001B135F" w:rsidRDefault="001B135F" w:rsidP="00446309">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DDB8" w14:textId="77777777" w:rsidR="001B135F" w:rsidRDefault="00EC7F19" w:rsidP="00C2732D">
    <w:pPr>
      <w:pStyle w:val="a6"/>
      <w:framePr w:wrap="around" w:vAnchor="text" w:hAnchor="margin" w:xAlign="right" w:y="1"/>
      <w:rPr>
        <w:rStyle w:val="a9"/>
      </w:rPr>
    </w:pPr>
    <w:r>
      <w:rPr>
        <w:rStyle w:val="a9"/>
      </w:rPr>
      <w:fldChar w:fldCharType="begin"/>
    </w:r>
    <w:r w:rsidR="001B135F">
      <w:rPr>
        <w:rStyle w:val="a9"/>
      </w:rPr>
      <w:instrText xml:space="preserve">PAGE  </w:instrText>
    </w:r>
    <w:r>
      <w:rPr>
        <w:rStyle w:val="a9"/>
      </w:rPr>
      <w:fldChar w:fldCharType="separate"/>
    </w:r>
    <w:r w:rsidR="00E531B6">
      <w:rPr>
        <w:rStyle w:val="a9"/>
        <w:noProof/>
      </w:rPr>
      <w:t>33</w:t>
    </w:r>
    <w:r>
      <w:rPr>
        <w:rStyle w:val="a9"/>
      </w:rPr>
      <w:fldChar w:fldCharType="end"/>
    </w:r>
  </w:p>
  <w:p w14:paraId="375CA859" w14:textId="77777777" w:rsidR="001B135F" w:rsidRDefault="001B135F" w:rsidP="00446309">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15:restartNumberingAfterBreak="0">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15:restartNumberingAfterBreak="0">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15:restartNumberingAfterBreak="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4" w15:restartNumberingAfterBreak="0">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1" w15:restartNumberingAfterBreak="0">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16cid:durableId="1243561226">
    <w:abstractNumId w:val="4"/>
  </w:num>
  <w:num w:numId="2" w16cid:durableId="990787809">
    <w:abstractNumId w:val="11"/>
  </w:num>
  <w:num w:numId="3" w16cid:durableId="547299150">
    <w:abstractNumId w:val="28"/>
  </w:num>
  <w:num w:numId="4" w16cid:durableId="1436290419">
    <w:abstractNumId w:val="7"/>
  </w:num>
  <w:num w:numId="5" w16cid:durableId="1416243405">
    <w:abstractNumId w:val="8"/>
  </w:num>
  <w:num w:numId="6" w16cid:durableId="1613434201">
    <w:abstractNumId w:val="44"/>
  </w:num>
  <w:num w:numId="7" w16cid:durableId="1488327242">
    <w:abstractNumId w:val="16"/>
  </w:num>
  <w:num w:numId="8" w16cid:durableId="1798186016">
    <w:abstractNumId w:val="24"/>
  </w:num>
  <w:num w:numId="9" w16cid:durableId="1867518245">
    <w:abstractNumId w:val="39"/>
  </w:num>
  <w:num w:numId="10" w16cid:durableId="1334146735">
    <w:abstractNumId w:val="42"/>
  </w:num>
  <w:num w:numId="11" w16cid:durableId="73599478">
    <w:abstractNumId w:val="14"/>
  </w:num>
  <w:num w:numId="12" w16cid:durableId="741219693">
    <w:abstractNumId w:val="30"/>
  </w:num>
  <w:num w:numId="13" w16cid:durableId="1084299982">
    <w:abstractNumId w:val="34"/>
  </w:num>
  <w:num w:numId="14" w16cid:durableId="971178089">
    <w:abstractNumId w:val="0"/>
  </w:num>
  <w:num w:numId="15" w16cid:durableId="820849718">
    <w:abstractNumId w:val="25"/>
  </w:num>
  <w:num w:numId="16" w16cid:durableId="598951777">
    <w:abstractNumId w:val="37"/>
  </w:num>
  <w:num w:numId="17" w16cid:durableId="953052278">
    <w:abstractNumId w:val="32"/>
  </w:num>
  <w:num w:numId="18" w16cid:durableId="894851433">
    <w:abstractNumId w:val="33"/>
  </w:num>
  <w:num w:numId="19" w16cid:durableId="1954551608">
    <w:abstractNumId w:val="10"/>
  </w:num>
  <w:num w:numId="20" w16cid:durableId="296255023">
    <w:abstractNumId w:val="27"/>
  </w:num>
  <w:num w:numId="21" w16cid:durableId="651367447">
    <w:abstractNumId w:val="15"/>
  </w:num>
  <w:num w:numId="22" w16cid:durableId="323508459">
    <w:abstractNumId w:val="3"/>
  </w:num>
  <w:num w:numId="23" w16cid:durableId="825627996">
    <w:abstractNumId w:val="31"/>
  </w:num>
  <w:num w:numId="24" w16cid:durableId="1242328711">
    <w:abstractNumId w:val="40"/>
  </w:num>
  <w:num w:numId="25" w16cid:durableId="303660796">
    <w:abstractNumId w:val="38"/>
  </w:num>
  <w:num w:numId="26" w16cid:durableId="1041058668">
    <w:abstractNumId w:val="13"/>
  </w:num>
  <w:num w:numId="27" w16cid:durableId="1161429137">
    <w:abstractNumId w:val="17"/>
  </w:num>
  <w:num w:numId="28" w16cid:durableId="401370873">
    <w:abstractNumId w:val="41"/>
  </w:num>
  <w:num w:numId="29" w16cid:durableId="1648321969">
    <w:abstractNumId w:val="1"/>
  </w:num>
  <w:num w:numId="30" w16cid:durableId="649749819">
    <w:abstractNumId w:val="29"/>
  </w:num>
  <w:num w:numId="31" w16cid:durableId="1167133963">
    <w:abstractNumId w:val="18"/>
  </w:num>
  <w:num w:numId="32" w16cid:durableId="2139372232">
    <w:abstractNumId w:val="22"/>
  </w:num>
  <w:num w:numId="33" w16cid:durableId="1952469108">
    <w:abstractNumId w:val="23"/>
  </w:num>
  <w:num w:numId="34" w16cid:durableId="1183476051">
    <w:abstractNumId w:val="20"/>
  </w:num>
  <w:num w:numId="35" w16cid:durableId="831918301">
    <w:abstractNumId w:val="12"/>
  </w:num>
  <w:num w:numId="36" w16cid:durableId="993295073">
    <w:abstractNumId w:val="43"/>
  </w:num>
  <w:num w:numId="37" w16cid:durableId="2110150508">
    <w:abstractNumId w:val="35"/>
  </w:num>
  <w:num w:numId="38" w16cid:durableId="1624847290">
    <w:abstractNumId w:val="19"/>
  </w:num>
  <w:num w:numId="39" w16cid:durableId="1858495559">
    <w:abstractNumId w:val="9"/>
  </w:num>
  <w:num w:numId="40" w16cid:durableId="1813214171">
    <w:abstractNumId w:val="26"/>
  </w:num>
  <w:num w:numId="41" w16cid:durableId="805204038">
    <w:abstractNumId w:val="2"/>
  </w:num>
  <w:num w:numId="42" w16cid:durableId="337853667">
    <w:abstractNumId w:val="21"/>
  </w:num>
  <w:num w:numId="43" w16cid:durableId="558591944">
    <w:abstractNumId w:val="6"/>
  </w:num>
  <w:num w:numId="44" w16cid:durableId="1210992002">
    <w:abstractNumId w:val="5"/>
  </w:num>
  <w:num w:numId="45" w16cid:durableId="183359730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4A2D"/>
    <w:rsid w:val="000F578A"/>
    <w:rsid w:val="000F58E4"/>
    <w:rsid w:val="000F73C6"/>
    <w:rsid w:val="001059AD"/>
    <w:rsid w:val="0010721E"/>
    <w:rsid w:val="0011185E"/>
    <w:rsid w:val="0011254A"/>
    <w:rsid w:val="00124093"/>
    <w:rsid w:val="00127B14"/>
    <w:rsid w:val="00131BC3"/>
    <w:rsid w:val="001435FB"/>
    <w:rsid w:val="00144B56"/>
    <w:rsid w:val="00144D3A"/>
    <w:rsid w:val="00155038"/>
    <w:rsid w:val="00161D1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CE2"/>
    <w:rsid w:val="001C0FF7"/>
    <w:rsid w:val="001C5D0F"/>
    <w:rsid w:val="001C62CB"/>
    <w:rsid w:val="001C79FD"/>
    <w:rsid w:val="001D00F8"/>
    <w:rsid w:val="001D5AC0"/>
    <w:rsid w:val="001E3807"/>
    <w:rsid w:val="001E3E71"/>
    <w:rsid w:val="001E7624"/>
    <w:rsid w:val="001E77D6"/>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20F5"/>
    <w:rsid w:val="002321C6"/>
    <w:rsid w:val="002343E2"/>
    <w:rsid w:val="002354D8"/>
    <w:rsid w:val="0024496A"/>
    <w:rsid w:val="002458DA"/>
    <w:rsid w:val="00246C20"/>
    <w:rsid w:val="00250154"/>
    <w:rsid w:val="00251F33"/>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12CBC"/>
    <w:rsid w:val="00314DEB"/>
    <w:rsid w:val="00315CBC"/>
    <w:rsid w:val="00316E7A"/>
    <w:rsid w:val="003214D6"/>
    <w:rsid w:val="00330F6A"/>
    <w:rsid w:val="00331A0C"/>
    <w:rsid w:val="00340D47"/>
    <w:rsid w:val="00347D3D"/>
    <w:rsid w:val="003515BA"/>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0507"/>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28E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58F6"/>
    <w:rsid w:val="00506061"/>
    <w:rsid w:val="00513BEC"/>
    <w:rsid w:val="00517A90"/>
    <w:rsid w:val="005230DE"/>
    <w:rsid w:val="005259C0"/>
    <w:rsid w:val="0052602B"/>
    <w:rsid w:val="00527002"/>
    <w:rsid w:val="00534CA1"/>
    <w:rsid w:val="005372C6"/>
    <w:rsid w:val="00537F1F"/>
    <w:rsid w:val="0054092F"/>
    <w:rsid w:val="00541AEE"/>
    <w:rsid w:val="00542E25"/>
    <w:rsid w:val="005430D5"/>
    <w:rsid w:val="0054352C"/>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62B7E"/>
    <w:rsid w:val="007638FE"/>
    <w:rsid w:val="00764D75"/>
    <w:rsid w:val="00765105"/>
    <w:rsid w:val="0077230A"/>
    <w:rsid w:val="0077350C"/>
    <w:rsid w:val="007763D7"/>
    <w:rsid w:val="007768FD"/>
    <w:rsid w:val="0078076F"/>
    <w:rsid w:val="00782F89"/>
    <w:rsid w:val="00784679"/>
    <w:rsid w:val="007A011D"/>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B101F"/>
    <w:rsid w:val="009C218F"/>
    <w:rsid w:val="009C28FB"/>
    <w:rsid w:val="009C32D6"/>
    <w:rsid w:val="009C35C3"/>
    <w:rsid w:val="009C3D1F"/>
    <w:rsid w:val="009C4440"/>
    <w:rsid w:val="009C539C"/>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3F89"/>
    <w:rsid w:val="00AD538F"/>
    <w:rsid w:val="00AD785F"/>
    <w:rsid w:val="00AE615B"/>
    <w:rsid w:val="00AF532A"/>
    <w:rsid w:val="00B04058"/>
    <w:rsid w:val="00B072E9"/>
    <w:rsid w:val="00B22ED0"/>
    <w:rsid w:val="00B236C4"/>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57FC"/>
    <w:rsid w:val="00C2732D"/>
    <w:rsid w:val="00C32E4F"/>
    <w:rsid w:val="00C413A9"/>
    <w:rsid w:val="00C4623E"/>
    <w:rsid w:val="00C46D28"/>
    <w:rsid w:val="00C506CB"/>
    <w:rsid w:val="00C5677E"/>
    <w:rsid w:val="00C60295"/>
    <w:rsid w:val="00C64394"/>
    <w:rsid w:val="00C6680E"/>
    <w:rsid w:val="00C905BE"/>
    <w:rsid w:val="00C9071E"/>
    <w:rsid w:val="00C91A8E"/>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5CE3"/>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6923"/>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AB2BC1"/>
  <w15:docId w15:val="{FEC8A350-F696-4891-98F2-72F43D396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838B7"/>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838B7"/>
    <w:pPr>
      <w:jc w:val="center"/>
    </w:pPr>
    <w:rPr>
      <w:sz w:val="28"/>
    </w:rPr>
  </w:style>
  <w:style w:type="paragraph" w:styleId="a5">
    <w:name w:val="Body Text"/>
    <w:basedOn w:val="a"/>
    <w:rsid w:val="000838B7"/>
    <w:pPr>
      <w:jc w:val="both"/>
    </w:pPr>
    <w:rPr>
      <w:sz w:val="28"/>
    </w:rPr>
  </w:style>
  <w:style w:type="paragraph" w:styleId="a6">
    <w:name w:val="header"/>
    <w:basedOn w:val="a"/>
    <w:rsid w:val="000838B7"/>
    <w:pPr>
      <w:tabs>
        <w:tab w:val="center" w:pos="4677"/>
        <w:tab w:val="right" w:pos="9355"/>
      </w:tabs>
    </w:pPr>
  </w:style>
  <w:style w:type="paragraph" w:styleId="a7">
    <w:name w:val="footer"/>
    <w:basedOn w:val="a"/>
    <w:rsid w:val="000838B7"/>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Заголовок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 w:type="character" w:styleId="aff0">
    <w:name w:val="Unresolved Mention"/>
    <w:basedOn w:val="a0"/>
    <w:uiPriority w:val="99"/>
    <w:semiHidden/>
    <w:unhideWhenUsed/>
    <w:rsid w:val="00C25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00FD0-7C42-46EE-BAC3-B2A0D8773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33</Pages>
  <Words>9093</Words>
  <Characters>51832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60804</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Лопухинское СП-2</cp:lastModifiedBy>
  <cp:revision>14</cp:revision>
  <cp:lastPrinted>2023-06-06T13:48:00Z</cp:lastPrinted>
  <dcterms:created xsi:type="dcterms:W3CDTF">2022-03-05T05:47:00Z</dcterms:created>
  <dcterms:modified xsi:type="dcterms:W3CDTF">2023-06-06T13:52:00Z</dcterms:modified>
</cp:coreProperties>
</file>