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ED" w:rsidRPr="005F4D51" w:rsidRDefault="003311ED" w:rsidP="003311ED">
      <w:pPr>
        <w:pStyle w:val="1"/>
        <w:spacing w:before="0" w:beforeAutospacing="0" w:after="0" w:afterAutospacing="0"/>
        <w:jc w:val="center"/>
        <w:rPr>
          <w:b w:val="0"/>
          <w:sz w:val="22"/>
        </w:rPr>
      </w:pPr>
      <w:bookmarkStart w:id="0" w:name="_GoBack"/>
      <w:r>
        <w:rPr>
          <w:b w:val="0"/>
          <w:noProof/>
          <w:sz w:val="22"/>
        </w:rPr>
        <w:drawing>
          <wp:inline distT="0" distB="0" distL="0" distR="0">
            <wp:extent cx="400050" cy="571500"/>
            <wp:effectExtent l="19050" t="0" r="0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ED" w:rsidRPr="007A5C88" w:rsidRDefault="003311ED" w:rsidP="0033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3311ED" w:rsidRPr="007A5C88" w:rsidRDefault="003311ED" w:rsidP="0033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A5C88">
        <w:rPr>
          <w:rFonts w:ascii="Times New Roman" w:hAnsi="Times New Roman"/>
          <w:b/>
          <w:sz w:val="24"/>
          <w:szCs w:val="24"/>
        </w:rPr>
        <w:t>Лопухинское</w:t>
      </w:r>
      <w:proofErr w:type="spellEnd"/>
      <w:r w:rsidRPr="007A5C88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311ED" w:rsidRPr="007A5C88" w:rsidRDefault="003311ED" w:rsidP="0033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муниципального образования Ломоносовского муниципального района</w:t>
      </w:r>
    </w:p>
    <w:p w:rsidR="003311ED" w:rsidRPr="007A5C88" w:rsidRDefault="003311ED" w:rsidP="003311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C88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311ED" w:rsidRPr="005F4D51" w:rsidRDefault="003311ED" w:rsidP="003311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11ED" w:rsidRPr="00E61A9E" w:rsidRDefault="003311ED" w:rsidP="003311E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4D51">
        <w:rPr>
          <w:rFonts w:ascii="Times New Roman" w:hAnsi="Times New Roman"/>
          <w:sz w:val="28"/>
          <w:szCs w:val="28"/>
        </w:rPr>
        <w:t>ПОСТАНОВЛЕНИЕ</w:t>
      </w:r>
    </w:p>
    <w:p w:rsidR="003311ED" w:rsidRPr="003311ED" w:rsidRDefault="003311ED" w:rsidP="003311ED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от </w:t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23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.1</w:t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Pr="00DC78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.2017 г.</w:t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3311E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ab/>
      </w:r>
      <w:r w:rsidRPr="00DC78E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№ </w:t>
      </w:r>
      <w:r w:rsidRPr="00E61A9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29</w:t>
      </w:r>
      <w:r w:rsidRPr="003311ED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</w:p>
    <w:p w:rsidR="002E57D9" w:rsidRPr="003311ED" w:rsidRDefault="002E57D9" w:rsidP="003311ED">
      <w:pPr>
        <w:pStyle w:val="p4"/>
        <w:shd w:val="clear" w:color="auto" w:fill="FFFFFF"/>
        <w:jc w:val="center"/>
        <w:rPr>
          <w:color w:val="000000"/>
        </w:rPr>
      </w:pPr>
      <w:r w:rsidRPr="003311ED">
        <w:rPr>
          <w:rStyle w:val="s2"/>
          <w:b/>
          <w:bCs/>
          <w:iCs/>
          <w:color w:val="000000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местной администрации МО </w:t>
      </w:r>
      <w:proofErr w:type="spellStart"/>
      <w:r w:rsidR="003311ED">
        <w:rPr>
          <w:rStyle w:val="s2"/>
          <w:b/>
          <w:bCs/>
          <w:iCs/>
          <w:color w:val="000000"/>
        </w:rPr>
        <w:t>Лопухинское</w:t>
      </w:r>
      <w:proofErr w:type="spellEnd"/>
      <w:r w:rsidRPr="003311ED">
        <w:rPr>
          <w:rStyle w:val="s2"/>
          <w:b/>
          <w:bCs/>
          <w:iCs/>
          <w:color w:val="000000"/>
        </w:rPr>
        <w:t xml:space="preserve"> сельское поселение и муниципальными служащими в местной администрации МО </w:t>
      </w:r>
      <w:proofErr w:type="spellStart"/>
      <w:r w:rsidR="003311ED">
        <w:rPr>
          <w:rStyle w:val="s2"/>
          <w:b/>
          <w:bCs/>
          <w:iCs/>
          <w:color w:val="000000"/>
        </w:rPr>
        <w:t>Лопухинское</w:t>
      </w:r>
      <w:proofErr w:type="spellEnd"/>
      <w:r w:rsidRPr="003311ED">
        <w:rPr>
          <w:rStyle w:val="s2"/>
          <w:b/>
          <w:bCs/>
          <w:iCs/>
          <w:color w:val="000000"/>
        </w:rPr>
        <w:t xml:space="preserve"> сельское поселение, и соблюдения муниципальными служащими требований к служебному поведению.</w:t>
      </w:r>
    </w:p>
    <w:p w:rsidR="002E57D9" w:rsidRDefault="002E57D9" w:rsidP="002E57D9">
      <w:pPr>
        <w:pStyle w:val="p5"/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25 декабря 2008 года № 273-ФЗ «О противодействии коррупции», руководствуясь Указом Президента РФ от 18 мая 2009 года № 559 «О предоставлении гражданами</w:t>
      </w:r>
      <w:r w:rsidR="003311ED">
        <w:rPr>
          <w:color w:val="000000"/>
        </w:rPr>
        <w:t>,</w:t>
      </w:r>
      <w:r>
        <w:rPr>
          <w:color w:val="000000"/>
        </w:rPr>
        <w:t xml:space="preserve">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пункта 6 Указа Президента РФ от 21 сентября 2009 года №1065 (с изменениями на 19.09.2017 г.)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местная администрация МО </w:t>
      </w:r>
      <w:proofErr w:type="spellStart"/>
      <w:r w:rsidR="003311ED" w:rsidRPr="003311ED">
        <w:rPr>
          <w:rStyle w:val="s2"/>
          <w:bCs/>
          <w:iCs/>
          <w:color w:val="000000"/>
        </w:rPr>
        <w:t>Лопухинское</w:t>
      </w:r>
      <w:proofErr w:type="spellEnd"/>
      <w:r w:rsidR="003311ED" w:rsidRPr="003311ED">
        <w:rPr>
          <w:color w:val="000000"/>
        </w:rPr>
        <w:t xml:space="preserve"> </w:t>
      </w:r>
      <w:r w:rsidRPr="003311ED">
        <w:rPr>
          <w:color w:val="000000"/>
        </w:rPr>
        <w:t>с</w:t>
      </w:r>
      <w:r>
        <w:rPr>
          <w:color w:val="000000"/>
        </w:rPr>
        <w:t>ельское поселение</w:t>
      </w:r>
    </w:p>
    <w:p w:rsidR="002E57D9" w:rsidRDefault="002E57D9" w:rsidP="002E57D9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 О С Т А Н О В Л Я Е Т:</w:t>
      </w:r>
    </w:p>
    <w:p w:rsidR="002E57D9" w:rsidRDefault="002E57D9" w:rsidP="003311ED">
      <w:pPr>
        <w:pStyle w:val="p6"/>
        <w:shd w:val="clear" w:color="auto" w:fill="FFFFFF"/>
        <w:spacing w:before="0" w:beforeAutospacing="0" w:after="0" w:afterAutospacing="0"/>
        <w:ind w:hanging="389"/>
        <w:jc w:val="both"/>
        <w:rPr>
          <w:color w:val="000000"/>
        </w:rPr>
      </w:pPr>
      <w:proofErr w:type="gramStart"/>
      <w:r>
        <w:rPr>
          <w:rStyle w:val="s3"/>
          <w:color w:val="000000"/>
        </w:rPr>
        <w:t>1.​</w:t>
      </w:r>
      <w:proofErr w:type="gramEnd"/>
      <w:r>
        <w:rPr>
          <w:rStyle w:val="s3"/>
          <w:color w:val="000000"/>
        </w:rPr>
        <w:t> </w:t>
      </w:r>
      <w:r>
        <w:rPr>
          <w:color w:val="000000"/>
        </w:rPr>
        <w:t xml:space="preserve">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 в местной администрации МО </w:t>
      </w:r>
      <w:proofErr w:type="spellStart"/>
      <w:r w:rsidR="003311ED" w:rsidRPr="003311ED">
        <w:rPr>
          <w:rStyle w:val="s2"/>
          <w:bCs/>
          <w:iCs/>
          <w:color w:val="000000"/>
        </w:rPr>
        <w:t>Лопухинское</w:t>
      </w:r>
      <w:proofErr w:type="spellEnd"/>
      <w:r w:rsidR="003311ED" w:rsidRPr="003311ED">
        <w:rPr>
          <w:color w:val="000000"/>
        </w:rPr>
        <w:t xml:space="preserve"> с</w:t>
      </w:r>
      <w:r>
        <w:rPr>
          <w:color w:val="000000"/>
        </w:rPr>
        <w:t xml:space="preserve"> сельское поселение и муниципальными служащими в местной администрации МО </w:t>
      </w:r>
      <w:proofErr w:type="spellStart"/>
      <w:r w:rsidR="003311ED" w:rsidRPr="003311ED">
        <w:rPr>
          <w:rStyle w:val="s2"/>
          <w:bCs/>
          <w:iCs/>
          <w:color w:val="000000"/>
        </w:rPr>
        <w:t>Лопухинское</w:t>
      </w:r>
      <w:proofErr w:type="spellEnd"/>
      <w:r w:rsidR="003311ED" w:rsidRPr="003311ED">
        <w:rPr>
          <w:color w:val="000000"/>
        </w:rPr>
        <w:t xml:space="preserve"> </w:t>
      </w:r>
      <w:r>
        <w:rPr>
          <w:color w:val="000000"/>
        </w:rPr>
        <w:t xml:space="preserve"> сельское поселение, и соблюдения муниципальными служащими требований к служебному поведению» согласно Приложению к настоящему Постановлению.</w:t>
      </w:r>
    </w:p>
    <w:p w:rsidR="002E57D9" w:rsidRDefault="002E57D9" w:rsidP="003311ED">
      <w:pPr>
        <w:pStyle w:val="p7"/>
        <w:shd w:val="clear" w:color="auto" w:fill="FFFFFF"/>
        <w:spacing w:before="0" w:beforeAutospacing="0" w:after="0" w:afterAutospacing="0"/>
        <w:ind w:hanging="389"/>
        <w:jc w:val="both"/>
        <w:rPr>
          <w:color w:val="000000"/>
        </w:rPr>
      </w:pPr>
      <w:r>
        <w:rPr>
          <w:rStyle w:val="s4"/>
          <w:color w:val="000000"/>
        </w:rPr>
        <w:t>2.​ </w:t>
      </w:r>
      <w:r>
        <w:rPr>
          <w:color w:val="000000"/>
        </w:rPr>
        <w:t xml:space="preserve">Назначить ответственным за работу по профилактике коррупционных и иных правонарушений </w:t>
      </w:r>
      <w:r w:rsidR="00EE6135">
        <w:rPr>
          <w:color w:val="000000"/>
        </w:rPr>
        <w:t>–</w:t>
      </w:r>
      <w:r>
        <w:rPr>
          <w:color w:val="000000"/>
        </w:rPr>
        <w:t xml:space="preserve"> </w:t>
      </w:r>
      <w:r w:rsidR="00EE6135">
        <w:rPr>
          <w:color w:val="000000"/>
        </w:rPr>
        <w:t>начальника сектора финансов</w:t>
      </w:r>
      <w:r>
        <w:rPr>
          <w:color w:val="000000"/>
        </w:rPr>
        <w:t xml:space="preserve"> местной администрации МО </w:t>
      </w:r>
      <w:proofErr w:type="spellStart"/>
      <w:r w:rsidR="003311ED" w:rsidRPr="003311ED">
        <w:rPr>
          <w:rStyle w:val="s2"/>
          <w:bCs/>
          <w:iCs/>
          <w:color w:val="000000"/>
        </w:rPr>
        <w:t>Лопухинское</w:t>
      </w:r>
      <w:proofErr w:type="spellEnd"/>
      <w:r w:rsidR="003311ED" w:rsidRPr="003311ED">
        <w:rPr>
          <w:color w:val="000000"/>
        </w:rPr>
        <w:t xml:space="preserve"> </w:t>
      </w:r>
      <w:r>
        <w:rPr>
          <w:color w:val="000000"/>
        </w:rPr>
        <w:t xml:space="preserve"> сельское поселение, возложив на него следующие функции: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"О противодействии коррупции" и другими федеральными законами (далее - требования к служебному поведению);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а также с уведомлением представителя нанимателя (работодателя), органов прокуратуры, иных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организация правового просвещения муниципальных служащих;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ж) проведение служебных проверок;</w:t>
      </w:r>
    </w:p>
    <w:p w:rsidR="002E57D9" w:rsidRDefault="002E57D9" w:rsidP="003311ED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 w:rsidR="00EE6135" w:rsidRPr="003311ED">
        <w:rPr>
          <w:color w:val="000000"/>
        </w:rPr>
        <w:t xml:space="preserve"> </w:t>
      </w:r>
      <w:r>
        <w:rPr>
          <w:color w:val="000000"/>
        </w:rPr>
        <w:t xml:space="preserve"> сельское поселение и муниципальными служащими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EE6135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rStyle w:val="s5"/>
          <w:color w:val="FF0000"/>
        </w:rPr>
      </w:pPr>
      <w:r>
        <w:rPr>
          <w:color w:val="000000"/>
        </w:rPr>
        <w:t>и) оказание помощи и контроль подготовки должностными лицами в соответствии с их компетенцией проектов нормативных правовых актов о противодействии коррупции;</w:t>
      </w:r>
      <w:r>
        <w:rPr>
          <w:rStyle w:val="s5"/>
          <w:color w:val="FF0000"/>
        </w:rPr>
        <w:t> 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к) взаимодействие с правоохранительными органами в установленной сфере деятельности;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и муниципальными служащими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сведений,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м) осуществление проверки соблюдения гражданами, замещавшими должности муниципальной службы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E57D9" w:rsidRDefault="002E57D9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lastRenderedPageBreak/>
        <w:t>3.​ </w:t>
      </w:r>
      <w:r>
        <w:rPr>
          <w:color w:val="000000"/>
        </w:rPr>
        <w:t xml:space="preserve">Считать утратившим силу постановление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 w:rsidR="00EE6135">
        <w:rPr>
          <w:color w:val="000000"/>
        </w:rPr>
        <w:t xml:space="preserve"> сельское п</w:t>
      </w:r>
      <w:r w:rsidR="00C72AB9">
        <w:rPr>
          <w:color w:val="000000"/>
        </w:rPr>
        <w:t>оселение от 25.04.2011 г. № 45</w:t>
      </w:r>
      <w:r>
        <w:rPr>
          <w:color w:val="000000"/>
        </w:rPr>
        <w:t>.</w:t>
      </w:r>
    </w:p>
    <w:p w:rsidR="002E57D9" w:rsidRDefault="002E57D9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4.​ </w:t>
      </w:r>
      <w:r>
        <w:rPr>
          <w:color w:val="000000"/>
        </w:rPr>
        <w:t xml:space="preserve">Настоящее постановление подлежит опубликованию (обнародованию) на официальном сайте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 w:rsidR="00EE6135">
        <w:rPr>
          <w:color w:val="000000"/>
        </w:rPr>
        <w:t xml:space="preserve"> </w:t>
      </w:r>
      <w:r>
        <w:rPr>
          <w:color w:val="000000"/>
        </w:rPr>
        <w:t>се</w:t>
      </w:r>
      <w:r w:rsidR="00EE6135">
        <w:rPr>
          <w:color w:val="000000"/>
        </w:rPr>
        <w:t>льское поселение.</w:t>
      </w:r>
    </w:p>
    <w:p w:rsidR="002E57D9" w:rsidRDefault="002E57D9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s4"/>
          <w:color w:val="000000"/>
        </w:rPr>
        <w:t>5.​ </w:t>
      </w:r>
      <w:r>
        <w:rPr>
          <w:color w:val="000000"/>
        </w:rPr>
        <w:t xml:space="preserve">Настоящее постановление вступает в силу после его опубликования (обнародования) на официальном сайте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поселение.</w:t>
      </w:r>
    </w:p>
    <w:p w:rsidR="002E57D9" w:rsidRDefault="002E57D9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s4"/>
          <w:color w:val="000000"/>
        </w:rPr>
        <w:t>6.​</w:t>
      </w:r>
      <w:proofErr w:type="gramEnd"/>
      <w:r>
        <w:rPr>
          <w:rStyle w:val="s4"/>
          <w:color w:val="000000"/>
        </w:rPr>
        <w:t> </w:t>
      </w:r>
      <w:r>
        <w:rPr>
          <w:color w:val="000000"/>
        </w:rPr>
        <w:t>Контроль за исполнением настоящего постановления оставляю за собой.</w:t>
      </w:r>
    </w:p>
    <w:p w:rsidR="00EE6135" w:rsidRDefault="00EE6135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6135" w:rsidRDefault="00EE6135" w:rsidP="00EE6135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E57D9" w:rsidRDefault="002E57D9" w:rsidP="00EE613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местной администрации</w:t>
      </w:r>
    </w:p>
    <w:p w:rsidR="002E57D9" w:rsidRDefault="002E57D9" w:rsidP="00EE6135">
      <w:pPr>
        <w:pStyle w:val="p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</w:t>
      </w:r>
      <w:r w:rsidR="00EE6135">
        <w:rPr>
          <w:color w:val="000000"/>
        </w:rPr>
        <w:tab/>
      </w:r>
      <w:r w:rsidR="00EE6135">
        <w:rPr>
          <w:color w:val="000000"/>
        </w:rPr>
        <w:tab/>
      </w:r>
      <w:r w:rsidR="00EE6135">
        <w:rPr>
          <w:color w:val="000000"/>
        </w:rPr>
        <w:tab/>
      </w:r>
      <w:r w:rsidR="00EE6135">
        <w:rPr>
          <w:color w:val="000000"/>
        </w:rPr>
        <w:tab/>
      </w:r>
      <w:r w:rsidR="00EE6135">
        <w:rPr>
          <w:color w:val="000000"/>
        </w:rPr>
        <w:tab/>
      </w:r>
      <w:r w:rsidR="00EE6135">
        <w:rPr>
          <w:color w:val="000000"/>
        </w:rPr>
        <w:tab/>
      </w:r>
      <w:proofErr w:type="spellStart"/>
      <w:r>
        <w:rPr>
          <w:color w:val="000000"/>
        </w:rPr>
        <w:t>Е.</w:t>
      </w:r>
      <w:r w:rsidR="00EE6135">
        <w:rPr>
          <w:color w:val="000000"/>
        </w:rPr>
        <w:t>Н.Абакумов</w:t>
      </w:r>
      <w:proofErr w:type="spellEnd"/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EE6135" w:rsidRDefault="00EE6135" w:rsidP="002E57D9">
      <w:pPr>
        <w:pStyle w:val="p9"/>
        <w:shd w:val="clear" w:color="auto" w:fill="FFFFFF"/>
        <w:rPr>
          <w:rStyle w:val="s1"/>
          <w:b/>
          <w:bCs/>
          <w:color w:val="000000"/>
        </w:rPr>
      </w:pPr>
    </w:p>
    <w:p w:rsidR="002E57D9" w:rsidRPr="00EE6135" w:rsidRDefault="002E57D9" w:rsidP="00EE6135">
      <w:pPr>
        <w:pStyle w:val="p9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EE6135">
        <w:rPr>
          <w:rStyle w:val="s1"/>
          <w:bCs/>
          <w:color w:val="000000"/>
        </w:rPr>
        <w:lastRenderedPageBreak/>
        <w:t>ПРИЛОЖЕНИЕ</w:t>
      </w:r>
    </w:p>
    <w:p w:rsidR="002E57D9" w:rsidRDefault="002E57D9" w:rsidP="00EE6135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местной администрации</w:t>
      </w:r>
    </w:p>
    <w:p w:rsidR="002E57D9" w:rsidRDefault="002E57D9" w:rsidP="00EE6135">
      <w:pPr>
        <w:pStyle w:val="p1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</w:t>
      </w:r>
    </w:p>
    <w:p w:rsidR="002E57D9" w:rsidRDefault="00EE6135" w:rsidP="00EE6135">
      <w:pPr>
        <w:pStyle w:val="p11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23.11.2017 г № 296</w:t>
      </w:r>
    </w:p>
    <w:p w:rsidR="002E57D9" w:rsidRDefault="002E57D9" w:rsidP="002E57D9">
      <w:pPr>
        <w:pStyle w:val="p2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ПОЛОЖЕНИЕ</w:t>
      </w:r>
    </w:p>
    <w:p w:rsidR="002E57D9" w:rsidRDefault="002E57D9" w:rsidP="002E57D9">
      <w:pPr>
        <w:pStyle w:val="p2"/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и муниципальными служащими в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поселение, и соблюдения муниципальными служащими требований к служебному поведению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 1. Настоящим Положением определяется порядок осуществления проверки: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гражданами, претендующими на замещение должностей муниципальной службы в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(далее - граждане), включенных в соответствующий перечень должностей, на отчетную дату;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муниципальными служащими, замещающими должности муниципальной службы в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(далее –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достоверности и полноты сведений</w:t>
      </w:r>
      <w:r>
        <w:rPr>
          <w:rStyle w:val="s1"/>
          <w:b/>
          <w:bCs/>
          <w:color w:val="000000"/>
        </w:rPr>
        <w:t> </w:t>
      </w:r>
      <w:r>
        <w:rPr>
          <w:color w:val="000000"/>
        </w:rPr>
        <w:t>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представленные гражданами в соответствии с законодательством);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 № 273-ФЗ «О противодействии коррупции» и другими федеральными законами (далее</w:t>
      </w:r>
      <w:r w:rsidR="00EE6135">
        <w:rPr>
          <w:color w:val="000000"/>
        </w:rPr>
        <w:t xml:space="preserve"> </w:t>
      </w:r>
      <w:r>
        <w:rPr>
          <w:color w:val="000000"/>
        </w:rPr>
        <w:t>-</w:t>
      </w:r>
      <w:r w:rsidR="00EE6135">
        <w:rPr>
          <w:color w:val="000000"/>
        </w:rPr>
        <w:t xml:space="preserve"> </w:t>
      </w:r>
      <w:r>
        <w:rPr>
          <w:color w:val="000000"/>
        </w:rPr>
        <w:t>требования к служебному поведению)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Проверка, предусмотренная подпунктами "б" и «в» пункта 1 настоящего Положения, осуществляется соответственно в отношении граждан, претендующих на замещение любых должностей муниципальной службы, и муниципальных служащих, замещающих любую должность муниципальной службы.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 Проверка, предусмотренная пунктом 1 настоящего Положения, осуществляется по решению представителя нанимателя (работодателя). Решение принимается отдельно в отношении каждого гражданина или муниципального служащего и оформляется распоряжением (приказом).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Проверка, предусмотренная пунктом 1 настоящего Положения, в отношении граждан, претендующих на замещение должности главы местной администрации МО </w:t>
      </w:r>
      <w:proofErr w:type="spellStart"/>
      <w:r w:rsidR="00EE613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 по контракту и лица, замещающего указанную должность, осуществляется по решению Губернатора Ленинградской области (руководителя высшего исполнительно органа государственной власти Ленинградской области) в порядке, установленном законодательством Ленинградской области.</w:t>
      </w:r>
    </w:p>
    <w:p w:rsidR="002E57D9" w:rsidRDefault="002E57D9" w:rsidP="00EE613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E57D9" w:rsidRDefault="002E57D9" w:rsidP="00EE613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E57D9" w:rsidRDefault="002E57D9" w:rsidP="00EE613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специалистом сектора по организационной работе или должностными лицами Администрации, ответственными за работу по профилактике коррупционных и иных правонарушений (далее – должностные лица);</w:t>
      </w:r>
    </w:p>
    <w:p w:rsidR="002E57D9" w:rsidRDefault="002E57D9" w:rsidP="00EE613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советом депутатов МО </w:t>
      </w:r>
      <w:proofErr w:type="spellStart"/>
      <w:r w:rsidR="00D8369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поселение;</w:t>
      </w:r>
    </w:p>
    <w:p w:rsidR="002E57D9" w:rsidRDefault="002E57D9" w:rsidP="00EE613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общероссийскими средствами массовой информации.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 Информация анонимного характера не может служить основанием для проверки.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</w:t>
      </w:r>
      <w:r w:rsidR="00D83695">
        <w:rPr>
          <w:color w:val="000000"/>
        </w:rPr>
        <w:t xml:space="preserve"> </w:t>
      </w:r>
      <w:r>
        <w:rPr>
          <w:color w:val="000000"/>
        </w:rPr>
        <w:t>Проверка, предусмотренная пунктом 1 настоящего Положения</w:t>
      </w:r>
      <w:r w:rsidR="00C72AB9">
        <w:rPr>
          <w:color w:val="000000"/>
        </w:rPr>
        <w:t>,</w:t>
      </w:r>
      <w:r>
        <w:rPr>
          <w:color w:val="000000"/>
        </w:rPr>
        <w:t xml:space="preserve"> осуществляется должностными лицами: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самостоятельно;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г. № 144-ФЗ «Об оперативно-розыскной деятельности».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8. При осуществлении проверки, предусмотренной подпунктом «а» пункта 7 настоящего Положения, должностные лица вправе: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проводить беседу с гражданином или муниципальным служащим;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принимать решение о направлении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2E57D9" w:rsidRDefault="002E57D9" w:rsidP="00D83695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E57D9" w:rsidRDefault="002E57D9" w:rsidP="00D83695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достоверности и полноте сведений, представленных гражданином в соответствии с законодательством;</w:t>
      </w:r>
    </w:p>
    <w:p w:rsidR="002E57D9" w:rsidRDefault="002E57D9" w:rsidP="00D83695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 соблюдении муниципальным служащим требований к служебному поведению;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 наводить справки у физических лиц и получать от них информацию с их согласия;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9. В запросе, предусмотренном подпунктом "г" пункта 8 настоящего Положения, указываются: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реквизиты распоряжения (приказа), на основании которого направляется запрос;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</w:t>
      </w:r>
      <w:r>
        <w:rPr>
          <w:color w:val="000000"/>
        </w:rPr>
        <w:lastRenderedPageBreak/>
        <w:t>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содержание и объем сведений, подлежащих проверке;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 срок представления запрашиваемых сведений;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фамилия, инициалы и номер телефона муниципального служащего, подготовившего запрос;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ж) другие необходимые сведения.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запросе о проведении оперативно-розыскных мероприятий помимо сведений, перечисленных выше указываются: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сведения, послужившие основанием для проверки;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государственные органы и организации, в которые направлялись (направлены) запросы, и вопросы, которые в них ставились;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дается ссылка на соответствующие положения Федерального закона «Об оперативно-розыскной деятельности».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Запросы направляются за подписью главы местной администрации МО </w:t>
      </w:r>
      <w:proofErr w:type="spellStart"/>
      <w:r w:rsidR="00D83695" w:rsidRPr="003311ED">
        <w:rPr>
          <w:rStyle w:val="s2"/>
          <w:bCs/>
          <w:iCs/>
          <w:color w:val="000000"/>
        </w:rPr>
        <w:t>Лопухинское</w:t>
      </w:r>
      <w:proofErr w:type="spellEnd"/>
      <w:r>
        <w:rPr>
          <w:color w:val="000000"/>
        </w:rPr>
        <w:t xml:space="preserve"> сельское поселение.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12.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</w:t>
      </w:r>
      <w:r>
        <w:rPr>
          <w:rStyle w:val="s6"/>
          <w:i/>
          <w:iCs/>
          <w:color w:val="000000"/>
        </w:rPr>
        <w:t>.</w:t>
      </w:r>
      <w:r>
        <w:rPr>
          <w:rStyle w:val="s2"/>
          <w:b/>
          <w:bCs/>
          <w:i/>
          <w:iCs/>
          <w:color w:val="000000"/>
        </w:rPr>
        <w:t> </w:t>
      </w:r>
      <w:r>
        <w:rPr>
          <w:color w:val="000000"/>
        </w:rPr>
        <w:t>Должностные лица</w:t>
      </w:r>
      <w:r>
        <w:rPr>
          <w:rStyle w:val="s2"/>
          <w:b/>
          <w:bCs/>
          <w:i/>
          <w:iCs/>
          <w:color w:val="000000"/>
        </w:rPr>
        <w:t> </w:t>
      </w:r>
      <w:r>
        <w:rPr>
          <w:color w:val="000000"/>
        </w:rPr>
        <w:t>обеспечивают: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14. По окончании проверки должностное лицо 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15. Муниципальный служащий вправе: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давать пояснения в письменной форме:</w:t>
      </w:r>
    </w:p>
    <w:p w:rsidR="002E57D9" w:rsidRDefault="002E57D9" w:rsidP="00D83695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ходе проверки;</w:t>
      </w:r>
    </w:p>
    <w:p w:rsidR="002E57D9" w:rsidRDefault="002E57D9" w:rsidP="00D83695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вопросам, указанным в подпункте "б" пункта 13 настоящего Положения;</w:t>
      </w:r>
    </w:p>
    <w:p w:rsidR="002E57D9" w:rsidRDefault="002E57D9" w:rsidP="00D83695">
      <w:pPr>
        <w:pStyle w:val="p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результатам проверки;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представлять дополнительные материалы и давать по ним пояснения в письменной форме;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обращаться к должностным лицам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 Пояснения, указанные в пункте 15 настоящего Положения, приобщаются к материалам проверки.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18.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о назначении гражданина на должность муниципальной службы;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об отказе гражданину в назначении на должность муниципальной службы;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об отсутствии оснований для применения к муниципальному служащему мер юридической ответственности;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о применении к муниципальному служащему мер юридической ответственности;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19. Сведения о результатах проверки с письменного согласия представителя нанимателя (работодателя) предоставляются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совету депутатов МО </w:t>
      </w:r>
      <w:proofErr w:type="spellStart"/>
      <w:r w:rsidR="00D83695" w:rsidRPr="003311ED">
        <w:rPr>
          <w:rStyle w:val="s2"/>
          <w:bCs/>
          <w:iCs/>
          <w:color w:val="000000"/>
        </w:rPr>
        <w:t>Лопухинское</w:t>
      </w:r>
      <w:proofErr w:type="spellEnd"/>
      <w:r w:rsidR="00D83695">
        <w:rPr>
          <w:color w:val="000000"/>
        </w:rPr>
        <w:t xml:space="preserve"> </w:t>
      </w:r>
      <w:r>
        <w:rPr>
          <w:color w:val="000000"/>
        </w:rPr>
        <w:t>сельское поселение,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E57D9" w:rsidRDefault="002E57D9" w:rsidP="00D83695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21. Представитель нанимателя (работодатель), рассмотрев доклад и соответствующее предложение, указанные в пункте 18 настоящего Положения, принимает одно из следующих решений:</w:t>
      </w:r>
    </w:p>
    <w:p w:rsidR="002E57D9" w:rsidRDefault="002E57D9" w:rsidP="00D8369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а) назначить гражданина на должность муниципальной службы,</w:t>
      </w:r>
    </w:p>
    <w:p w:rsidR="002E57D9" w:rsidRDefault="002E57D9" w:rsidP="00D8369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б) отказать гражданину в назначении на должность муниципальной службы,</w:t>
      </w:r>
    </w:p>
    <w:p w:rsidR="002E57D9" w:rsidRDefault="002E57D9" w:rsidP="00D8369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в) применить к муниципальному служащему меры юридической ответственности,</w:t>
      </w:r>
    </w:p>
    <w:p w:rsidR="002E57D9" w:rsidRDefault="002E57D9" w:rsidP="00D83695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г) представить материалы проверки в соответствующую комиссию</w:t>
      </w:r>
      <w:r>
        <w:rPr>
          <w:rStyle w:val="s7"/>
          <w:rFonts w:ascii="Arial" w:hAnsi="Arial" w:cs="Arial"/>
          <w:color w:val="000000"/>
        </w:rPr>
        <w:t> </w:t>
      </w:r>
      <w:r>
        <w:rPr>
          <w:color w:val="000000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22. Подлинники справок о доходах, об имуществе и обязательствах имущественного характера, представленные представителю нанимателя (работодателю) по окончании календарного года приобщаются к личным делам муниципальных служащих.</w:t>
      </w:r>
    </w:p>
    <w:p w:rsidR="002E57D9" w:rsidRDefault="002E57D9" w:rsidP="00D83695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23. Материалы проверки хранятся в местной администрации в течение трех лет со дня ее окончания, после чего передаются в архив.</w:t>
      </w:r>
    </w:p>
    <w:bookmarkEnd w:id="0"/>
    <w:p w:rsidR="00A05A96" w:rsidRDefault="00A05A96" w:rsidP="00D83695">
      <w:pPr>
        <w:spacing w:after="0"/>
      </w:pPr>
    </w:p>
    <w:sectPr w:rsidR="00A05A96" w:rsidSect="00A0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2C44"/>
    <w:multiLevelType w:val="hybridMultilevel"/>
    <w:tmpl w:val="51E6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716B"/>
    <w:multiLevelType w:val="hybridMultilevel"/>
    <w:tmpl w:val="05F8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9"/>
    <w:rsid w:val="001270D5"/>
    <w:rsid w:val="002E57D9"/>
    <w:rsid w:val="003311ED"/>
    <w:rsid w:val="005203C0"/>
    <w:rsid w:val="00A05A96"/>
    <w:rsid w:val="00C72AB9"/>
    <w:rsid w:val="00D83695"/>
    <w:rsid w:val="00E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D117-767F-4410-A64E-BA3C554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96"/>
  </w:style>
  <w:style w:type="paragraph" w:styleId="1">
    <w:name w:val="heading 1"/>
    <w:basedOn w:val="a"/>
    <w:link w:val="10"/>
    <w:uiPriority w:val="99"/>
    <w:qFormat/>
    <w:rsid w:val="00331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E57D9"/>
  </w:style>
  <w:style w:type="paragraph" w:customStyle="1" w:styleId="p4">
    <w:name w:val="p4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E57D9"/>
  </w:style>
  <w:style w:type="paragraph" w:customStyle="1" w:styleId="p5">
    <w:name w:val="p5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E57D9"/>
  </w:style>
  <w:style w:type="paragraph" w:customStyle="1" w:styleId="p7">
    <w:name w:val="p7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E57D9"/>
  </w:style>
  <w:style w:type="paragraph" w:customStyle="1" w:styleId="p8">
    <w:name w:val="p8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E57D9"/>
  </w:style>
  <w:style w:type="paragraph" w:customStyle="1" w:styleId="p1">
    <w:name w:val="p1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E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E57D9"/>
  </w:style>
  <w:style w:type="character" w:customStyle="1" w:styleId="s7">
    <w:name w:val="s7"/>
    <w:basedOn w:val="a0"/>
    <w:rsid w:val="002E57D9"/>
  </w:style>
  <w:style w:type="paragraph" w:styleId="a3">
    <w:name w:val="Balloon Text"/>
    <w:basedOn w:val="a"/>
    <w:link w:val="a4"/>
    <w:uiPriority w:val="99"/>
    <w:semiHidden/>
    <w:unhideWhenUsed/>
    <w:rsid w:val="002E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3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Anna</cp:lastModifiedBy>
  <cp:revision>2</cp:revision>
  <cp:lastPrinted>2017-11-23T11:45:00Z</cp:lastPrinted>
  <dcterms:created xsi:type="dcterms:W3CDTF">2017-11-23T12:49:00Z</dcterms:created>
  <dcterms:modified xsi:type="dcterms:W3CDTF">2017-11-23T12:49:00Z</dcterms:modified>
</cp:coreProperties>
</file>