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8B714" w14:textId="77777777" w:rsidR="0036604F" w:rsidRDefault="0036604F" w:rsidP="0036604F">
      <w:pPr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2B3E265" wp14:editId="2A0124FE">
            <wp:extent cx="504825" cy="609600"/>
            <wp:effectExtent l="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44BF0" w14:textId="77777777" w:rsidR="0036604F" w:rsidRDefault="0036604F" w:rsidP="003660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Местная администрация  МО Лопухинское сельское поселение </w:t>
      </w:r>
    </w:p>
    <w:p w14:paraId="47220F94" w14:textId="77777777" w:rsidR="0036604F" w:rsidRDefault="0036604F" w:rsidP="003660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МО Ломоносовского муниципального района</w:t>
      </w:r>
    </w:p>
    <w:p w14:paraId="00BC6EFF" w14:textId="77777777" w:rsidR="0036604F" w:rsidRDefault="0036604F" w:rsidP="003660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57FAD206" w14:textId="77777777" w:rsidR="0036604F" w:rsidRDefault="0036604F" w:rsidP="0036604F">
      <w:pPr>
        <w:jc w:val="center"/>
        <w:rPr>
          <w:sz w:val="28"/>
          <w:szCs w:val="32"/>
        </w:rPr>
      </w:pPr>
    </w:p>
    <w:p w14:paraId="4C582285" w14:textId="77777777" w:rsidR="0036604F" w:rsidRDefault="0036604F" w:rsidP="0036604F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6C3134A9" w14:textId="77777777" w:rsidR="0036604F" w:rsidRDefault="0036604F" w:rsidP="0036604F">
      <w:pPr>
        <w:rPr>
          <w:sz w:val="28"/>
          <w:szCs w:val="28"/>
        </w:rPr>
      </w:pPr>
    </w:p>
    <w:p w14:paraId="36BE2A43" w14:textId="2A5938FB" w:rsidR="0036604F" w:rsidRPr="00816D2E" w:rsidRDefault="0036604F" w:rsidP="0036604F">
      <w:pPr>
        <w:jc w:val="both"/>
        <w:rPr>
          <w:color w:val="000000" w:themeColor="text1"/>
          <w:sz w:val="28"/>
          <w:szCs w:val="28"/>
        </w:rPr>
      </w:pPr>
      <w:r w:rsidRPr="00816D2E">
        <w:rPr>
          <w:color w:val="000000" w:themeColor="text1"/>
          <w:sz w:val="28"/>
          <w:szCs w:val="28"/>
        </w:rPr>
        <w:t xml:space="preserve">от  </w:t>
      </w:r>
      <w:r w:rsidR="00816D2E" w:rsidRPr="00816D2E">
        <w:rPr>
          <w:color w:val="000000" w:themeColor="text1"/>
          <w:sz w:val="28"/>
          <w:szCs w:val="28"/>
        </w:rPr>
        <w:t>02</w:t>
      </w:r>
      <w:r w:rsidRPr="00816D2E">
        <w:rPr>
          <w:color w:val="000000" w:themeColor="text1"/>
          <w:sz w:val="28"/>
          <w:szCs w:val="28"/>
        </w:rPr>
        <w:t>.0</w:t>
      </w:r>
      <w:r w:rsidR="00741544" w:rsidRPr="00816D2E">
        <w:rPr>
          <w:color w:val="000000" w:themeColor="text1"/>
          <w:sz w:val="28"/>
          <w:szCs w:val="28"/>
        </w:rPr>
        <w:t>5</w:t>
      </w:r>
      <w:r w:rsidRPr="00816D2E">
        <w:rPr>
          <w:color w:val="000000" w:themeColor="text1"/>
          <w:sz w:val="28"/>
          <w:szCs w:val="28"/>
        </w:rPr>
        <w:t>.20</w:t>
      </w:r>
      <w:r w:rsidR="00741544" w:rsidRPr="00816D2E">
        <w:rPr>
          <w:color w:val="000000" w:themeColor="text1"/>
          <w:sz w:val="28"/>
          <w:szCs w:val="28"/>
        </w:rPr>
        <w:t>2</w:t>
      </w:r>
      <w:r w:rsidR="00816D2E" w:rsidRPr="00816D2E">
        <w:rPr>
          <w:color w:val="000000" w:themeColor="text1"/>
          <w:sz w:val="28"/>
          <w:szCs w:val="28"/>
        </w:rPr>
        <w:t>3</w:t>
      </w:r>
      <w:r w:rsidRPr="00816D2E">
        <w:rPr>
          <w:color w:val="000000" w:themeColor="text1"/>
          <w:sz w:val="28"/>
          <w:szCs w:val="28"/>
        </w:rPr>
        <w:t xml:space="preserve"> года         №  </w:t>
      </w:r>
      <w:r w:rsidR="00816D2E" w:rsidRPr="00816D2E">
        <w:rPr>
          <w:color w:val="000000" w:themeColor="text1"/>
          <w:sz w:val="28"/>
          <w:szCs w:val="28"/>
        </w:rPr>
        <w:t>64</w:t>
      </w:r>
    </w:p>
    <w:p w14:paraId="38681159" w14:textId="77777777" w:rsidR="00323793" w:rsidRPr="0036604F" w:rsidRDefault="00323793" w:rsidP="0036604F">
      <w:pPr>
        <w:jc w:val="both"/>
        <w:rPr>
          <w:color w:val="FF0000"/>
          <w:sz w:val="28"/>
          <w:szCs w:val="28"/>
        </w:rPr>
      </w:pPr>
    </w:p>
    <w:p w14:paraId="0B6E6857" w14:textId="2A4CA759" w:rsidR="0036604F" w:rsidRDefault="00AD4601" w:rsidP="0036604F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F4F81F" wp14:editId="51A461E6">
                <wp:simplePos x="0" y="0"/>
                <wp:positionH relativeFrom="column">
                  <wp:posOffset>5715</wp:posOffset>
                </wp:positionH>
                <wp:positionV relativeFrom="paragraph">
                  <wp:posOffset>22860</wp:posOffset>
                </wp:positionV>
                <wp:extent cx="3880485" cy="1654810"/>
                <wp:effectExtent l="0" t="0" r="0" b="0"/>
                <wp:wrapNone/>
                <wp:docPr id="7993869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0485" cy="165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DF7A8E" w14:textId="065982D2" w:rsidR="0036604F" w:rsidRPr="005052D4" w:rsidRDefault="0036604F" w:rsidP="0036604F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5052D4">
                              <w:rPr>
                                <w:b/>
                                <w:bCs/>
                              </w:rPr>
                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                      </w:r>
                            <w:r w:rsidRPr="005052D4">
                              <w:rPr>
                                <w:b/>
                              </w:rPr>
                              <w:t>«Развитие части территорий МО Лопухинское</w:t>
                            </w:r>
                            <w:r w:rsidRPr="005052D4">
                              <w:rPr>
                                <w:b/>
                              </w:rPr>
                              <w:br/>
                              <w:t>сельское поселение МО Ломоносовский</w:t>
                            </w:r>
                            <w:r w:rsidRPr="005052D4">
                              <w:rPr>
                                <w:b/>
                              </w:rPr>
                              <w:br/>
                              <w:t>муниципальный район Ленинградской области</w:t>
                            </w:r>
                            <w:r w:rsidRPr="005052D4">
                              <w:rPr>
                                <w:b/>
                              </w:rPr>
                              <w:br/>
                              <w:t>на 202</w:t>
                            </w:r>
                            <w:r w:rsidR="005052D4" w:rsidRPr="005052D4">
                              <w:rPr>
                                <w:b/>
                              </w:rPr>
                              <w:t>4</w:t>
                            </w:r>
                            <w:r w:rsidRPr="005052D4">
                              <w:rPr>
                                <w:b/>
                              </w:rPr>
                              <w:t xml:space="preserve"> год»</w:t>
                            </w:r>
                          </w:p>
                          <w:p w14:paraId="706D6363" w14:textId="77777777" w:rsidR="0036604F" w:rsidRDefault="0036604F" w:rsidP="0036604F">
                            <w:pPr>
                              <w:widowControl w:val="0"/>
                              <w:autoSpaceDE w:val="0"/>
                              <w:autoSpaceDN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F8AC9F2" w14:textId="77777777" w:rsidR="0036604F" w:rsidRDefault="0036604F" w:rsidP="0036604F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7A7221DA" w14:textId="77777777" w:rsidR="0036604F" w:rsidRDefault="0036604F" w:rsidP="0036604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4F8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45pt;margin-top:1.8pt;width:305.55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" stroked="f">
                <v:textbox>
                  <w:txbxContent>
                    <w:p w14:paraId="38DF7A8E" w14:textId="065982D2" w:rsidR="0036604F" w:rsidRPr="005052D4" w:rsidRDefault="0036604F" w:rsidP="0036604F">
                      <w:pPr>
                        <w:jc w:val="both"/>
                        <w:rPr>
                          <w:b/>
                        </w:rPr>
                      </w:pPr>
                      <w:r w:rsidRPr="005052D4">
                        <w:rPr>
                          <w:b/>
                          <w:bCs/>
                        </w:rPr>
                        <w:t xml:space="preserve">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                </w:r>
                      <w:r w:rsidRPr="005052D4">
                        <w:rPr>
                          <w:b/>
                        </w:rPr>
                        <w:t>«Развитие части территорий МО Лопухинское</w:t>
                      </w:r>
                      <w:r w:rsidRPr="005052D4">
                        <w:rPr>
                          <w:b/>
                        </w:rPr>
                        <w:br/>
                        <w:t>сельское поселение МО Ломоносовский</w:t>
                      </w:r>
                      <w:r w:rsidRPr="005052D4">
                        <w:rPr>
                          <w:b/>
                        </w:rPr>
                        <w:br/>
                        <w:t>муниципальный район Ленинградской области</w:t>
                      </w:r>
                      <w:r w:rsidRPr="005052D4">
                        <w:rPr>
                          <w:b/>
                        </w:rPr>
                        <w:br/>
                        <w:t>на 202</w:t>
                      </w:r>
                      <w:r w:rsidR="005052D4" w:rsidRPr="005052D4">
                        <w:rPr>
                          <w:b/>
                        </w:rPr>
                        <w:t>4</w:t>
                      </w:r>
                      <w:r w:rsidRPr="005052D4">
                        <w:rPr>
                          <w:b/>
                        </w:rPr>
                        <w:t xml:space="preserve"> год»</w:t>
                      </w:r>
                    </w:p>
                    <w:p w14:paraId="706D6363" w14:textId="77777777" w:rsidR="0036604F" w:rsidRDefault="0036604F" w:rsidP="0036604F">
                      <w:pPr>
                        <w:widowControl w:val="0"/>
                        <w:autoSpaceDE w:val="0"/>
                        <w:autoSpaceDN w:val="0"/>
                        <w:rPr>
                          <w:bCs/>
                          <w:sz w:val="28"/>
                          <w:szCs w:val="28"/>
                        </w:rPr>
                      </w:pPr>
                    </w:p>
                    <w:p w14:paraId="2F8AC9F2" w14:textId="77777777" w:rsidR="0036604F" w:rsidRDefault="0036604F" w:rsidP="0036604F">
                      <w:pPr>
                        <w:rPr>
                          <w:szCs w:val="28"/>
                        </w:rPr>
                      </w:pPr>
                    </w:p>
                    <w:p w14:paraId="7A7221DA" w14:textId="77777777" w:rsidR="0036604F" w:rsidRDefault="0036604F" w:rsidP="0036604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A57F63" w14:textId="77777777" w:rsidR="0036604F" w:rsidRDefault="0036604F" w:rsidP="0036604F">
      <w:pPr>
        <w:rPr>
          <w:bCs/>
          <w:sz w:val="28"/>
          <w:szCs w:val="28"/>
        </w:rPr>
      </w:pPr>
    </w:p>
    <w:p w14:paraId="5914D221" w14:textId="77777777" w:rsidR="0036604F" w:rsidRDefault="0036604F" w:rsidP="0036604F">
      <w:pPr>
        <w:rPr>
          <w:bCs/>
          <w:sz w:val="28"/>
          <w:szCs w:val="28"/>
        </w:rPr>
      </w:pPr>
    </w:p>
    <w:p w14:paraId="0ECE1BAD" w14:textId="77777777" w:rsidR="0036604F" w:rsidRDefault="0036604F" w:rsidP="0036604F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br/>
      </w:r>
    </w:p>
    <w:p w14:paraId="14086D9A" w14:textId="77777777" w:rsidR="0036604F" w:rsidRDefault="0036604F" w:rsidP="0036604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226177CD" w14:textId="77777777" w:rsidR="0036604F" w:rsidRDefault="0036604F" w:rsidP="0036604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103DB88F" w14:textId="77777777" w:rsidR="0036604F" w:rsidRDefault="0036604F" w:rsidP="0036604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2ADE0B8F" w14:textId="77777777" w:rsidR="0036604F" w:rsidRDefault="0036604F" w:rsidP="00323793">
      <w:pPr>
        <w:jc w:val="both"/>
        <w:rPr>
          <w:bCs/>
          <w:sz w:val="28"/>
          <w:szCs w:val="28"/>
        </w:rPr>
      </w:pPr>
    </w:p>
    <w:p w14:paraId="236E3CFA" w14:textId="77777777" w:rsidR="0036604F" w:rsidRDefault="0036604F" w:rsidP="0036604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06 октября 2003 № 131-ФЗ </w:t>
      </w:r>
      <w:r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Областным законом Ленинградской области от «15»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области», Уставом муниципального образования Лопухинское сельское поселение МО Ломоносовского муниципального района, </w:t>
      </w:r>
      <w:r>
        <w:rPr>
          <w:color w:val="000000"/>
          <w:sz w:val="28"/>
          <w:szCs w:val="28"/>
        </w:rPr>
        <w:t>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значения,</w:t>
      </w:r>
      <w:r>
        <w:rPr>
          <w:bCs/>
          <w:sz w:val="28"/>
          <w:szCs w:val="28"/>
        </w:rPr>
        <w:t xml:space="preserve"> </w:t>
      </w:r>
    </w:p>
    <w:p w14:paraId="5725F5FF" w14:textId="77777777" w:rsidR="0036604F" w:rsidRDefault="0036604F" w:rsidP="0036604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ПОСТАНОВЛЯЮ:</w:t>
      </w:r>
    </w:p>
    <w:p w14:paraId="665B13CC" w14:textId="17070B52" w:rsidR="0036604F" w:rsidRDefault="0036604F" w:rsidP="0036604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 xml:space="preserve">Порядок предоставления, рассмотрения и оценки инициативных предложений жителей территории административного центра в муниципальную программу (подпрограмму) </w:t>
      </w:r>
      <w:r>
        <w:rPr>
          <w:rFonts w:ascii="Times New Roman" w:hAnsi="Times New Roman"/>
          <w:sz w:val="28"/>
          <w:szCs w:val="28"/>
        </w:rPr>
        <w:t>«Развитие части территорий МО Лопухинское сельское поселение МО Ломоносовский</w:t>
      </w:r>
      <w:r>
        <w:rPr>
          <w:rFonts w:ascii="Times New Roman" w:hAnsi="Times New Roman"/>
          <w:sz w:val="28"/>
          <w:szCs w:val="28"/>
        </w:rPr>
        <w:br/>
        <w:t>муниципальный район Ленинградской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202</w:t>
      </w:r>
      <w:r w:rsidR="005052D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год». </w:t>
      </w:r>
    </w:p>
    <w:p w14:paraId="4F1362FC" w14:textId="77777777" w:rsidR="0036604F" w:rsidRDefault="0036604F" w:rsidP="0036604F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2. Нас</w:t>
      </w:r>
      <w:r>
        <w:rPr>
          <w:sz w:val="28"/>
          <w:szCs w:val="28"/>
        </w:rPr>
        <w:t xml:space="preserve">тоящее постановление разместить на официальном сайте Администрации </w:t>
      </w:r>
      <w:r>
        <w:rPr>
          <w:bCs/>
          <w:sz w:val="28"/>
          <w:szCs w:val="28"/>
        </w:rPr>
        <w:t>муниципального образования Лопухинское сельское поселение МО Ломоносовского</w:t>
      </w:r>
      <w:r>
        <w:rPr>
          <w:sz w:val="28"/>
          <w:szCs w:val="28"/>
        </w:rPr>
        <w:t xml:space="preserve"> муниципального района в сети Интернет.</w:t>
      </w:r>
    </w:p>
    <w:p w14:paraId="35C92A46" w14:textId="77777777" w:rsidR="0036604F" w:rsidRDefault="0036604F" w:rsidP="0036604F">
      <w:pPr>
        <w:pStyle w:val="ConsPlusNonformat"/>
        <w:widowControl/>
        <w:ind w:firstLine="567"/>
        <w:jc w:val="both"/>
        <w:rPr>
          <w:spacing w:val="-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1679946" w14:textId="77777777" w:rsidR="0036604F" w:rsidRDefault="0036604F" w:rsidP="0036604F">
      <w:pPr>
        <w:rPr>
          <w:sz w:val="28"/>
          <w:szCs w:val="28"/>
        </w:rPr>
      </w:pPr>
    </w:p>
    <w:p w14:paraId="7E6FBDBC" w14:textId="77777777" w:rsidR="00323793" w:rsidRDefault="00323793" w:rsidP="0036604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Абакумов Е.Н.</w:t>
      </w:r>
    </w:p>
    <w:tbl>
      <w:tblPr>
        <w:tblpPr w:leftFromText="180" w:rightFromText="180" w:vertAnchor="text" w:horzAnchor="margin" w:tblpY="-359"/>
        <w:tblW w:w="9570" w:type="dxa"/>
        <w:tblLayout w:type="fixed"/>
        <w:tblLook w:val="00A0" w:firstRow="1" w:lastRow="0" w:firstColumn="1" w:lastColumn="0" w:noHBand="0" w:noVBand="0"/>
      </w:tblPr>
      <w:tblGrid>
        <w:gridCol w:w="5352"/>
        <w:gridCol w:w="4112"/>
        <w:gridCol w:w="106"/>
      </w:tblGrid>
      <w:tr w:rsidR="0036604F" w14:paraId="355BA2F0" w14:textId="77777777" w:rsidTr="00323793">
        <w:tc>
          <w:tcPr>
            <w:tcW w:w="5352" w:type="dxa"/>
          </w:tcPr>
          <w:p w14:paraId="1FCED50E" w14:textId="77777777" w:rsidR="0036604F" w:rsidRDefault="0036604F">
            <w:r>
              <w:lastRenderedPageBreak/>
              <w:br w:type="page"/>
            </w:r>
          </w:p>
          <w:p w14:paraId="5CD02D8F" w14:textId="77777777" w:rsidR="0036604F" w:rsidRDefault="0036604F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  <w:gridSpan w:val="2"/>
          </w:tcPr>
          <w:p w14:paraId="3970BEFC" w14:textId="77777777" w:rsidR="0036604F" w:rsidRDefault="0036604F">
            <w:pPr>
              <w:jc w:val="right"/>
            </w:pPr>
          </w:p>
        </w:tc>
      </w:tr>
      <w:tr w:rsidR="00323793" w14:paraId="3A78EBFD" w14:textId="77777777" w:rsidTr="00323793">
        <w:trPr>
          <w:gridAfter w:val="1"/>
          <w:wAfter w:w="106" w:type="dxa"/>
        </w:trPr>
        <w:tc>
          <w:tcPr>
            <w:tcW w:w="9464" w:type="dxa"/>
            <w:gridSpan w:val="2"/>
            <w:hideMark/>
          </w:tcPr>
          <w:p w14:paraId="17869F6A" w14:textId="77777777"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УТВЕРЖДЕН</w:t>
            </w:r>
          </w:p>
          <w:p w14:paraId="229E7143" w14:textId="77777777"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Постановлением Администрации</w:t>
            </w:r>
          </w:p>
          <w:p w14:paraId="336BE351" w14:textId="77777777"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МО Лопухинское сельское поселение</w:t>
            </w:r>
          </w:p>
          <w:p w14:paraId="4CFC7B4F" w14:textId="71E9B0F3"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 xml:space="preserve">от </w:t>
            </w:r>
            <w:r w:rsidRPr="00816D2E">
              <w:rPr>
                <w:color w:val="000000" w:themeColor="text1"/>
                <w:sz w:val="22"/>
                <w:szCs w:val="22"/>
              </w:rPr>
              <w:t>«</w:t>
            </w:r>
            <w:r w:rsidR="00816D2E" w:rsidRPr="00816D2E">
              <w:rPr>
                <w:color w:val="000000" w:themeColor="text1"/>
                <w:sz w:val="22"/>
                <w:szCs w:val="22"/>
              </w:rPr>
              <w:t>02</w:t>
            </w:r>
            <w:r w:rsidRPr="00816D2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741544" w:rsidRPr="00816D2E">
              <w:rPr>
                <w:color w:val="000000" w:themeColor="text1"/>
                <w:sz w:val="22"/>
                <w:szCs w:val="22"/>
              </w:rPr>
              <w:t>мая</w:t>
            </w:r>
            <w:r w:rsidRPr="00816D2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41544" w:rsidRPr="00816D2E">
              <w:rPr>
                <w:color w:val="000000" w:themeColor="text1"/>
                <w:sz w:val="22"/>
                <w:szCs w:val="22"/>
              </w:rPr>
              <w:t>2</w:t>
            </w:r>
            <w:r w:rsidR="00816D2E" w:rsidRPr="00816D2E">
              <w:rPr>
                <w:color w:val="000000" w:themeColor="text1"/>
                <w:sz w:val="22"/>
                <w:szCs w:val="22"/>
              </w:rPr>
              <w:t>3</w:t>
            </w:r>
            <w:r w:rsidRPr="00816D2E">
              <w:rPr>
                <w:color w:val="000000" w:themeColor="text1"/>
                <w:sz w:val="22"/>
                <w:szCs w:val="22"/>
              </w:rPr>
              <w:t xml:space="preserve"> года № </w:t>
            </w:r>
            <w:r w:rsidR="00816D2E" w:rsidRPr="00816D2E">
              <w:rPr>
                <w:color w:val="000000" w:themeColor="text1"/>
                <w:sz w:val="22"/>
                <w:szCs w:val="22"/>
              </w:rPr>
              <w:t>64</w:t>
            </w:r>
          </w:p>
          <w:p w14:paraId="0D135A39" w14:textId="77777777" w:rsidR="00323793" w:rsidRDefault="00323793" w:rsidP="00F21847">
            <w:pPr>
              <w:jc w:val="right"/>
            </w:pPr>
            <w:r>
              <w:rPr>
                <w:sz w:val="22"/>
                <w:szCs w:val="22"/>
              </w:rPr>
              <w:t>(приложение)</w:t>
            </w:r>
          </w:p>
        </w:tc>
      </w:tr>
    </w:tbl>
    <w:p w14:paraId="4C0213FD" w14:textId="77777777" w:rsidR="0036604F" w:rsidRDefault="0036604F" w:rsidP="0036604F">
      <w:pPr>
        <w:rPr>
          <w:sz w:val="28"/>
          <w:szCs w:val="28"/>
        </w:rPr>
      </w:pPr>
    </w:p>
    <w:p w14:paraId="06C5AAE7" w14:textId="77777777" w:rsidR="0036604F" w:rsidRDefault="0036604F" w:rsidP="0036604F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14:paraId="683A1929" w14:textId="246579A1" w:rsidR="0036604F" w:rsidRDefault="0036604F" w:rsidP="0036604F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предоставления, рассмотрения и оценки инициативных предложений жителей территории административного центра для включения в муниципальную программу (подпрограмму) «</w:t>
      </w:r>
      <w:r>
        <w:rPr>
          <w:sz w:val="28"/>
          <w:szCs w:val="28"/>
        </w:rPr>
        <w:t>Развитие части территорий МО Лопухинское сельское поселение МО Ломоносовский муниципальный район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052D4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</w:p>
    <w:p w14:paraId="17E43168" w14:textId="77777777" w:rsidR="0036604F" w:rsidRDefault="0036604F" w:rsidP="0036604F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14:paraId="284831C2" w14:textId="35D1074A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Порядок </w:t>
      </w:r>
      <w:r>
        <w:rPr>
          <w:bCs/>
          <w:sz w:val="28"/>
          <w:szCs w:val="28"/>
        </w:rPr>
        <w:t xml:space="preserve">предоставления, рассмотрения и оценки инициативных предложений жителей территории административного центра для включения в муниципальную программу (подпрограмму) </w:t>
      </w:r>
      <w:r>
        <w:rPr>
          <w:sz w:val="28"/>
          <w:szCs w:val="28"/>
        </w:rPr>
        <w:t>«Развитие части территорий МО Лопухинское сельское поселение МО Ломоносовский</w:t>
      </w:r>
      <w:r>
        <w:rPr>
          <w:sz w:val="28"/>
          <w:szCs w:val="28"/>
        </w:rPr>
        <w:br/>
        <w:t>муниципальный район Ленинградской области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 w:rsidR="005052D4">
        <w:rPr>
          <w:sz w:val="28"/>
          <w:szCs w:val="28"/>
        </w:rPr>
        <w:t>4</w:t>
      </w:r>
      <w:r>
        <w:rPr>
          <w:sz w:val="28"/>
          <w:szCs w:val="28"/>
        </w:rPr>
        <w:t xml:space="preserve"> год» (далее – Порядок) определяет механизм отбора инициативных предложений жителей </w:t>
      </w:r>
      <w:r>
        <w:rPr>
          <w:bCs/>
          <w:sz w:val="28"/>
          <w:szCs w:val="28"/>
        </w:rPr>
        <w:t xml:space="preserve">территории административного центра (далее – инициативные предложения) </w:t>
      </w:r>
      <w:r>
        <w:rPr>
          <w:sz w:val="28"/>
          <w:szCs w:val="28"/>
        </w:rPr>
        <w:t>для включения в муниципальную программу (подпрограмму).</w:t>
      </w:r>
    </w:p>
    <w:p w14:paraId="74A9A42F" w14:textId="77777777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Для целей подготовки инициативных предложений для финансирования используются следующие основные понятия:</w:t>
      </w:r>
    </w:p>
    <w:p w14:paraId="2B0C8E92" w14:textId="77777777" w:rsidR="0036604F" w:rsidRDefault="0036604F" w:rsidP="003660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14:paraId="1BC6354F" w14:textId="77777777" w:rsidR="0036604F" w:rsidRDefault="0036604F" w:rsidP="003660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инициативная комиссия - представители населения, избранные на собрании (конференции) граждан территории административного центра (участники отбора);</w:t>
      </w:r>
    </w:p>
    <w:p w14:paraId="1DF7C901" w14:textId="77777777" w:rsidR="0036604F" w:rsidRDefault="0036604F" w:rsidP="0036604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инициативные предложения жителей территории административного центра  (далее – инициативные предложения, проект/проекты)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</w:p>
    <w:p w14:paraId="45E6F2C5" w14:textId="77777777" w:rsidR="0036604F" w:rsidRDefault="0036604F" w:rsidP="0036604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обязательств, возникающих при осуществлении органами местного самоуправления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центров.</w:t>
      </w:r>
    </w:p>
    <w:p w14:paraId="47FC4D60" w14:textId="1F4A9D73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качестве инициативных предложений для включения в муниципальную программу (подпрограмму) рекомендуется рассматривать предложение (предложения) жителей территории административного центра, направленные на развитие объектов общественной 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значения, в том числе по следующим направлениям:</w:t>
      </w:r>
    </w:p>
    <w:p w14:paraId="3531459A" w14:textId="77777777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 и ремонт объектов коммунального хозяйства, в том числе объектов водоснабжения (водонапорных башен, водопроводов, приобретение оборудования для обеспечения водоснабжения и т.д.), водоотведения, электроснабжения (электрические сети, объекты уличного освещения и т.д.), теплоснабжения, газоснабжения, объекты сбора твердых коммунальных (бытовых) отходов и мусора;</w:t>
      </w:r>
    </w:p>
    <w:p w14:paraId="3E47E3BC" w14:textId="77777777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массового отдыха населения (организация парков культуры и отдыха);</w:t>
      </w:r>
    </w:p>
    <w:p w14:paraId="66F88560" w14:textId="77777777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населенных пунктов (озеленение улиц, устройство придомовых территорий, организация детских и игровых площадок и т.д.);</w:t>
      </w:r>
    </w:p>
    <w:p w14:paraId="6721AB29" w14:textId="77777777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(реконструкция), капитальный и текущий ремонт объектов социально культурной сферы (сельских домов культуры, школ, детских дошкольных учреждений, объектов физической культуры и спорта (спортивных площадок, стадионов) и т.д.);</w:t>
      </w:r>
    </w:p>
    <w:p w14:paraId="11B02455" w14:textId="77777777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(реконструкция), капитальный и текущий ремонт дорог местного значения и сооружений на них;</w:t>
      </w:r>
    </w:p>
    <w:p w14:paraId="2D6E7B97" w14:textId="77777777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первичных мер пожарной безопасности;</w:t>
      </w:r>
    </w:p>
    <w:p w14:paraId="028817DE" w14:textId="77777777" w:rsidR="0036604F" w:rsidRDefault="0036604F" w:rsidP="003660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мест захоронения.</w:t>
      </w:r>
    </w:p>
    <w:p w14:paraId="3A08421E" w14:textId="77777777" w:rsidR="0036604F" w:rsidRDefault="0036604F" w:rsidP="0036604F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Отбор проводится в целях развития инфраструктуры муниципального образования, активизации населения в определении приоритетов расходования средств местных бюджетов и поддержке инициативных предложений граждан в решении вопросов местного значения.</w:t>
      </w:r>
    </w:p>
    <w:p w14:paraId="69DD41A7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Организатором отбора является Администрация МО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Лопухинское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отбора, Администрация).</w:t>
      </w:r>
    </w:p>
    <w:p w14:paraId="682CA2D2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1.5. Определение инициативных предложений для участия в отборе, выбор представителей инициативных комиссий для участия в работе Рабочей группы проходит на собраниях граждан в порядке, установленном решением Совета депутатов.</w:t>
      </w:r>
    </w:p>
    <w:p w14:paraId="136F357F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C640F7F" w14:textId="77777777" w:rsidR="0036604F" w:rsidRDefault="0036604F" w:rsidP="0036604F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2. Условия включения инициативных предложений </w:t>
      </w:r>
      <w:r>
        <w:rPr>
          <w:sz w:val="28"/>
          <w:szCs w:val="28"/>
        </w:rPr>
        <w:t>в муниципальную программу (подпрограмму)</w:t>
      </w:r>
    </w:p>
    <w:p w14:paraId="15B3441F" w14:textId="77777777" w:rsidR="0036604F" w:rsidRDefault="0036604F" w:rsidP="0036604F">
      <w:pPr>
        <w:jc w:val="center"/>
        <w:rPr>
          <w:sz w:val="28"/>
          <w:szCs w:val="28"/>
        </w:rPr>
      </w:pPr>
    </w:p>
    <w:p w14:paraId="19490998" w14:textId="77777777"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Основные условия для включения </w:t>
      </w:r>
      <w:r>
        <w:rPr>
          <w:bCs/>
          <w:sz w:val="28"/>
          <w:szCs w:val="28"/>
        </w:rPr>
        <w:t xml:space="preserve">инициативных предложений (проектов) </w:t>
      </w:r>
      <w:r>
        <w:rPr>
          <w:sz w:val="28"/>
          <w:szCs w:val="28"/>
        </w:rPr>
        <w:t>в муниципальную программу:</w:t>
      </w:r>
    </w:p>
    <w:p w14:paraId="2201C5C4" w14:textId="77777777"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проект направлен на решение вопросов местного значения    с    учетом    положений     федерального     и  регионального законодательства;</w:t>
      </w:r>
    </w:p>
    <w:p w14:paraId="390CB6DC" w14:textId="4A93B319"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>2)   имущество (земельные  участки),   предназначенное   для  реализации</w:t>
      </w:r>
    </w:p>
    <w:p w14:paraId="37CFFAC7" w14:textId="77777777"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проекта, должно находиться и/или быть оформлено в муниципальную  собственность;</w:t>
      </w:r>
    </w:p>
    <w:p w14:paraId="40D46A80" w14:textId="77777777"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>3)  реализация проекта осуществляется в рамках одного календарного  года;</w:t>
      </w:r>
    </w:p>
    <w:p w14:paraId="300691E8" w14:textId="77777777"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>4) гарантии об обеспечении участия граждан и юридических лиц в реализации проекта ((</w:t>
      </w:r>
      <w:r>
        <w:rPr>
          <w:spacing w:val="2"/>
          <w:sz w:val="28"/>
          <w:szCs w:val="28"/>
        </w:rPr>
        <w:t>финансового и (или) трудового, и (или) материально-технического участия);</w:t>
      </w:r>
    </w:p>
    <w:p w14:paraId="07185038" w14:textId="77777777"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>5)     наличие   средств   софинансирования   в   бюджете   муниципального</w:t>
      </w:r>
    </w:p>
    <w:p w14:paraId="4ACA2D24" w14:textId="77777777" w:rsidR="0036604F" w:rsidRDefault="0036604F" w:rsidP="0036604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образования.</w:t>
      </w:r>
    </w:p>
    <w:p w14:paraId="49328BC7" w14:textId="77777777" w:rsidR="0036604F" w:rsidRDefault="0036604F" w:rsidP="0036604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Субсидии могут выделяться только на проекты, по которым не предусмотрено финансирование за счет других направлений расходов регионального и (или) местного бюджета. </w:t>
      </w:r>
    </w:p>
    <w:p w14:paraId="332938FF" w14:textId="77777777"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F7C5119" w14:textId="77777777"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Порядок проведения отбора инициативных предложений жителей для включения в муниципальную программу (подпрограмму)</w:t>
      </w:r>
    </w:p>
    <w:p w14:paraId="6F400A57" w14:textId="77777777"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998C8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3.1. Организатор отбора:</w:t>
      </w:r>
    </w:p>
    <w:p w14:paraId="64C6D6CB" w14:textId="0C8716AD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3.1.1. обеспечивает организацию и проведение собраний (конференций граждан) по определению инициативных предложений, формирование рабочей группы по отбору инициативных предложений жителей для включения в муниципальную программу (подпрограмму) (далее – Рабочая группа). Состав Рабочей группы включает представителей Администрации, инициативных комиссий, сформированных на территории административного центра, представителей отраслевых направлений;</w:t>
      </w:r>
    </w:p>
    <w:p w14:paraId="3B2B150B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определяет дату проведения отбора;</w:t>
      </w:r>
    </w:p>
    <w:p w14:paraId="7ED32507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готовит извещение о проведении отбора и публикует соответствующее сообщение на официальном сайте;</w:t>
      </w:r>
    </w:p>
    <w:p w14:paraId="05407C2D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обеспечивает прием, учет и хранение поступивших документов и материалов к ним от участников отбора (инициативных комиссий);</w:t>
      </w:r>
    </w:p>
    <w:p w14:paraId="15E87CED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осуществляет техническое обеспечение деятельности Рабочей группы;</w:t>
      </w:r>
    </w:p>
    <w:p w14:paraId="130D5AE1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организует заседание Рабочей группы по  окончании приема заявок на участие в отборе;</w:t>
      </w:r>
    </w:p>
    <w:p w14:paraId="026427DC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доводит до сведения участников отбора его результаты.</w:t>
      </w:r>
    </w:p>
    <w:p w14:paraId="5759C649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участия в отборе участники направляют в Администрацию в срок, указанный в извещении, следующие документы:</w:t>
      </w:r>
    </w:p>
    <w:p w14:paraId="2A18D489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собрания (конференции) граждан территории административного центра об избрании инициативной комиссии (протоколы);</w:t>
      </w:r>
    </w:p>
    <w:p w14:paraId="159E5979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-решения инициативной комиссии об избрании председателя (протоколы);</w:t>
      </w:r>
    </w:p>
    <w:p w14:paraId="76DB384B" w14:textId="6B5D0F31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</w:t>
      </w:r>
      <w:r w:rsidR="00505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административного центра, содержащие инициативные предложения с указанием адресов их реализации;</w:t>
      </w:r>
    </w:p>
    <w:p w14:paraId="530B7E12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-протоколы собраний (конференций) граждан территории административного центра и заседаний инициативных комиссий или протоколов заседаний инициативных комиссий с участием населения территории административного центра об определении видов участия граждан в реализации инициативных предложений - финансового и (или) трудового, и (или) материально-технического участия населения, юридических лиц (индивидуальных предпринимателей);</w:t>
      </w:r>
    </w:p>
    <w:p w14:paraId="7AF056DF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реестры подписей жителей в поддержку инициативных предложений.</w:t>
      </w:r>
    </w:p>
    <w:p w14:paraId="71419D26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Решение по отбору инициативных предложений для включения в муниципальную программу (подпрограмму) принимается голосованием членами Рабочей группы и оформляется протоколом. По окончании голосования Рабочая группа, оценивая в совокупности поданные голоса за каждое инициативное предложение, определяет инициативные предложения, подлежащие включению в муниципальную программу (подпрограмму). </w:t>
      </w:r>
    </w:p>
    <w:p w14:paraId="7D36A99F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протоколе указываются:</w:t>
      </w:r>
    </w:p>
    <w:p w14:paraId="35162B7A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лица, принявшие участие в заседании Рабочей группы;</w:t>
      </w:r>
    </w:p>
    <w:p w14:paraId="2E8EC4C2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 участников отбора;</w:t>
      </w:r>
    </w:p>
    <w:p w14:paraId="361F0D5C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оценках инициативных предложений участников отбора.</w:t>
      </w:r>
    </w:p>
    <w:p w14:paraId="605055D1" w14:textId="77777777" w:rsidR="0036604F" w:rsidRDefault="0036604F" w:rsidP="0036604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3.3.2. В случае если по результатам оценки на одно призовое место претендуют несколько инициативных предложений, набравших одинаковое количество голосов, преимущество имеют те,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которых предусмотрены наибольшие уровни внебюджетного участия граждан и (или) юридических лиц, а также получившие наибольшее количество голосов на собраниях (конференциях) граждан. </w:t>
      </w:r>
    </w:p>
    <w:p w14:paraId="04F91323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Информация о результатах отбора подлежит размещению на официальном сайте Администрации.</w:t>
      </w:r>
    </w:p>
    <w:p w14:paraId="625FE1E1" w14:textId="77777777"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3696F79" w14:textId="77777777" w:rsidR="0036604F" w:rsidRDefault="0036604F" w:rsidP="0036604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Разработка проектов </w:t>
      </w:r>
    </w:p>
    <w:p w14:paraId="4EE63CAA" w14:textId="77777777" w:rsidR="0036604F" w:rsidRDefault="0036604F" w:rsidP="0036604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21913" w14:textId="77777777" w:rsidR="0036604F" w:rsidRDefault="0036604F" w:rsidP="003660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После принятия решения об отборе инициативных предложений для включении в муниципальную программу (подпрограмму), организатор обеспечивает подготовку пакета документов (в том числе, запрашивая у участников отбора, инициативные предложения которых признаны победителями) для участия в конкурсном отборе проектов на предоставление субсидий из областного бюджета Ленинградской области бюджетам поселений Ленинградской области на реализацию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</w:t>
      </w:r>
      <w:r>
        <w:rPr>
          <w:sz w:val="28"/>
          <w:szCs w:val="28"/>
        </w:rPr>
        <w:lastRenderedPageBreak/>
        <w:t>муниципальных образований Ленинградской области» (далее – региональный конкурсный отбор).</w:t>
      </w:r>
    </w:p>
    <w:p w14:paraId="5878ED81" w14:textId="77777777" w:rsidR="0036604F" w:rsidRDefault="0036604F" w:rsidP="0036604F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Организатор направляет пакет документов для участия в региональном конкурсном отборе в сроки, установленные нормативными правовыми актами, принятыми в целях реализации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области».</w:t>
      </w:r>
    </w:p>
    <w:p w14:paraId="323C5497" w14:textId="77777777" w:rsidR="0036604F" w:rsidRDefault="0036604F" w:rsidP="0036604F">
      <w:pPr>
        <w:pStyle w:val="a3"/>
        <w:rPr>
          <w:rFonts w:ascii="Times New Roman" w:hAnsi="Times New Roman"/>
          <w:lang w:eastAsia="ru-RU"/>
        </w:rPr>
      </w:pPr>
    </w:p>
    <w:p w14:paraId="4F85FFD1" w14:textId="77777777" w:rsidR="00CD197D" w:rsidRDefault="00CD197D"/>
    <w:sectPr w:rsidR="00CD197D" w:rsidSect="00CD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83"/>
    <w:rsid w:val="000A6A83"/>
    <w:rsid w:val="00323793"/>
    <w:rsid w:val="0036604F"/>
    <w:rsid w:val="005052D4"/>
    <w:rsid w:val="00741544"/>
    <w:rsid w:val="00816D2E"/>
    <w:rsid w:val="00AD4601"/>
    <w:rsid w:val="00CD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1109E"/>
  <w15:chartTrackingRefBased/>
  <w15:docId w15:val="{6D948C95-853C-4640-B4F3-F52BF961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0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3660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66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1755</Words>
  <Characters>10005</Characters>
  <Application>Microsoft Office Word</Application>
  <DocSecurity>0</DocSecurity>
  <Lines>83</Lines>
  <Paragraphs>23</Paragraphs>
  <ScaleCrop>false</ScaleCrop>
  <Company>Microsoft</Company>
  <LinksUpToDate>false</LinksUpToDate>
  <CharactersWithSpaces>11737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Анна</cp:lastModifiedBy>
  <cp:revision>2</cp:revision>
  <dcterms:created xsi:type="dcterms:W3CDTF">2023-07-31T07:43:00Z</dcterms:created>
  <dcterms:modified xsi:type="dcterms:W3CDTF">2023-07-31T07:43:00Z</dcterms:modified>
</cp:coreProperties>
</file>