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5E8D" w14:textId="77777777" w:rsidR="00C02CC3" w:rsidRPr="005F4D51" w:rsidRDefault="00C02CC3" w:rsidP="00C02CC3">
      <w:pPr>
        <w:pStyle w:val="1"/>
        <w:spacing w:before="0"/>
        <w:jc w:val="center"/>
        <w:rPr>
          <w:b w:val="0"/>
          <w:sz w:val="22"/>
        </w:rPr>
      </w:pPr>
      <w:r>
        <w:rPr>
          <w:b w:val="0"/>
          <w:noProof/>
          <w:sz w:val="22"/>
          <w:lang w:eastAsia="ru-RU"/>
        </w:rPr>
        <w:drawing>
          <wp:inline distT="0" distB="0" distL="0" distR="0" wp14:anchorId="3018BB77" wp14:editId="3FDCA1F7">
            <wp:extent cx="397510" cy="566420"/>
            <wp:effectExtent l="19050" t="0" r="254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013CC8" w14:textId="77777777" w:rsidR="001A373A" w:rsidRPr="00ED0180" w:rsidRDefault="001A373A" w:rsidP="001A373A">
      <w:pPr>
        <w:spacing w:after="0"/>
        <w:jc w:val="center"/>
        <w:rPr>
          <w:rFonts w:cs="Times New Roman"/>
          <w:b/>
          <w:szCs w:val="24"/>
        </w:rPr>
      </w:pPr>
      <w:r w:rsidRPr="00ED0180">
        <w:rPr>
          <w:rFonts w:cs="Times New Roman"/>
          <w:b/>
          <w:szCs w:val="24"/>
        </w:rPr>
        <w:t xml:space="preserve">Местная  администрация </w:t>
      </w:r>
    </w:p>
    <w:p w14:paraId="3F85C4A2" w14:textId="77777777" w:rsidR="001A373A" w:rsidRPr="00ED0180" w:rsidRDefault="001A373A" w:rsidP="001A373A">
      <w:pPr>
        <w:spacing w:after="0"/>
        <w:jc w:val="center"/>
        <w:rPr>
          <w:rFonts w:cs="Times New Roman"/>
          <w:b/>
          <w:szCs w:val="24"/>
        </w:rPr>
      </w:pPr>
      <w:r w:rsidRPr="00ED0180">
        <w:rPr>
          <w:rFonts w:cs="Times New Roman"/>
          <w:b/>
          <w:szCs w:val="24"/>
        </w:rPr>
        <w:t>муниципального образования  Лопухинское сельское поселение</w:t>
      </w:r>
    </w:p>
    <w:p w14:paraId="09D55DFC" w14:textId="77777777" w:rsidR="001A373A" w:rsidRPr="00ED0180" w:rsidRDefault="001A373A" w:rsidP="001A373A">
      <w:pPr>
        <w:spacing w:after="0"/>
        <w:jc w:val="center"/>
        <w:rPr>
          <w:rFonts w:cs="Times New Roman"/>
          <w:b/>
          <w:szCs w:val="24"/>
        </w:rPr>
      </w:pPr>
      <w:r w:rsidRPr="00ED0180">
        <w:rPr>
          <w:rFonts w:cs="Times New Roman"/>
          <w:b/>
          <w:szCs w:val="24"/>
        </w:rPr>
        <w:t xml:space="preserve">Ломоносовского муниципального района </w:t>
      </w:r>
    </w:p>
    <w:p w14:paraId="59834BEF" w14:textId="77777777" w:rsidR="001A373A" w:rsidRPr="00ED0180" w:rsidRDefault="001A373A" w:rsidP="001A373A">
      <w:pPr>
        <w:spacing w:after="0"/>
        <w:jc w:val="center"/>
        <w:rPr>
          <w:rFonts w:cs="Times New Roman"/>
          <w:b/>
          <w:szCs w:val="24"/>
        </w:rPr>
      </w:pPr>
      <w:r w:rsidRPr="00ED0180">
        <w:rPr>
          <w:rFonts w:cs="Times New Roman"/>
          <w:b/>
          <w:szCs w:val="24"/>
        </w:rPr>
        <w:t>Ленинградской области</w:t>
      </w:r>
    </w:p>
    <w:p w14:paraId="1D05034B" w14:textId="77777777" w:rsidR="00C02CC3" w:rsidRPr="004A19D7" w:rsidRDefault="00C02CC3" w:rsidP="001A373A">
      <w:pPr>
        <w:spacing w:after="0"/>
        <w:rPr>
          <w:b/>
        </w:rPr>
      </w:pPr>
    </w:p>
    <w:p w14:paraId="645C0433" w14:textId="77777777" w:rsidR="00110EE6" w:rsidRDefault="00110EE6" w:rsidP="00110EE6">
      <w:pPr>
        <w:jc w:val="center"/>
        <w:rPr>
          <w:sz w:val="28"/>
          <w:szCs w:val="28"/>
        </w:rPr>
      </w:pPr>
    </w:p>
    <w:p w14:paraId="3919FBF5" w14:textId="77777777" w:rsidR="00110EE6" w:rsidRDefault="00C02CC3" w:rsidP="00110EE6">
      <w:pPr>
        <w:jc w:val="center"/>
        <w:rPr>
          <w:sz w:val="28"/>
          <w:szCs w:val="28"/>
        </w:rPr>
      </w:pPr>
      <w:r w:rsidRPr="005F4D51">
        <w:rPr>
          <w:sz w:val="28"/>
          <w:szCs w:val="28"/>
        </w:rPr>
        <w:t>ПОСТАНОВЛЕНИЕ</w:t>
      </w:r>
    </w:p>
    <w:p w14:paraId="34E3C144" w14:textId="77777777" w:rsidR="00C02CC3" w:rsidRPr="00C02CC3" w:rsidRDefault="00C02CC3" w:rsidP="00C02CC3">
      <w:pPr>
        <w:pStyle w:val="Standard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07A30B0" w14:textId="268D3174" w:rsidR="007B6EA1" w:rsidRDefault="00AE4BF8" w:rsidP="00673AB4">
      <w:pPr>
        <w:pStyle w:val="Standard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 января 2024</w:t>
      </w:r>
      <w:r w:rsidR="00C02CC3" w:rsidRPr="00C02CC3">
        <w:rPr>
          <w:rFonts w:ascii="Times New Roman" w:hAnsi="Times New Roman"/>
          <w:b/>
          <w:bCs/>
          <w:sz w:val="24"/>
          <w:szCs w:val="24"/>
        </w:rPr>
        <w:t xml:space="preserve"> года                                                                       </w:t>
      </w:r>
      <w:r w:rsidR="00C02CC3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="00602BFC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C02CC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02CC3" w:rsidRPr="00C02CC3">
        <w:rPr>
          <w:rFonts w:ascii="Times New Roman" w:hAnsi="Times New Roman"/>
          <w:b/>
          <w:bCs/>
          <w:sz w:val="24"/>
          <w:szCs w:val="24"/>
        </w:rPr>
        <w:t xml:space="preserve">  № </w:t>
      </w:r>
      <w:r>
        <w:rPr>
          <w:rFonts w:ascii="Times New Roman" w:hAnsi="Times New Roman"/>
          <w:b/>
          <w:bCs/>
          <w:sz w:val="24"/>
          <w:szCs w:val="24"/>
        </w:rPr>
        <w:t>13</w:t>
      </w:r>
    </w:p>
    <w:p w14:paraId="0AAA8165" w14:textId="77777777" w:rsidR="00673AB4" w:rsidRPr="00673AB4" w:rsidRDefault="00673AB4" w:rsidP="00673AB4">
      <w:pPr>
        <w:pStyle w:val="Standard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32AEAC" w14:textId="78179369" w:rsidR="007D7EE3" w:rsidRPr="00110EE6" w:rsidRDefault="007D7EE3" w:rsidP="00110EE6">
      <w:pPr>
        <w:pStyle w:val="a9"/>
        <w:jc w:val="both"/>
        <w:rPr>
          <w:b/>
          <w:color w:val="000000"/>
        </w:rPr>
      </w:pPr>
      <w:bookmarkStart w:id="0" w:name="_Hlk159832484"/>
      <w:r w:rsidRPr="00110EE6">
        <w:rPr>
          <w:b/>
          <w:color w:val="000000"/>
        </w:rPr>
        <w:t xml:space="preserve">Об </w:t>
      </w:r>
      <w:r w:rsidR="00AE4BF8">
        <w:rPr>
          <w:b/>
        </w:rPr>
        <w:t xml:space="preserve">установлении времени безвозмездного предоставления помещений </w:t>
      </w:r>
      <w:bookmarkStart w:id="1" w:name="_Hlk159832836"/>
      <w:r w:rsidR="00AE4BF8">
        <w:rPr>
          <w:b/>
        </w:rPr>
        <w:t xml:space="preserve">зарегистрированным кандидатам, политическим партиям, выдвинувших зарегистрированных кандидатов на выборах Президента Российской Федерации </w:t>
      </w:r>
      <w:bookmarkEnd w:id="1"/>
    </w:p>
    <w:bookmarkEnd w:id="0"/>
    <w:p w14:paraId="1563D20E" w14:textId="6E603756" w:rsidR="00673AB4" w:rsidRPr="00673AB4" w:rsidRDefault="007D7EE3" w:rsidP="00E5683E">
      <w:pPr>
        <w:pStyle w:val="a9"/>
        <w:spacing w:line="276" w:lineRule="auto"/>
        <w:ind w:firstLine="851"/>
        <w:jc w:val="both"/>
        <w:rPr>
          <w:color w:val="000000"/>
        </w:rPr>
      </w:pPr>
      <w:r w:rsidRPr="00673AB4">
        <w:rPr>
          <w:color w:val="000000"/>
        </w:rPr>
        <w:t xml:space="preserve">В соответствии со </w:t>
      </w:r>
      <w:r w:rsidR="00E5683E">
        <w:rPr>
          <w:color w:val="000000"/>
        </w:rPr>
        <w:t xml:space="preserve">пунктом 3 статьи 54 </w:t>
      </w:r>
      <w:r w:rsidRPr="00673AB4">
        <w:rPr>
          <w:color w:val="000000"/>
        </w:rPr>
        <w:t xml:space="preserve">Федерального закона от </w:t>
      </w:r>
      <w:r w:rsidR="00E5683E">
        <w:rPr>
          <w:color w:val="000000"/>
        </w:rPr>
        <w:t>10 января 2003 № 19-ФЗ «О выборах Президента Российской Федерации»</w:t>
      </w:r>
      <w:r w:rsidRPr="00673AB4">
        <w:rPr>
          <w:color w:val="000000"/>
        </w:rPr>
        <w:t xml:space="preserve">, </w:t>
      </w:r>
      <w:r w:rsidR="00673AB4" w:rsidRPr="00673AB4">
        <w:t xml:space="preserve">руководствуясь решением Территориальной избирательной комиссии Ломоносовского муниципального района от </w:t>
      </w:r>
      <w:r w:rsidR="00E5683E">
        <w:t>29 января 2024 года</w:t>
      </w:r>
      <w:r w:rsidR="00673AB4" w:rsidRPr="00673AB4">
        <w:t xml:space="preserve"> № </w:t>
      </w:r>
      <w:r w:rsidR="00E5683E">
        <w:t>2/24</w:t>
      </w:r>
      <w:r w:rsidR="00673AB4" w:rsidRPr="00673AB4">
        <w:t xml:space="preserve"> </w:t>
      </w:r>
      <w:r w:rsidR="00673AB4" w:rsidRPr="00E5683E">
        <w:t>«</w:t>
      </w:r>
      <w:r w:rsidR="00E5683E" w:rsidRPr="00E5683E">
        <w:rPr>
          <w:color w:val="000000"/>
        </w:rPr>
        <w:t xml:space="preserve">Об установлении времени безвозмездного предоставления помещений </w:t>
      </w:r>
      <w:bookmarkStart w:id="2" w:name="_Hlk159833050"/>
      <w:r w:rsidR="00E5683E" w:rsidRPr="00E5683E">
        <w:rPr>
          <w:color w:val="000000"/>
        </w:rPr>
        <w:t>зарегистрированным кандидатам, политическим партиям, выдвинувших зарегистрированных кандидатов на выборах Президента Российской Федерации</w:t>
      </w:r>
      <w:r w:rsidR="00673AB4" w:rsidRPr="00673AB4">
        <w:rPr>
          <w:color w:val="000000"/>
        </w:rPr>
        <w:t>»</w:t>
      </w:r>
      <w:r w:rsidR="00673AB4" w:rsidRPr="00673AB4">
        <w:t xml:space="preserve">, </w:t>
      </w:r>
      <w:bookmarkEnd w:id="2"/>
      <w:r w:rsidR="00673AB4" w:rsidRPr="00673AB4">
        <w:t xml:space="preserve">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14:paraId="317E2732" w14:textId="77777777" w:rsidR="007D7EE3" w:rsidRPr="00673AB4" w:rsidRDefault="00673AB4" w:rsidP="00673AB4">
      <w:pPr>
        <w:pStyle w:val="a9"/>
        <w:spacing w:line="276" w:lineRule="auto"/>
        <w:jc w:val="center"/>
        <w:rPr>
          <w:color w:val="000000"/>
        </w:rPr>
      </w:pPr>
      <w:r w:rsidRPr="00673AB4">
        <w:rPr>
          <w:color w:val="000000"/>
        </w:rPr>
        <w:t>ПОСТАНОВЛЯЕТ:</w:t>
      </w:r>
    </w:p>
    <w:p w14:paraId="4FB28746" w14:textId="1FE8173A" w:rsidR="005C4DF0" w:rsidRPr="00E5683E" w:rsidRDefault="00673AB4" w:rsidP="00E5683E">
      <w:pPr>
        <w:pStyle w:val="a9"/>
        <w:numPr>
          <w:ilvl w:val="0"/>
          <w:numId w:val="3"/>
        </w:numPr>
        <w:spacing w:before="0" w:beforeAutospacing="0" w:after="0" w:afterAutospacing="0" w:line="276" w:lineRule="auto"/>
        <w:ind w:left="0" w:firstLine="851"/>
        <w:jc w:val="both"/>
        <w:rPr>
          <w:color w:val="000000"/>
        </w:rPr>
      </w:pPr>
      <w:r w:rsidRPr="00110EE6">
        <w:rPr>
          <w:color w:val="000000"/>
        </w:rPr>
        <w:t>Установить, что помещени</w:t>
      </w:r>
      <w:r w:rsidR="005C4DF0" w:rsidRPr="00110EE6">
        <w:rPr>
          <w:color w:val="000000"/>
        </w:rPr>
        <w:t>е</w:t>
      </w:r>
      <w:r w:rsidR="007D7EE3" w:rsidRPr="00110EE6">
        <w:rPr>
          <w:color w:val="000000"/>
        </w:rPr>
        <w:t xml:space="preserve">, </w:t>
      </w:r>
      <w:r w:rsidR="005C4DF0" w:rsidRPr="00110EE6">
        <w:rPr>
          <w:color w:val="000000"/>
        </w:rPr>
        <w:t xml:space="preserve">расположенное по адресу: Дом культуры дер. Лопухинка, ул. Первомайская дом 1в (зрительный зал),  </w:t>
      </w:r>
      <w:r w:rsidR="007D7EE3" w:rsidRPr="00110EE6">
        <w:rPr>
          <w:color w:val="000000"/>
        </w:rPr>
        <w:t>пригодн</w:t>
      </w:r>
      <w:r w:rsidR="005C4DF0" w:rsidRPr="00110EE6">
        <w:rPr>
          <w:color w:val="000000"/>
        </w:rPr>
        <w:t xml:space="preserve">ое </w:t>
      </w:r>
      <w:r w:rsidR="007D7EE3" w:rsidRPr="00110EE6">
        <w:rPr>
          <w:color w:val="000000"/>
        </w:rPr>
        <w:t>для проведения агитационных публичных мероприятий в форме собраний и находящееся в муниципальной собственности, безвозмездно предоставля</w:t>
      </w:r>
      <w:r w:rsidR="005C4DF0" w:rsidRPr="00110EE6">
        <w:rPr>
          <w:color w:val="000000"/>
        </w:rPr>
        <w:t>е</w:t>
      </w:r>
      <w:r w:rsidR="007D7EE3" w:rsidRPr="00110EE6">
        <w:rPr>
          <w:color w:val="000000"/>
        </w:rPr>
        <w:t xml:space="preserve">тся </w:t>
      </w:r>
      <w:r w:rsidR="00E5683E" w:rsidRPr="00E5683E">
        <w:rPr>
          <w:bCs/>
          <w:color w:val="000000"/>
        </w:rPr>
        <w:t>зарегистрированным кандидатам, политическим партиям, выдвинувших зарегистрированных кандидатов на выборах Президента Российской Федерации</w:t>
      </w:r>
      <w:r w:rsidR="00E5683E" w:rsidRPr="00E5683E">
        <w:rPr>
          <w:bCs/>
          <w:color w:val="000000"/>
        </w:rPr>
        <w:t xml:space="preserve"> </w:t>
      </w:r>
      <w:r w:rsidR="007D7EE3" w:rsidRPr="00E5683E">
        <w:rPr>
          <w:bCs/>
          <w:color w:val="000000"/>
        </w:rPr>
        <w:t>в течение агитационного</w:t>
      </w:r>
      <w:r w:rsidR="007D7EE3" w:rsidRPr="00E5683E">
        <w:rPr>
          <w:color w:val="000000"/>
        </w:rPr>
        <w:t xml:space="preserve"> периода с учетом режима работы расположенных в указанных помещениях организаций (учреждений)</w:t>
      </w:r>
      <w:r w:rsidR="005C4DF0" w:rsidRPr="00E5683E">
        <w:rPr>
          <w:color w:val="000000"/>
        </w:rPr>
        <w:t xml:space="preserve">, ежедневно с 15,00 часов до 18,00  часов. </w:t>
      </w:r>
      <w:r w:rsidR="007D7EE3" w:rsidRPr="00E5683E">
        <w:rPr>
          <w:color w:val="000000"/>
        </w:rPr>
        <w:t xml:space="preserve"> Продолжительность одного публичного агитационного мероприятия не</w:t>
      </w:r>
      <w:r w:rsidR="005C4DF0" w:rsidRPr="00E5683E">
        <w:rPr>
          <w:color w:val="000000"/>
        </w:rPr>
        <w:t xml:space="preserve"> более </w:t>
      </w:r>
      <w:r w:rsidR="007C07DA">
        <w:rPr>
          <w:color w:val="000000"/>
        </w:rPr>
        <w:t>2 (</w:t>
      </w:r>
      <w:r w:rsidR="005C4DF0" w:rsidRPr="00E5683E">
        <w:rPr>
          <w:color w:val="000000"/>
        </w:rPr>
        <w:t>двух</w:t>
      </w:r>
      <w:r w:rsidR="007C07DA">
        <w:rPr>
          <w:color w:val="000000"/>
        </w:rPr>
        <w:t>)</w:t>
      </w:r>
      <w:r w:rsidR="005C4DF0" w:rsidRPr="00E5683E">
        <w:rPr>
          <w:color w:val="000000"/>
        </w:rPr>
        <w:t xml:space="preserve"> часов</w:t>
      </w:r>
      <w:r w:rsidR="007D7EE3" w:rsidRPr="00E5683E">
        <w:rPr>
          <w:color w:val="000000"/>
        </w:rPr>
        <w:t>.</w:t>
      </w:r>
    </w:p>
    <w:p w14:paraId="3B01FC00" w14:textId="77777777" w:rsidR="00602BFC" w:rsidRDefault="007D7EE3" w:rsidP="00602BFC">
      <w:pPr>
        <w:pStyle w:val="a9"/>
        <w:spacing w:before="0" w:beforeAutospacing="0" w:after="0" w:afterAutospacing="0" w:line="276" w:lineRule="auto"/>
        <w:ind w:firstLine="851"/>
        <w:jc w:val="both"/>
      </w:pPr>
      <w:r w:rsidRPr="00110EE6">
        <w:rPr>
          <w:color w:val="000000"/>
        </w:rPr>
        <w:t xml:space="preserve">2. </w:t>
      </w:r>
      <w:r w:rsidR="005C4DF0" w:rsidRPr="00110EE6">
        <w:rPr>
          <w:color w:val="000000"/>
        </w:rPr>
        <w:t>Н</w:t>
      </w:r>
      <w:r w:rsidRPr="00110EE6">
        <w:rPr>
          <w:color w:val="000000"/>
        </w:rPr>
        <w:t xml:space="preserve">е позднее дня, следующего за днем предоставления помещения, уведомлять в письменной форме Избирательную комиссию Ленинградской области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</w:t>
      </w:r>
      <w:r w:rsidR="00602BFC" w:rsidRPr="00E5683E">
        <w:rPr>
          <w:color w:val="000000"/>
        </w:rPr>
        <w:t>зарегистрированным кандидатам, политическим партиям, выдвинувших зарегистрированных кандидатов на выборах Президента Российской Федерации</w:t>
      </w:r>
      <w:r w:rsidR="00602BFC" w:rsidRPr="00673AB4">
        <w:rPr>
          <w:color w:val="000000"/>
        </w:rPr>
        <w:t>»</w:t>
      </w:r>
      <w:r w:rsidR="00602BFC">
        <w:t>.</w:t>
      </w:r>
      <w:r w:rsidR="00602BFC" w:rsidRPr="00673AB4">
        <w:t xml:space="preserve"> </w:t>
      </w:r>
    </w:p>
    <w:p w14:paraId="1CD36E2E" w14:textId="239ADDF5" w:rsidR="00110EE6" w:rsidRDefault="00602BFC" w:rsidP="00110EE6">
      <w:pPr>
        <w:pStyle w:val="a9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="007D7EE3" w:rsidRPr="00110EE6">
        <w:rPr>
          <w:color w:val="000000"/>
        </w:rPr>
        <w:t xml:space="preserve">. Разместить настоящее постановление на официальном сайте </w:t>
      </w:r>
      <w:r w:rsidR="00110EE6" w:rsidRPr="00110EE6">
        <w:t xml:space="preserve">муниципального образования Лопухинское сельское поселение </w:t>
      </w:r>
      <w:hyperlink r:id="rId6" w:history="1">
        <w:r w:rsidR="00110EE6" w:rsidRPr="00110EE6">
          <w:rPr>
            <w:rStyle w:val="a8"/>
          </w:rPr>
          <w:t>www.лопухинское-адм.рф</w:t>
        </w:r>
      </w:hyperlink>
      <w:r w:rsidR="007D7EE3" w:rsidRPr="00110EE6">
        <w:rPr>
          <w:color w:val="000000"/>
        </w:rPr>
        <w:t xml:space="preserve"> в информационно-телекоммуникационной сети «Интернет».</w:t>
      </w:r>
      <w:r w:rsidR="00110EE6">
        <w:rPr>
          <w:color w:val="000000"/>
        </w:rPr>
        <w:t xml:space="preserve"> </w:t>
      </w:r>
    </w:p>
    <w:p w14:paraId="76369D8B" w14:textId="4B89AEFB" w:rsidR="00365DA7" w:rsidRPr="00110EE6" w:rsidRDefault="007C07DA" w:rsidP="00110EE6">
      <w:pPr>
        <w:pStyle w:val="a9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4</w:t>
      </w:r>
      <w:r w:rsidR="00110EE6">
        <w:rPr>
          <w:color w:val="000000"/>
        </w:rPr>
        <w:t xml:space="preserve">. </w:t>
      </w:r>
      <w:r w:rsidR="00365DA7" w:rsidRPr="00110EE6">
        <w:t>Контроль</w:t>
      </w:r>
      <w:r w:rsidR="00365DA7" w:rsidRPr="00110EE6">
        <w:rPr>
          <w:bCs/>
        </w:rPr>
        <w:t xml:space="preserve"> за исполнение настоящего </w:t>
      </w:r>
      <w:r w:rsidR="00421FB0" w:rsidRPr="00110EE6">
        <w:rPr>
          <w:bCs/>
        </w:rPr>
        <w:t>п</w:t>
      </w:r>
      <w:r w:rsidR="00365DA7" w:rsidRPr="00110EE6">
        <w:rPr>
          <w:bCs/>
        </w:rPr>
        <w:t>остановления оставляю за собой.</w:t>
      </w:r>
    </w:p>
    <w:p w14:paraId="2846DE99" w14:textId="77777777" w:rsidR="001A373A" w:rsidRPr="00110EE6" w:rsidRDefault="001A373A" w:rsidP="00110EE6">
      <w:pPr>
        <w:spacing w:after="0" w:line="276" w:lineRule="auto"/>
        <w:jc w:val="both"/>
        <w:rPr>
          <w:rFonts w:cs="Times New Roman"/>
          <w:szCs w:val="24"/>
        </w:rPr>
      </w:pPr>
    </w:p>
    <w:p w14:paraId="41D66C39" w14:textId="77777777" w:rsidR="00110EE6" w:rsidRDefault="00110EE6" w:rsidP="00110EE6">
      <w:pPr>
        <w:spacing w:after="0" w:line="276" w:lineRule="auto"/>
        <w:jc w:val="both"/>
        <w:rPr>
          <w:rFonts w:cs="Times New Roman"/>
          <w:szCs w:val="24"/>
        </w:rPr>
      </w:pPr>
    </w:p>
    <w:p w14:paraId="5A029BF9" w14:textId="77777777" w:rsidR="00365DA7" w:rsidRPr="00110EE6" w:rsidRDefault="00365DA7" w:rsidP="00110EE6">
      <w:pPr>
        <w:spacing w:after="0" w:line="276" w:lineRule="auto"/>
        <w:jc w:val="both"/>
        <w:rPr>
          <w:rFonts w:cs="Times New Roman"/>
          <w:szCs w:val="24"/>
        </w:rPr>
      </w:pPr>
      <w:r w:rsidRPr="00110EE6">
        <w:rPr>
          <w:rFonts w:cs="Times New Roman"/>
          <w:szCs w:val="24"/>
        </w:rPr>
        <w:t xml:space="preserve">Глава администрации        </w:t>
      </w:r>
    </w:p>
    <w:p w14:paraId="3126946C" w14:textId="77777777" w:rsidR="00E31D0D" w:rsidRPr="00110EE6" w:rsidRDefault="00365DA7" w:rsidP="00110EE6">
      <w:pPr>
        <w:spacing w:after="0" w:line="276" w:lineRule="auto"/>
        <w:jc w:val="both"/>
        <w:rPr>
          <w:rFonts w:cs="Times New Roman"/>
          <w:szCs w:val="24"/>
        </w:rPr>
      </w:pPr>
      <w:r w:rsidRPr="00110EE6">
        <w:rPr>
          <w:rFonts w:cs="Times New Roman"/>
          <w:szCs w:val="24"/>
        </w:rPr>
        <w:t>МО Лопухинское сельское поселение                                                                 Е.Н. Абакумов</w:t>
      </w:r>
    </w:p>
    <w:sectPr w:rsidR="00E31D0D" w:rsidRPr="00110EE6" w:rsidSect="0000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3D4"/>
    <w:multiLevelType w:val="hybridMultilevel"/>
    <w:tmpl w:val="52481976"/>
    <w:lvl w:ilvl="0" w:tplc="0419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" w15:restartNumberingAfterBreak="0">
    <w:nsid w:val="55D05EF3"/>
    <w:multiLevelType w:val="multilevel"/>
    <w:tmpl w:val="405A4B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000000"/>
      </w:rPr>
    </w:lvl>
  </w:abstractNum>
  <w:abstractNum w:abstractNumId="2" w15:restartNumberingAfterBreak="0">
    <w:nsid w:val="6F2A7A2A"/>
    <w:multiLevelType w:val="hybridMultilevel"/>
    <w:tmpl w:val="BF9AF48C"/>
    <w:lvl w:ilvl="0" w:tplc="4A7CD1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25255156">
    <w:abstractNumId w:val="1"/>
  </w:num>
  <w:num w:numId="2" w16cid:durableId="156967108">
    <w:abstractNumId w:val="2"/>
  </w:num>
  <w:num w:numId="3" w16cid:durableId="185834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C73"/>
    <w:rsid w:val="00005C18"/>
    <w:rsid w:val="000E5166"/>
    <w:rsid w:val="00110EE6"/>
    <w:rsid w:val="001A373A"/>
    <w:rsid w:val="002A65E8"/>
    <w:rsid w:val="00365DA7"/>
    <w:rsid w:val="003C09C3"/>
    <w:rsid w:val="00421FB0"/>
    <w:rsid w:val="005C4DF0"/>
    <w:rsid w:val="005F5825"/>
    <w:rsid w:val="00602BFC"/>
    <w:rsid w:val="00632833"/>
    <w:rsid w:val="0063727D"/>
    <w:rsid w:val="00673AB4"/>
    <w:rsid w:val="007B6EA1"/>
    <w:rsid w:val="007C07DA"/>
    <w:rsid w:val="007D7EE3"/>
    <w:rsid w:val="008A0230"/>
    <w:rsid w:val="00AB65DC"/>
    <w:rsid w:val="00AE4BF8"/>
    <w:rsid w:val="00B037C0"/>
    <w:rsid w:val="00BB40E7"/>
    <w:rsid w:val="00C02CC3"/>
    <w:rsid w:val="00C02F7D"/>
    <w:rsid w:val="00C44BDF"/>
    <w:rsid w:val="00D44D06"/>
    <w:rsid w:val="00DC6A7E"/>
    <w:rsid w:val="00E31D0D"/>
    <w:rsid w:val="00E5683E"/>
    <w:rsid w:val="00F9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AC7F"/>
  <w15:docId w15:val="{64D00ABC-45D0-442C-9C06-5A728E86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C73"/>
    <w:pPr>
      <w:spacing w:after="160" w:line="25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91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1C73"/>
    <w:pPr>
      <w:keepNext/>
      <w:spacing w:after="0" w:line="240" w:lineRule="auto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91C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91C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F91C7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9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C7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BB40E7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B4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B40E7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B4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B40E7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4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BB40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C02CC3"/>
    <w:rPr>
      <w:color w:val="0000FF"/>
      <w:u w:val="single"/>
    </w:rPr>
  </w:style>
  <w:style w:type="paragraph" w:styleId="a9">
    <w:name w:val="Normal (Web)"/>
    <w:basedOn w:val="a"/>
    <w:uiPriority w:val="99"/>
    <w:rsid w:val="00DC6A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67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86;&#1087;&#1091;&#1093;&#1080;&#1085;&#1089;&#1082;&#1086;&#1077;-&#1072;&#1076;&#1084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Лопухинское СП-2</cp:lastModifiedBy>
  <cp:revision>13</cp:revision>
  <cp:lastPrinted>2020-08-07T08:30:00Z</cp:lastPrinted>
  <dcterms:created xsi:type="dcterms:W3CDTF">2017-12-28T11:26:00Z</dcterms:created>
  <dcterms:modified xsi:type="dcterms:W3CDTF">2024-02-26T06:46:00Z</dcterms:modified>
</cp:coreProperties>
</file>