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42" w:rsidRPr="003A0C42" w:rsidRDefault="003A0C42" w:rsidP="009777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Глава местной администрации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Ломоносовского муниципального района</w:t>
      </w: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C42" w:rsidRPr="003A0C42" w:rsidRDefault="00151AB3" w:rsidP="003A0C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г. 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977783">
        <w:rPr>
          <w:rFonts w:ascii="Times New Roman" w:hAnsi="Times New Roman" w:cs="Times New Roman"/>
          <w:color w:val="000000"/>
          <w:sz w:val="24"/>
          <w:szCs w:val="24"/>
        </w:rPr>
        <w:t>Лопухинка</w:t>
      </w:r>
    </w:p>
    <w:p w:rsidR="003A0C42" w:rsidRPr="003A0C42" w:rsidRDefault="003A0C42" w:rsidP="0015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целевой программы </w:t>
      </w:r>
    </w:p>
    <w:p w:rsidR="003A0C42" w:rsidRPr="003A0C42" w:rsidRDefault="003A0C42" w:rsidP="003A0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на 201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A0C42" w:rsidRPr="003A0C42" w:rsidRDefault="003A0C42" w:rsidP="003A0C42">
      <w:pPr>
        <w:rPr>
          <w:rFonts w:ascii="Times New Roman" w:hAnsi="Times New Roman" w:cs="Times New Roman"/>
          <w:b/>
          <w:sz w:val="24"/>
          <w:szCs w:val="24"/>
        </w:rPr>
      </w:pPr>
    </w:p>
    <w:p w:rsidR="003A0C42" w:rsidRPr="003A0C42" w:rsidRDefault="003A0C42" w:rsidP="003A0C42">
      <w:pPr>
        <w:tabs>
          <w:tab w:val="left" w:pos="483"/>
        </w:tabs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(ред. от 25.12.2012) "Об общих принципах организации местного самоуправления в Российской Федерации", Федеральным законом от 08.11.2007 №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3A0C42" w:rsidRPr="003A0C42" w:rsidRDefault="003A0C42" w:rsidP="003A0C42">
      <w:pPr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>целевую</w:t>
      </w:r>
      <w:r w:rsidRPr="003A0C42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977783">
        <w:rPr>
          <w:rFonts w:ascii="Times New Roman" w:hAnsi="Times New Roman" w:cs="Times New Roman"/>
          <w:color w:val="000000"/>
          <w:sz w:val="24"/>
          <w:szCs w:val="24"/>
        </w:rPr>
        <w:t xml:space="preserve">Лопухинское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977783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оставляю за собой.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опубликования.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И.о.   главы местной администрации 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МО </w:t>
      </w:r>
      <w:r w:rsidR="00977783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</w:t>
      </w:r>
      <w:r w:rsidR="00977783">
        <w:rPr>
          <w:rFonts w:ascii="Times New Roman" w:hAnsi="Times New Roman" w:cs="Times New Roman"/>
          <w:sz w:val="24"/>
          <w:szCs w:val="24"/>
        </w:rPr>
        <w:t xml:space="preserve">                              Е.Н. Абакумов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tbl>
      <w:tblPr>
        <w:tblpPr w:leftFromText="180" w:rightFromText="180" w:vertAnchor="text" w:horzAnchor="page" w:tblpX="1800" w:tblpY="38"/>
        <w:tblW w:w="9648" w:type="dxa"/>
        <w:tblLook w:val="01E0"/>
      </w:tblPr>
      <w:tblGrid>
        <w:gridCol w:w="4428"/>
        <w:gridCol w:w="5220"/>
      </w:tblGrid>
      <w:tr w:rsidR="003A0C42" w:rsidRPr="003A0C42" w:rsidTr="001429D3">
        <w:tc>
          <w:tcPr>
            <w:tcW w:w="4428" w:type="dxa"/>
          </w:tcPr>
          <w:p w:rsidR="003A0C42" w:rsidRPr="003A0C42" w:rsidRDefault="003A0C42" w:rsidP="001429D3">
            <w:pPr>
              <w:jc w:val="right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местной администрации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r w:rsidR="0063073E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МО Ломоносовский муниципальный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район Ленинградской области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>03 января 2015 года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(приложение) </w:t>
            </w:r>
          </w:p>
        </w:tc>
      </w:tr>
    </w:tbl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целевая программа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на 201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201</w:t>
      </w:r>
      <w:r w:rsidR="0063073E">
        <w:rPr>
          <w:rFonts w:ascii="Times New Roman" w:hAnsi="Times New Roman" w:cs="Times New Roman"/>
          <w:b/>
          <w:sz w:val="24"/>
          <w:szCs w:val="24"/>
        </w:rPr>
        <w:t>5</w:t>
      </w:r>
    </w:p>
    <w:p w:rsidR="003A0C42" w:rsidRPr="003A0C42" w:rsidRDefault="003A0C42" w:rsidP="003A0C4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A0C42" w:rsidRPr="003A0C42" w:rsidRDefault="003A0C42" w:rsidP="003A0C4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033"/>
      </w:tblGrid>
      <w:tr w:rsidR="003A0C42" w:rsidRPr="003A0C42" w:rsidTr="001429D3">
        <w:tc>
          <w:tcPr>
            <w:tcW w:w="2880" w:type="dxa"/>
          </w:tcPr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      </w:r>
            <w:r w:rsidR="0063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      </w:r>
            <w:r w:rsidR="0063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на 201</w:t>
            </w:r>
            <w:r w:rsidR="0063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5»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33" w:type="dxa"/>
          </w:tcPr>
          <w:p w:rsidR="003A0C42" w:rsidRPr="003A0C42" w:rsidRDefault="003A0C42" w:rsidP="003A0C42">
            <w:pPr>
              <w:numPr>
                <w:ilvl w:val="0"/>
                <w:numId w:val="1"/>
              </w:numPr>
              <w:tabs>
                <w:tab w:val="clear" w:pos="360"/>
                <w:tab w:val="left" w:pos="483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(ред. от 25.12.2012) "Об общих принципах организации местного самоуправления в Российской Федерации"</w:t>
            </w:r>
          </w:p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08.11.2007 №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заказчики Программы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r w:rsidR="0063073E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разработчик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r w:rsidR="0063073E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 Ломоносовский муниципальный район Ленинградской области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pStyle w:val="ConsPlusTitle"/>
              <w:jc w:val="both"/>
              <w:rPr>
                <w:sz w:val="24"/>
                <w:szCs w:val="24"/>
              </w:rPr>
            </w:pPr>
            <w:r w:rsidRPr="003A0C42">
              <w:rPr>
                <w:b w:val="0"/>
                <w:bCs w:val="0"/>
                <w:sz w:val="24"/>
                <w:szCs w:val="24"/>
              </w:rPr>
              <w:t xml:space="preserve">Программа утверждается </w:t>
            </w:r>
            <w:r w:rsidR="0063073E">
              <w:rPr>
                <w:b w:val="0"/>
                <w:bCs w:val="0"/>
                <w:sz w:val="24"/>
                <w:szCs w:val="24"/>
              </w:rPr>
              <w:t>постановлением местной администрации</w:t>
            </w:r>
            <w:r w:rsidRPr="003A0C42">
              <w:rPr>
                <w:b w:val="0"/>
                <w:bCs w:val="0"/>
                <w:sz w:val="24"/>
                <w:szCs w:val="24"/>
              </w:rPr>
              <w:t xml:space="preserve"> МО </w:t>
            </w:r>
            <w:r w:rsidR="0063073E">
              <w:rPr>
                <w:b w:val="0"/>
                <w:bCs w:val="0"/>
                <w:sz w:val="24"/>
                <w:szCs w:val="24"/>
              </w:rPr>
              <w:t>Лопухинское</w:t>
            </w:r>
            <w:r w:rsidRPr="003A0C42">
              <w:rPr>
                <w:b w:val="0"/>
                <w:bCs w:val="0"/>
                <w:sz w:val="24"/>
                <w:szCs w:val="24"/>
              </w:rPr>
              <w:t xml:space="preserve"> сельское поселение и подлежит опубликованию в официальных средствах массовой информации МО </w:t>
            </w:r>
            <w:r w:rsidR="0063073E">
              <w:rPr>
                <w:b w:val="0"/>
                <w:bCs w:val="0"/>
                <w:sz w:val="24"/>
                <w:szCs w:val="24"/>
              </w:rPr>
              <w:t>Лопухинское</w:t>
            </w:r>
            <w:r w:rsidRPr="003A0C42">
              <w:rPr>
                <w:b w:val="0"/>
                <w:bCs w:val="0"/>
                <w:sz w:val="24"/>
                <w:szCs w:val="24"/>
              </w:rPr>
              <w:t xml:space="preserve"> сельское поселение.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880" w:type="dxa"/>
          </w:tcPr>
          <w:p w:rsidR="0063073E" w:rsidRDefault="0063073E" w:rsidP="00142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</w:t>
            </w:r>
          </w:p>
          <w:p w:rsidR="003A0C42" w:rsidRPr="003A0C42" w:rsidRDefault="0063073E" w:rsidP="00142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телефон</w:t>
            </w:r>
            <w:r w:rsidR="003A0C42"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3" w:type="dxa"/>
          </w:tcPr>
          <w:p w:rsidR="003A0C42" w:rsidRPr="003A0C42" w:rsidRDefault="0063073E" w:rsidP="006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главы местной администрации</w:t>
            </w:r>
            <w:r w:rsidR="003A0C42"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Лопухинское сельское поселение Абакумов Евгений Николаевич Тел.(8 813 76) 52-230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проживания;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сохранение окружающей среды и объектов культурного наследия.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tabs>
                <w:tab w:val="num" w:pos="54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 Задачи Программы: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составление адресных программ;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реализация всей комплексной программы благоустройства в установленные сроки.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33" w:type="dxa"/>
          </w:tcPr>
          <w:p w:rsidR="003A0C42" w:rsidRPr="003A0C42" w:rsidRDefault="003A0C42" w:rsidP="00180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Программе на 201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112, 88130</w:t>
            </w:r>
            <w:r w:rsidR="00956CCC"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956CCC">
              <w:rPr>
                <w:rFonts w:ascii="Times New Roman" w:hAnsi="Times New Roman" w:cs="Times New Roman"/>
                <w:sz w:val="24"/>
                <w:szCs w:val="24"/>
              </w:rPr>
              <w:t xml:space="preserve"> (Три миллиона сто двенадцать тысяч восемьсот восемьдесят один рубль 30 копеек)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 бюджета Ленинградской области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2470, 50000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6CCC">
              <w:rPr>
                <w:rFonts w:ascii="Times New Roman" w:hAnsi="Times New Roman" w:cs="Times New Roman"/>
                <w:sz w:val="24"/>
                <w:szCs w:val="24"/>
              </w:rPr>
              <w:t xml:space="preserve"> Два миллиона четыреста семьдесят тысяч пятьсот рублей 00 копеек)</w:t>
            </w:r>
          </w:p>
          <w:p w:rsidR="003A0C42" w:rsidRPr="003A0C42" w:rsidRDefault="003A0C42" w:rsidP="002A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местного бюджета </w:t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7F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38130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56CCC"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сорок две тысячи триста восемьдесят один рубль 30 копеек)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1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предусмотренные в Программе: </w:t>
            </w:r>
          </w:p>
          <w:p w:rsidR="003A0C42" w:rsidRPr="003A0C42" w:rsidRDefault="003A0C42" w:rsidP="003A0C42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18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  <w:p w:rsidR="003A0C42" w:rsidRPr="003A0C42" w:rsidRDefault="003A0C42" w:rsidP="001807BC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      </w:r>
            <w:r w:rsidR="0018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2865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 реализации Программы: 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положительных тенденций в создании благоприятной среды жизнедеятельности;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степени удовлетворенности населения уровнем благоустройства;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технического состояния отдельных объектов транспортной инфраструктуры.</w:t>
            </w:r>
          </w:p>
        </w:tc>
      </w:tr>
    </w:tbl>
    <w:p w:rsidR="003A0C42" w:rsidRPr="003A0C42" w:rsidRDefault="003A0C42" w:rsidP="003A0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2. Характеристика поселения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Административным центром МО </w:t>
      </w:r>
      <w:r w:rsidR="001807BC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деревня </w:t>
      </w:r>
      <w:r w:rsidR="00661C28">
        <w:rPr>
          <w:rFonts w:ascii="Times New Roman" w:hAnsi="Times New Roman" w:cs="Times New Roman"/>
          <w:sz w:val="24"/>
          <w:szCs w:val="24"/>
        </w:rPr>
        <w:t>Лопухин</w:t>
      </w:r>
      <w:r w:rsidR="001807BC">
        <w:rPr>
          <w:rFonts w:ascii="Times New Roman" w:hAnsi="Times New Roman" w:cs="Times New Roman"/>
          <w:sz w:val="24"/>
          <w:szCs w:val="24"/>
        </w:rPr>
        <w:t>ка</w:t>
      </w:r>
      <w:r w:rsidRPr="003A0C42">
        <w:rPr>
          <w:rFonts w:ascii="Times New Roman" w:hAnsi="Times New Roman" w:cs="Times New Roman"/>
          <w:sz w:val="24"/>
          <w:szCs w:val="24"/>
        </w:rPr>
        <w:t xml:space="preserve">. На территории поселения расположено </w:t>
      </w:r>
      <w:r w:rsidR="001807BC">
        <w:rPr>
          <w:rFonts w:ascii="Times New Roman" w:hAnsi="Times New Roman" w:cs="Times New Roman"/>
          <w:sz w:val="24"/>
          <w:szCs w:val="24"/>
        </w:rPr>
        <w:t>13</w:t>
      </w:r>
      <w:r w:rsidRPr="003A0C42">
        <w:rPr>
          <w:rFonts w:ascii="Times New Roman" w:hAnsi="Times New Roman" w:cs="Times New Roman"/>
          <w:sz w:val="24"/>
          <w:szCs w:val="24"/>
        </w:rPr>
        <w:t xml:space="preserve"> населённых пунктов - </w:t>
      </w:r>
      <w:r w:rsidR="001807BC">
        <w:rPr>
          <w:rFonts w:ascii="Times New Roman" w:hAnsi="Times New Roman" w:cs="Times New Roman"/>
          <w:sz w:val="24"/>
          <w:szCs w:val="24"/>
        </w:rPr>
        <w:t>13</w:t>
      </w:r>
      <w:r w:rsidRPr="003A0C42">
        <w:rPr>
          <w:rFonts w:ascii="Times New Roman" w:hAnsi="Times New Roman" w:cs="Times New Roman"/>
          <w:sz w:val="24"/>
          <w:szCs w:val="24"/>
        </w:rPr>
        <w:t xml:space="preserve"> деревень: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Лопухинка</w:t>
      </w:r>
      <w:r w:rsidRPr="003A0C42">
        <w:rPr>
          <w:rFonts w:ascii="Times New Roman" w:hAnsi="Times New Roman" w:cs="Times New Roman"/>
          <w:sz w:val="24"/>
          <w:szCs w:val="24"/>
        </w:rPr>
        <w:t>, деревня, административный центр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Глобицы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Заостровье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807BC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="001807BC">
        <w:rPr>
          <w:rFonts w:ascii="Times New Roman" w:hAnsi="Times New Roman" w:cs="Times New Roman"/>
          <w:sz w:val="24"/>
          <w:szCs w:val="24"/>
        </w:rPr>
        <w:t xml:space="preserve"> Рудицы,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Горки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Муховицы,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807BC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="001807BC">
        <w:rPr>
          <w:rFonts w:ascii="Times New Roman" w:hAnsi="Times New Roman" w:cs="Times New Roman"/>
          <w:sz w:val="24"/>
          <w:szCs w:val="24"/>
        </w:rPr>
        <w:t xml:space="preserve"> Медуши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Витино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Новая Буря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Воронино, деревня</w:t>
      </w:r>
    </w:p>
    <w:p w:rsid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807BC">
        <w:rPr>
          <w:rFonts w:ascii="Times New Roman" w:hAnsi="Times New Roman" w:cs="Times New Roman"/>
          <w:sz w:val="24"/>
          <w:szCs w:val="24"/>
        </w:rPr>
        <w:t>Флоревицы</w:t>
      </w:r>
      <w:proofErr w:type="spellEnd"/>
      <w:r w:rsidR="001807BC">
        <w:rPr>
          <w:rFonts w:ascii="Times New Roman" w:hAnsi="Times New Roman" w:cs="Times New Roman"/>
          <w:sz w:val="24"/>
          <w:szCs w:val="24"/>
        </w:rPr>
        <w:t>, деревня</w:t>
      </w:r>
    </w:p>
    <w:p w:rsidR="001807BC" w:rsidRDefault="001807BC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Савольщина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деревня</w:t>
      </w:r>
    </w:p>
    <w:p w:rsidR="00661C28" w:rsidRDefault="00661C28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деревня</w:t>
      </w:r>
    </w:p>
    <w:p w:rsidR="00661C28" w:rsidRPr="003A0C42" w:rsidRDefault="00661C28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Никольское, деревня</w:t>
      </w:r>
    </w:p>
    <w:p w:rsidR="003A0C42" w:rsidRPr="003A0C42" w:rsidRDefault="00661C28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Лопухинское</w:t>
      </w:r>
      <w:r w:rsidR="003A0C42"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граничит:</w:t>
      </w:r>
    </w:p>
    <w:p w:rsidR="00661C28" w:rsidRPr="00A02225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5">
        <w:rPr>
          <w:rFonts w:ascii="Times New Roman" w:hAnsi="Times New Roman" w:cs="Times New Roman"/>
          <w:sz w:val="24"/>
          <w:szCs w:val="24"/>
        </w:rPr>
        <w:t>Территория  Лопухинского сельского поселения Ломоносовского района Ленинградской области, в пределах которой осуществляется местное самоуправление, определена законом Ленинградской области от 24 декабря 2004 года № 117 –</w:t>
      </w:r>
      <w:proofErr w:type="gramStart"/>
      <w:r w:rsidRPr="00A02225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A02225">
        <w:rPr>
          <w:rFonts w:ascii="Times New Roman" w:hAnsi="Times New Roman" w:cs="Times New Roman"/>
          <w:sz w:val="24"/>
          <w:szCs w:val="24"/>
        </w:rPr>
        <w:t xml:space="preserve"> «Об установлении границ и </w:t>
      </w:r>
      <w:r w:rsidRPr="00A02225">
        <w:rPr>
          <w:rFonts w:ascii="Times New Roman" w:hAnsi="Times New Roman" w:cs="Times New Roman"/>
          <w:sz w:val="24"/>
          <w:szCs w:val="24"/>
        </w:rPr>
        <w:lastRenderedPageBreak/>
        <w:t>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</w:p>
    <w:p w:rsidR="00661C28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Картографическое описание границ </w:t>
      </w:r>
      <w:r w:rsidRPr="00621D27">
        <w:rPr>
          <w:rFonts w:ascii="Times New Roman" w:hAnsi="Times New Roman"/>
          <w:sz w:val="24"/>
        </w:rPr>
        <w:t>поселения:</w:t>
      </w:r>
    </w:p>
    <w:p w:rsidR="00661C28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tab/>
        <w:t xml:space="preserve">1. </w:t>
      </w:r>
      <w:r>
        <w:rPr>
          <w:rFonts w:ascii="Times New Roman" w:hAnsi="Times New Roman"/>
          <w:sz w:val="24"/>
        </w:rPr>
        <w:t>Границы поселения установлены законом Ленинградской области № 117-оз от 24.12.2004 г. и описываются: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Лебяженским</w:t>
      </w:r>
      <w:proofErr w:type="spellEnd"/>
      <w:r>
        <w:rPr>
          <w:rFonts w:ascii="Times New Roman" w:hAnsi="Times New Roman"/>
          <w:sz w:val="24"/>
        </w:rPr>
        <w:t xml:space="preserve"> городским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северо-западного угла квартала 8 Лопухинского лесничества Ломоносовского лесхоза на восток по северным границам кварталов 8, 9, 10, 11, 12, 13, 14, 15, 16, 17, 18, 19 и 20 до западной границы квартала 2 (северо-западный угол квартала 21) этого лесничества; далее на север по западным границам кварталов 2 и 1 Лопухинского лесничества Ломоносовского лесхоза до реки Чёрная.</w:t>
      </w:r>
      <w:proofErr w:type="gramEnd"/>
    </w:p>
    <w:p w:rsidR="00661C28" w:rsidRDefault="00661C28" w:rsidP="00151AB3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Пениковским</w:t>
      </w:r>
      <w:proofErr w:type="spellEnd"/>
      <w:r>
        <w:rPr>
          <w:rFonts w:ascii="Times New Roman" w:hAnsi="Times New Roman"/>
          <w:sz w:val="24"/>
        </w:rPr>
        <w:t xml:space="preserve"> сельским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на восток по реке </w:t>
      </w:r>
      <w:proofErr w:type="gramStart"/>
      <w:r>
        <w:rPr>
          <w:rFonts w:ascii="Times New Roman" w:hAnsi="Times New Roman"/>
          <w:sz w:val="24"/>
        </w:rPr>
        <w:t>Чёрная</w:t>
      </w:r>
      <w:proofErr w:type="gramEnd"/>
      <w:r>
        <w:rPr>
          <w:rFonts w:ascii="Times New Roman" w:hAnsi="Times New Roman"/>
          <w:sz w:val="24"/>
        </w:rPr>
        <w:t xml:space="preserve"> до восточной границы квартала 24 Лопухинского лесничества Ломоносовского лесхоза (безымянный ручей).</w:t>
      </w:r>
    </w:p>
    <w:p w:rsidR="00661C28" w:rsidRDefault="00661C28" w:rsidP="00151AB3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Гостилицким</w:t>
      </w:r>
      <w:proofErr w:type="spellEnd"/>
      <w:r>
        <w:rPr>
          <w:rFonts w:ascii="Times New Roman" w:hAnsi="Times New Roman"/>
          <w:sz w:val="24"/>
        </w:rPr>
        <w:t xml:space="preserve"> сельским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Далее на юг по восточным границам кварталов 24 и 40 Лопухинского лесничества Ломоносовского лесхоза до северного угла квартала 66 этого лесничества; далее на юго-восток по северо-восточным границам кварталов 66, 84, 101 и 104, на юго-запад по юго-восточным границам кварталов 104, 107, 120 и 133 Лопухинского лесничества Ломоносовского лесхоза до южной границы квартала 111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далее на восток по южным границам кварталов 111, 112 и 103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 до западной границы ЗАО "Племенной завод "Красная Балтика"; далее на юг по западной границе ЗАО "Племенной завод "Красная Балтика" до автодороги </w:t>
      </w:r>
      <w:proofErr w:type="spellStart"/>
      <w:r>
        <w:rPr>
          <w:rFonts w:ascii="Times New Roman" w:hAnsi="Times New Roman"/>
          <w:sz w:val="24"/>
        </w:rPr>
        <w:t>Гостилицы</w:t>
      </w:r>
      <w:proofErr w:type="spellEnd"/>
      <w:r>
        <w:rPr>
          <w:rFonts w:ascii="Times New Roman" w:hAnsi="Times New Roman"/>
          <w:sz w:val="24"/>
        </w:rPr>
        <w:t xml:space="preserve"> - Лопухинка; далее на восток по этой автодороге до западной границы ЗАО "Племенной завод "Красная Балтика";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далее на юг по западной границе этого ЗАО до западной границы квартала 120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 далее на юг по западной границе квартала 120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лесничества, пересекая грунтовую дорогу </w:t>
      </w:r>
      <w:proofErr w:type="spellStart"/>
      <w:r>
        <w:rPr>
          <w:rFonts w:ascii="Times New Roman" w:hAnsi="Times New Roman"/>
          <w:sz w:val="24"/>
        </w:rPr>
        <w:t>Дятлицы</w:t>
      </w:r>
      <w:proofErr w:type="spellEnd"/>
      <w:r>
        <w:rPr>
          <w:rFonts w:ascii="Times New Roman" w:hAnsi="Times New Roman"/>
          <w:sz w:val="24"/>
        </w:rPr>
        <w:t xml:space="preserve"> - Заостровье, до западной границы ЗАО "Племенной завод "Красная Балтика"; далее на юг по западной границе этого ЗАО до западной границы квартала 123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далее на юг по западным границам кварталов 123 и 130, на запад по северным границам кварталов 129 и 128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 до восточной границы квартала 174 Лопухинского лесничества Ломоносовского лесхоза; далее на юг по восточной границе квартала 174 Лопухинского лесничества до границы Ломоносовского муниципального района (юго-восточный угол квартала 174).</w:t>
      </w:r>
      <w:proofErr w:type="gramEnd"/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Волосовским</w:t>
      </w:r>
      <w:proofErr w:type="spellEnd"/>
      <w:r>
        <w:rPr>
          <w:rFonts w:ascii="Times New Roman" w:hAnsi="Times New Roman"/>
          <w:sz w:val="24"/>
        </w:rPr>
        <w:t xml:space="preserve"> муниципальным районом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на запад по границе Ломоносовского муниципального района до юго-западного угла квартала 175 Лопухинского лесничества Ломоносовского лесхоза.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Копорским</w:t>
      </w:r>
      <w:proofErr w:type="spellEnd"/>
      <w:r>
        <w:rPr>
          <w:rFonts w:ascii="Times New Roman" w:hAnsi="Times New Roman"/>
          <w:sz w:val="24"/>
        </w:rPr>
        <w:t xml:space="preserve"> сельским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Далее на север по западным границам кварталов 175 и 164, на восток по северной границе квартала 164 Лопухинского лесничества Ломоносовского лесхоза до западной границы квартала 154 этого лесничества; далее на север по западной границе квартала 154 Лопухинского лесничества до озера </w:t>
      </w:r>
      <w:proofErr w:type="spellStart"/>
      <w:r>
        <w:rPr>
          <w:rFonts w:ascii="Times New Roman" w:hAnsi="Times New Roman"/>
          <w:sz w:val="24"/>
        </w:rPr>
        <w:t>Радышевское</w:t>
      </w:r>
      <w:proofErr w:type="spellEnd"/>
      <w:r>
        <w:rPr>
          <w:rFonts w:ascii="Times New Roman" w:hAnsi="Times New Roman"/>
          <w:sz w:val="24"/>
        </w:rPr>
        <w:t xml:space="preserve">; далее на север по восточному берегу озера </w:t>
      </w:r>
      <w:proofErr w:type="spellStart"/>
      <w:r>
        <w:rPr>
          <w:rFonts w:ascii="Times New Roman" w:hAnsi="Times New Roman"/>
          <w:sz w:val="24"/>
        </w:rPr>
        <w:t>Радышевское</w:t>
      </w:r>
      <w:proofErr w:type="spellEnd"/>
      <w:r>
        <w:rPr>
          <w:rFonts w:ascii="Times New Roman" w:hAnsi="Times New Roman"/>
          <w:sz w:val="24"/>
        </w:rPr>
        <w:t xml:space="preserve"> до западной границы квартала 154 Лопухинского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далее на север по западным границам кварталов 154, 142, 134 и 121 Лопухинского лесничества Ломоносовского лесхоза до северной границы квартала 109 </w:t>
      </w:r>
      <w:proofErr w:type="spellStart"/>
      <w:r>
        <w:rPr>
          <w:rFonts w:ascii="Times New Roman" w:hAnsi="Times New Roman"/>
          <w:sz w:val="24"/>
        </w:rPr>
        <w:t>Копорского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 далее на запад по северным границам кварталов 109 и 108 </w:t>
      </w:r>
      <w:proofErr w:type="spellStart"/>
      <w:r>
        <w:rPr>
          <w:rFonts w:ascii="Times New Roman" w:hAnsi="Times New Roman"/>
          <w:sz w:val="24"/>
        </w:rPr>
        <w:t>Копорского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 до безымянного ручья; </w:t>
      </w:r>
      <w:proofErr w:type="gramStart"/>
      <w:r>
        <w:rPr>
          <w:rFonts w:ascii="Times New Roman" w:hAnsi="Times New Roman"/>
          <w:sz w:val="24"/>
        </w:rPr>
        <w:t xml:space="preserve">далее на север по безымянному ручью, пересекая автодорогу </w:t>
      </w:r>
      <w:proofErr w:type="spellStart"/>
      <w:r>
        <w:rPr>
          <w:rFonts w:ascii="Times New Roman" w:hAnsi="Times New Roman"/>
          <w:sz w:val="24"/>
        </w:rPr>
        <w:t>Гостилицы</w:t>
      </w:r>
      <w:proofErr w:type="spellEnd"/>
      <w:r>
        <w:rPr>
          <w:rFonts w:ascii="Times New Roman" w:hAnsi="Times New Roman"/>
          <w:sz w:val="24"/>
        </w:rPr>
        <w:t xml:space="preserve"> - Копорье, до южной границы квартала 85 Лопухинского лесничества Ломоносовского лесхоза; далее на запад по южной границе квартала 85, на север по западным границам кварталов 85 и 67 Лопухинского лесничества Ломоносовского лесхоза до безымянного ручья; далее на северо-запад по этому ручью до </w:t>
      </w:r>
      <w:r>
        <w:rPr>
          <w:rFonts w:ascii="Times New Roman" w:hAnsi="Times New Roman"/>
          <w:sz w:val="24"/>
        </w:rPr>
        <w:lastRenderedPageBreak/>
        <w:t>западной границы квартала 41 Лопухинского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далее на север по западной границе квартала 41 Лопухинского лесничества до южной границы квартала 26 этого лесничества; далее на запад по южным границам кварталов 26 и 25, на север по западным границам кварталов 25 и 8 Лопухинского лесничества Ломоносовского лесхоза до исходной точки.</w:t>
      </w:r>
    </w:p>
    <w:p w:rsidR="00661C28" w:rsidRPr="0089794B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Согласно последним данным, полученным в результате переписи населения, численность постоянного населения МО </w:t>
      </w:r>
      <w:r w:rsidR="00661C28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составляет </w:t>
      </w:r>
      <w:r w:rsidR="00661C28">
        <w:rPr>
          <w:rFonts w:ascii="Times New Roman" w:hAnsi="Times New Roman" w:cs="Times New Roman"/>
          <w:sz w:val="24"/>
          <w:szCs w:val="24"/>
        </w:rPr>
        <w:t>3175</w:t>
      </w:r>
      <w:r w:rsidRPr="003A0C42">
        <w:rPr>
          <w:rFonts w:ascii="Times New Roman" w:hAnsi="Times New Roman" w:cs="Times New Roman"/>
          <w:sz w:val="24"/>
          <w:szCs w:val="24"/>
        </w:rPr>
        <w:t> человек, из них около 70% граждан трудоспособного возраста, 20% старше трудоспособного возраста, 10% младше трудоспособного воз</w:t>
      </w:r>
      <w:r w:rsidR="00661C28">
        <w:rPr>
          <w:rFonts w:ascii="Times New Roman" w:hAnsi="Times New Roman" w:cs="Times New Roman"/>
          <w:sz w:val="24"/>
          <w:szCs w:val="24"/>
        </w:rPr>
        <w:t xml:space="preserve">раста. </w:t>
      </w:r>
      <w:r w:rsidRPr="003A0C42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 xml:space="preserve"> в 201</w:t>
      </w:r>
      <w:r w:rsidR="00661C28">
        <w:rPr>
          <w:rFonts w:ascii="Times New Roman" w:hAnsi="Times New Roman" w:cs="Times New Roman"/>
          <w:sz w:val="24"/>
          <w:szCs w:val="24"/>
        </w:rPr>
        <w:t>4</w:t>
      </w:r>
      <w:r w:rsidRPr="003A0C4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61C28">
        <w:rPr>
          <w:rFonts w:ascii="Times New Roman" w:hAnsi="Times New Roman" w:cs="Times New Roman"/>
          <w:sz w:val="24"/>
          <w:szCs w:val="24"/>
        </w:rPr>
        <w:t>16</w:t>
      </w:r>
      <w:r w:rsidRPr="003A0C42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– </w:t>
      </w:r>
      <w:r w:rsidR="00661C28">
        <w:rPr>
          <w:rFonts w:ascii="Times New Roman" w:hAnsi="Times New Roman" w:cs="Times New Roman"/>
          <w:sz w:val="24"/>
          <w:szCs w:val="24"/>
        </w:rPr>
        <w:t>62</w:t>
      </w:r>
      <w:r w:rsidRPr="003A0C42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B452A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(асфальтовое покрытие) – </w:t>
      </w:r>
      <w:r w:rsidR="006B452A">
        <w:rPr>
          <w:rFonts w:ascii="Times New Roman" w:hAnsi="Times New Roman" w:cs="Times New Roman"/>
          <w:sz w:val="24"/>
          <w:szCs w:val="24"/>
        </w:rPr>
        <w:t>38,25</w:t>
      </w:r>
      <w:r w:rsidRPr="003A0C42">
        <w:rPr>
          <w:rFonts w:ascii="Times New Roman" w:hAnsi="Times New Roman" w:cs="Times New Roman"/>
          <w:sz w:val="24"/>
          <w:szCs w:val="24"/>
        </w:rPr>
        <w:t xml:space="preserve"> км,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Общая протяженность грунтовых дорог с естественным покрытием внутри границ населенных пунктов МО </w:t>
      </w:r>
      <w:r w:rsidR="006B452A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r w:rsidR="006B452A">
        <w:rPr>
          <w:rFonts w:ascii="Times New Roman" w:hAnsi="Times New Roman" w:cs="Times New Roman"/>
          <w:sz w:val="24"/>
          <w:szCs w:val="24"/>
        </w:rPr>
        <w:t>23,75</w:t>
      </w:r>
      <w:r w:rsidRPr="003A0C42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A0C42" w:rsidRPr="003A0C42" w:rsidRDefault="003A0C42" w:rsidP="003A0C42">
      <w:pPr>
        <w:pStyle w:val="a3"/>
        <w:ind w:left="0"/>
        <w:jc w:val="center"/>
        <w:rPr>
          <w:b/>
          <w:bCs/>
          <w:sz w:val="24"/>
          <w:szCs w:val="24"/>
        </w:rPr>
      </w:pPr>
      <w:r w:rsidRPr="003A0C42">
        <w:rPr>
          <w:b/>
          <w:sz w:val="24"/>
          <w:szCs w:val="24"/>
        </w:rPr>
        <w:t>3. Основные проблемы, на решение которых направлена программа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Решение задач благоустройства необходимо проводить программно-целевым методом. 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благоустройства муниципального образования </w:t>
      </w:r>
      <w:r w:rsidR="006B452A">
        <w:rPr>
          <w:b w:val="0"/>
          <w:bCs w:val="0"/>
          <w:sz w:val="24"/>
          <w:szCs w:val="24"/>
        </w:rPr>
        <w:t>Лопухинское</w:t>
      </w:r>
      <w:r w:rsidRPr="003A0C42">
        <w:rPr>
          <w:b w:val="0"/>
          <w:bCs w:val="0"/>
          <w:sz w:val="24"/>
          <w:szCs w:val="24"/>
        </w:rPr>
        <w:t xml:space="preserve"> сельское поселение МО Ломоносовский муниципальный район Ленинградской области (далее – поселение) на </w:t>
      </w:r>
      <w:r w:rsidR="006B452A">
        <w:rPr>
          <w:b w:val="0"/>
          <w:bCs w:val="0"/>
          <w:sz w:val="24"/>
          <w:szCs w:val="24"/>
        </w:rPr>
        <w:t>2015 год.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>Финансово-</w:t>
      </w:r>
      <w:proofErr w:type="gramStart"/>
      <w:r w:rsidRPr="003A0C42">
        <w:rPr>
          <w:b w:val="0"/>
          <w:bCs w:val="0"/>
          <w:sz w:val="24"/>
          <w:szCs w:val="24"/>
        </w:rPr>
        <w:t>экономические механизмы</w:t>
      </w:r>
      <w:proofErr w:type="gramEnd"/>
      <w:r w:rsidRPr="003A0C42">
        <w:rPr>
          <w:b w:val="0"/>
          <w:bCs w:val="0"/>
          <w:sz w:val="24"/>
          <w:szCs w:val="24"/>
        </w:rPr>
        <w:t>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Помимо указанных общих проблем, имеются также специфические, влияющие на уровень благоустройства территории:</w:t>
      </w:r>
    </w:p>
    <w:p w:rsidR="003A0C42" w:rsidRPr="003A0C42" w:rsidRDefault="003A0C42" w:rsidP="003A0C42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повышенный уровень эксплуатационных нагрузок на объекты благоустройства и транспортной инфраструктуры;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отсутствие необходимого количества тротуаров;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lastRenderedPageBreak/>
        <w:t xml:space="preserve">- необходимость обеспечения повышенных требований к уровню экологии, эстетическому и архитектурному облику поселения;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не обеспечен доступ по автодорогам с твердым покрытием к местам перспективной застройки под жилищное строительство.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высоким уровнем физического, морального и экономического износа дорожного покрытия. На сегодняшний момент износ дорожного покрытия,  пешеходных дорожек и тротуаров достигает 70 %;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Существующий уровень благоустройства и состояние транспортной инфраструктуры не отвечают техническим требованиям  и иным нормативным актам, что является причиной: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снижения уровня безопасности движения;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снижения уровня комфортности проживания.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Таким образом, проблема низкого уровня благоустройства и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соответствие уровня благоустройства и развития транспортной инфраструктуры общим направлениям социально-экономического развития;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на достижение следующих результатов: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создание условий для улучшения качества жизни населения;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положительных тенденций в создании благоприятной среды жизнедеятельности;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повышение степени удовлетворенности населения уровнем благоустройства;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технического состояния отдельных объектов благоустройства;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санитарного и экологического состояния поселения;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повышение уровня эстетики поселения.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4. Основные мероприятия программы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42">
        <w:rPr>
          <w:rFonts w:ascii="Times New Roman" w:hAnsi="Times New Roman" w:cs="Times New Roman"/>
          <w:sz w:val="24"/>
          <w:szCs w:val="24"/>
        </w:rPr>
        <w:t>Основные мероприятия программы, на 201</w:t>
      </w:r>
      <w:r w:rsidR="006B452A">
        <w:rPr>
          <w:rFonts w:ascii="Times New Roman" w:hAnsi="Times New Roman" w:cs="Times New Roman"/>
          <w:sz w:val="24"/>
          <w:szCs w:val="24"/>
        </w:rPr>
        <w:t>5</w:t>
      </w:r>
      <w:r w:rsidRPr="003A0C42">
        <w:rPr>
          <w:rFonts w:ascii="Times New Roman" w:hAnsi="Times New Roman" w:cs="Times New Roman"/>
          <w:sz w:val="24"/>
          <w:szCs w:val="24"/>
        </w:rPr>
        <w:t xml:space="preserve"> год, приведены в приложении № 1 к Муниципальной целевой программе «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A0C42" w:rsidRPr="003A0C42" w:rsidRDefault="003A0C42" w:rsidP="003A0C4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5.  Ожидаемые результаты от реализации программы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появление положительных тенденций в создании благоприятной среды жизнедеятельности населения;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территории;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улучшение технического состояния отдельных объектов благоустройства (улично-дорожной сети, существующей ливневой инженерной сети, знаков транспортных коммуникаций, мест захоронений, мест воинских захоронений и т.д.)</w:t>
      </w:r>
    </w:p>
    <w:p w:rsidR="003A0C42" w:rsidRPr="003A0C42" w:rsidRDefault="003A0C42" w:rsidP="003A0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санитарного и экологического состояния территории </w:t>
      </w:r>
      <w:r w:rsidR="006B452A">
        <w:rPr>
          <w:rFonts w:ascii="Times New Roman" w:hAnsi="Times New Roman" w:cs="Times New Roman"/>
          <w:sz w:val="24"/>
          <w:szCs w:val="24"/>
        </w:rPr>
        <w:t>Лопухинского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повышение уровня эстетики и архитектурного облика поселков и деревень;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комфортные условия для жизни, работы и отдыха населения на территории МО </w:t>
      </w:r>
      <w:r w:rsidR="006B452A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привлечение разных социальных слоев населения к участию по благоустройству поселения;</w:t>
      </w:r>
    </w:p>
    <w:p w:rsidR="003A0C42" w:rsidRPr="003A0C42" w:rsidRDefault="003A0C42" w:rsidP="003A0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координация деятельности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работ.</w:t>
      </w:r>
    </w:p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</w:pPr>
    </w:p>
    <w:tbl>
      <w:tblPr>
        <w:tblW w:w="12826" w:type="dxa"/>
        <w:tblInd w:w="108" w:type="dxa"/>
        <w:tblLayout w:type="fixed"/>
        <w:tblLook w:val="0000"/>
      </w:tblPr>
      <w:tblGrid>
        <w:gridCol w:w="284"/>
        <w:gridCol w:w="3402"/>
        <w:gridCol w:w="1276"/>
        <w:gridCol w:w="1417"/>
        <w:gridCol w:w="1276"/>
        <w:gridCol w:w="1134"/>
        <w:gridCol w:w="1276"/>
        <w:gridCol w:w="2761"/>
      </w:tblGrid>
      <w:tr w:rsidR="003A0C42" w:rsidRPr="00BC2511" w:rsidTr="00956CCC">
        <w:trPr>
          <w:trHeight w:val="147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0C42" w:rsidRPr="00BC2511" w:rsidRDefault="003A0C42" w:rsidP="001429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3A0C42" w:rsidRPr="00BC2511" w:rsidRDefault="003A0C42" w:rsidP="006B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Муниципальной целевой программе «Капитальный ремонт и ремонт дворовых территорий многоквартирных домов, проездов к дворовым территориям многоквартирных домов населенных пунктов МО </w:t>
            </w:r>
            <w:r w:rsidR="006B452A" w:rsidRPr="00BC2511">
              <w:rPr>
                <w:rFonts w:ascii="Times New Roman" w:hAnsi="Times New Roman" w:cs="Times New Roman"/>
                <w:sz w:val="20"/>
                <w:szCs w:val="20"/>
              </w:rPr>
              <w:t>Лопухинское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поселение; капитальный ремонт и ремонт автомобильных дорог общего пользования местного значения, в т.ч. в населенных пунктах МО </w:t>
            </w:r>
            <w:r w:rsidR="006B452A" w:rsidRPr="00BC2511">
              <w:rPr>
                <w:rFonts w:ascii="Times New Roman" w:hAnsi="Times New Roman" w:cs="Times New Roman"/>
                <w:sz w:val="20"/>
                <w:szCs w:val="20"/>
              </w:rPr>
              <w:t>Лопухинское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на 201</w:t>
            </w:r>
            <w:r w:rsidR="006B452A" w:rsidRPr="00BC2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  <w:r w:rsidRPr="00BC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201</w:t>
            </w:r>
            <w:r w:rsidR="006B452A" w:rsidRPr="00BC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C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A0C42" w:rsidRPr="00BC2511" w:rsidRDefault="003A0C42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11" w:rsidRPr="00BC2511" w:rsidTr="004016E0">
        <w:trPr>
          <w:gridAfter w:val="1"/>
          <w:wAfter w:w="2761" w:type="dxa"/>
          <w:trHeight w:val="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11" w:rsidRPr="00BC2511" w:rsidTr="004016E0">
        <w:trPr>
          <w:gridAfter w:val="1"/>
          <w:wAfter w:w="2761" w:type="dxa"/>
          <w:trHeight w:val="22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11" w:rsidRPr="00BC2511" w:rsidTr="004016E0">
        <w:trPr>
          <w:gridAfter w:val="1"/>
          <w:wAfter w:w="2761" w:type="dxa"/>
          <w:trHeight w:val="38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 бюджета Ленинградской области</w:t>
            </w:r>
          </w:p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</w:t>
            </w:r>
          </w:p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C2511" w:rsidRPr="00BC2511" w:rsidTr="004016E0">
        <w:trPr>
          <w:gridAfter w:val="1"/>
          <w:wAfter w:w="2761" w:type="dxa"/>
          <w:trHeight w:val="112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Pr="00BC2511" w:rsidRDefault="00BC2511" w:rsidP="00BC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BC2511" w:rsidRDefault="00BC2511" w:rsidP="00BC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C2511" w:rsidRPr="00BC2511" w:rsidTr="004016E0">
        <w:trPr>
          <w:gridAfter w:val="1"/>
          <w:wAfter w:w="2761" w:type="dxa"/>
          <w:trHeight w:val="74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CCC" w:rsidRDefault="00956CCC"/>
          <w:tbl>
            <w:tblPr>
              <w:tblW w:w="9160" w:type="dxa"/>
              <w:tblLayout w:type="fixed"/>
              <w:tblLook w:val="04A0"/>
            </w:tblPr>
            <w:tblGrid>
              <w:gridCol w:w="6700"/>
              <w:gridCol w:w="820"/>
              <w:gridCol w:w="820"/>
              <w:gridCol w:w="820"/>
            </w:tblGrid>
            <w:tr w:rsidR="00BC2511" w:rsidRPr="002A691F" w:rsidTr="002A691F">
              <w:trPr>
                <w:trHeight w:val="25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6E0" w:rsidRDefault="00BC2511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емонт </w:t>
                  </w:r>
                  <w:r w:rsidR="004016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участка дороги общего </w:t>
                  </w:r>
                </w:p>
                <w:p w:rsidR="00BC2511" w:rsidRPr="00BC2511" w:rsidRDefault="004016E0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пользования </w:t>
                  </w:r>
                  <w:r w:rsidR="00BC2511"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ул. Героев в д. Глобицы </w:t>
                  </w:r>
                </w:p>
                <w:p w:rsidR="00BC2511" w:rsidRPr="00BC2511" w:rsidRDefault="00BC2511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(от ул. Мирной до ул. Октябрьской </w:t>
                  </w:r>
                  <w:proofErr w:type="gramEnd"/>
                </w:p>
                <w:p w:rsidR="00BC2511" w:rsidRPr="002A691F" w:rsidRDefault="00BC2511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разворотной площадкой)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C2511" w:rsidRPr="002A691F" w:rsidRDefault="00BC2511" w:rsidP="002A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2511" w:rsidRPr="002A691F" w:rsidRDefault="00BC2511" w:rsidP="002A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2511" w:rsidRPr="002A691F" w:rsidRDefault="00BC2511" w:rsidP="002A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0214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Протяжением 0,475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  <w:p w:rsidR="00BC2511" w:rsidRPr="00BC2511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 2815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A13B1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C2511" w:rsidRPr="00BC2511" w:rsidTr="004016E0">
        <w:trPr>
          <w:gridAfter w:val="1"/>
          <w:wAfter w:w="2761" w:type="dxa"/>
          <w:trHeight w:val="17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CCC" w:rsidRDefault="00956CCC" w:rsidP="0095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CC" w:rsidRDefault="00956CCC" w:rsidP="0095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6CCC">
              <w:rPr>
                <w:rFonts w:ascii="Times New Roman" w:hAnsi="Times New Roman" w:cs="Times New Roman"/>
                <w:sz w:val="20"/>
                <w:szCs w:val="20"/>
              </w:rPr>
              <w:t xml:space="preserve">емонт дворовой территории ул. </w:t>
            </w:r>
            <w:r w:rsidR="001B021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56CCC">
              <w:rPr>
                <w:rFonts w:ascii="Times New Roman" w:hAnsi="Times New Roman" w:cs="Times New Roman"/>
                <w:sz w:val="20"/>
                <w:szCs w:val="20"/>
              </w:rPr>
              <w:t>Героев у д. 18</w:t>
            </w:r>
            <w:proofErr w:type="gramStart"/>
            <w:r w:rsidRPr="00956C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56CCC">
              <w:rPr>
                <w:rFonts w:ascii="Times New Roman" w:hAnsi="Times New Roman" w:cs="Times New Roman"/>
                <w:sz w:val="20"/>
                <w:szCs w:val="20"/>
              </w:rPr>
              <w:t xml:space="preserve"> д. Глобицы</w:t>
            </w:r>
          </w:p>
          <w:p w:rsidR="001B0214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Протяжением 0,0</w:t>
            </w:r>
            <w:r w:rsidR="001C28A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1B0214" w:rsidRPr="00956CCC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A13B1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C2511" w:rsidRPr="00956CCC" w:rsidRDefault="00BC2511" w:rsidP="00C3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14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956C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6C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CB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CB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  <w:sectPr w:rsidR="003A0C42" w:rsidRPr="003A0C42" w:rsidSect="001429D3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4851FB" w:rsidRPr="003A0C42" w:rsidRDefault="004851FB">
      <w:pPr>
        <w:rPr>
          <w:rFonts w:ascii="Times New Roman" w:hAnsi="Times New Roman" w:cs="Times New Roman"/>
          <w:sz w:val="24"/>
          <w:szCs w:val="24"/>
        </w:rPr>
      </w:pPr>
    </w:p>
    <w:sectPr w:rsidR="004851FB" w:rsidRPr="003A0C42" w:rsidSect="0030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0C42"/>
    <w:rsid w:val="000822F8"/>
    <w:rsid w:val="000A1441"/>
    <w:rsid w:val="000B086B"/>
    <w:rsid w:val="001429D3"/>
    <w:rsid w:val="0014777E"/>
    <w:rsid w:val="00150F1B"/>
    <w:rsid w:val="00151AB3"/>
    <w:rsid w:val="001807BC"/>
    <w:rsid w:val="001B0214"/>
    <w:rsid w:val="001C28A1"/>
    <w:rsid w:val="001F2C85"/>
    <w:rsid w:val="002340B1"/>
    <w:rsid w:val="002A691F"/>
    <w:rsid w:val="0030738C"/>
    <w:rsid w:val="003A0C42"/>
    <w:rsid w:val="003B2710"/>
    <w:rsid w:val="004016E0"/>
    <w:rsid w:val="00462A26"/>
    <w:rsid w:val="004851FB"/>
    <w:rsid w:val="004C1299"/>
    <w:rsid w:val="0063073E"/>
    <w:rsid w:val="00661C28"/>
    <w:rsid w:val="006B452A"/>
    <w:rsid w:val="00751094"/>
    <w:rsid w:val="007F5B10"/>
    <w:rsid w:val="00951697"/>
    <w:rsid w:val="00956CCC"/>
    <w:rsid w:val="00977783"/>
    <w:rsid w:val="009F78DA"/>
    <w:rsid w:val="00A00763"/>
    <w:rsid w:val="00A13B1A"/>
    <w:rsid w:val="00A40C19"/>
    <w:rsid w:val="00BC2511"/>
    <w:rsid w:val="00C37C35"/>
    <w:rsid w:val="00CB14E8"/>
    <w:rsid w:val="00D3067F"/>
    <w:rsid w:val="00DB5A4B"/>
    <w:rsid w:val="00DE5B1A"/>
    <w:rsid w:val="00E718F5"/>
    <w:rsid w:val="00E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A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3A0C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A0C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661C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C28"/>
  </w:style>
  <w:style w:type="paragraph" w:customStyle="1" w:styleId="ConsNormal">
    <w:name w:val="ConsNormal"/>
    <w:rsid w:val="00661C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61C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b+3XfcbSrqnPK0rvbgGDG5RUsFhiboTE9omaDByd6BU=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Oi8gkvnjSnl1FL+XUzT3t9zd6pacqQgD0YyOsT7+CDbLix2M2Vh4HZyy6nvdTy8/Owh6iscl
    21Cay1kpu4SSGw==
  </SignatureValue>
  <KeyInfo>
    <X509Data>
      <X509Certificate>
          MIIHnTCCB0ygAwIBAgIKU/ReUAADAAASKTAIBgYqhQMCAgMwgfgxGDAWBgUqhQNkARINMTEy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0KMg0JvQniAi0J7QrdCfIjAeFw0xNTExMDUwNzU1MDBaFw0xNzAyMDUwODA1MDBaMIICRTEW
          MBQGBSqFA2QDEgsxMTQ4MjUzNzM0ODEYMBYGBSqFA2QBEg0xMDI0NzAyMTg0MjMxMRowGAYI
          KoUDA4EDAQESDDAwNDcyMDAwODEyMDEiMCAGCSqGSIb3DQEJARYTbG9wdWhpbmthOTNAbWFp
          bC5ydTELMAkGA1UEBhMCUlUxOTA3BgNVBAgeMAA0ADcAIAQbBDUEPQQ4BD0EMwRABDAENARB
          BDoEMARPACAEPgQxBDsEMARBBEIETDEfMB0GA1UEBx4WBDQALgQbBD4EPwRDBEUEOAQ9BDoE
          MDF3MHUGA1UECh5uBBwENQRBBEIEPQQwBE8AIAQwBDQEPAQ4BD0EOARBBEIEQAQwBEYEOARP
          ACAEHAQeACAEGwQ+BD8EQwRFBDgEPQRBBDoEPgQ1ACAEQQQ1BDsETARBBDoEPgQ1ACAEPwQ+
          BEEENQQ7BDUEPQQ4BDUxPzA9BgNVBAMeNgQQBDEEMAQ6BEMEPAQ+BDIAIAQVBDIEMwQ1BD0E
          OAQ5ACAEHQQ4BDoEPgQ7BDAENQQyBDgERzEzMDEGA1UECR4qBEMEOwAuBB8ENQRABDIEPgQ8
          BDAEOQRBBDoEMARPACwAIAQ0AC4AMQQRMS8wLQYDVQQMHiYEEwQ7BDAEMgQwACAEMAQ0BDwE
          OAQ9BDgEQQRCBEAEMARGBDgEODEtMCsGA1UEKh4kBBUEMgQzBDUEPQQ4BDkAIAQdBDgEOgQ+
          BDsEMAQ1BDIEOARHMRkwFwYDVQQEHhAEEAQxBDAEOgRDBDwEPgQyMGMwHAYGKoUDAgITMBIG
          ByqFAwICJAAGByqFAwICHgEDQwAEQOdR1WM/wYgJ0ctxDxZqwQbiUwJgBFFkKkhxc+grr7fZ
          tyhazDaGk1SwFxYLLb3yER/8HvKxoL82h1OGC0d3+UujggNkMIIDYDAOBgNVHQ8BAf8EBAMC
          BPAwHQYDVR0lBBYwFAYIKwYBBQUHAwQGCCsGAQUFBwMCMB0GA1UdDgQWBBRqW/jQ/ZPGNFO0
          GzEhbAIPelanrTCCATYGA1UdIwSCAS0wggEpgBQk5Bw4VGzvT1HmhaPCTG5p1IXd6KGB/qSB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Y2VyMCsGA1UdEAQkMCKADzIwMTUxMTA1MDc1NTAwWoEPMjAxNjExMDUwNzU1MDBaMBMGA1Ud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pC8xMjgtMjM1MSDQvtGCIDE1INCw0L/RgNC10LvRjyAyMDE0INCzLjAIBgYqhQMCAgMDQQDP
          /2wdCzSYRJlPRLNYv13ul7CSpS904+wk0tKeGRqmUbQmRyOY+sAQhB5pGBJRsnARSIRqgl2Q
          RMQ+xnYA/bvJ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Q5S37/5/Dr5QZJ2lGjWPW9vVWag=</DigestValue>
      </Reference>
      <Reference URI="/word/fontTable.xml?ContentType=application/vnd.openxmlformats-officedocument.wordprocessingml.fontTable+xml">
        <DigestMethod Algorithm="http://www.w3.org/2000/09/xmldsig#sha1"/>
        <DigestValue>MB+l0XYux50qtts2i0Uv0GFNRV0=</DigestValue>
      </Reference>
      <Reference URI="/word/numbering.xml?ContentType=application/vnd.openxmlformats-officedocument.wordprocessingml.numbering+xml">
        <DigestMethod Algorithm="http://www.w3.org/2000/09/xmldsig#sha1"/>
        <DigestValue>afkz4dOU7nMcYv9vHJmrkpyx0qw=</DigestValue>
      </Reference>
      <Reference URI="/word/settings.xml?ContentType=application/vnd.openxmlformats-officedocument.wordprocessingml.settings+xml">
        <DigestMethod Algorithm="http://www.w3.org/2000/09/xmldsig#sha1"/>
        <DigestValue>JldGFiFRCROjn88lr+KSLzIVz8o=</DigestValue>
      </Reference>
      <Reference URI="/word/styles.xml?ContentType=application/vnd.openxmlformats-officedocument.wordprocessingml.styles+xml">
        <DigestMethod Algorithm="http://www.w3.org/2000/09/xmldsig#sha1"/>
        <DigestValue>o5NCgNE8dRcDIIdAl+eOeFgYj5o=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1KL9HvYeOCzQLDd4dO9/MWXdUO0=</DigestValue>
      </Reference>
    </Manifest>
    <SignatureProperties>
      <SignatureProperty Id="idSignatureTime" Target="#idPackageSignature">
        <mdssi:SignatureTime>
          <mdssi:Format>YYYY-MM-DDThh:mm:ssTZD</mdssi:Format>
          <mdssi:Value>2015-11-19T09:59:33Z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Даша</cp:lastModifiedBy>
  <cp:revision>25</cp:revision>
  <cp:lastPrinted>2015-05-25T06:50:00Z</cp:lastPrinted>
  <dcterms:created xsi:type="dcterms:W3CDTF">2013-08-23T08:29:00Z</dcterms:created>
  <dcterms:modified xsi:type="dcterms:W3CDTF">2015-05-25T06:55:00Z</dcterms:modified>
</cp:coreProperties>
</file>