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9C" w:rsidRDefault="00FF5BA7" w:rsidP="0036579C">
      <w:pPr>
        <w:spacing w:line="360" w:lineRule="atLeast"/>
        <w:jc w:val="center"/>
        <w:textAlignment w:val="baseline"/>
        <w:rPr>
          <w:b/>
          <w:bCs/>
          <w:color w:val="444444"/>
          <w:sz w:val="28"/>
          <w:szCs w:val="28"/>
        </w:rPr>
      </w:pPr>
      <w:r>
        <w:rPr>
          <w:b/>
          <w:noProof/>
          <w:color w:val="444444"/>
          <w:sz w:val="28"/>
          <w:szCs w:val="28"/>
          <w:lang w:eastAsia="ru-RU"/>
        </w:rPr>
        <w:drawing>
          <wp:inline distT="0" distB="0" distL="0" distR="0">
            <wp:extent cx="405765" cy="564515"/>
            <wp:effectExtent l="19050" t="0" r="0" b="0"/>
            <wp:docPr id="1"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6" cstate="print"/>
                    <a:srcRect/>
                    <a:stretch>
                      <a:fillRect/>
                    </a:stretch>
                  </pic:blipFill>
                  <pic:spPr bwMode="auto">
                    <a:xfrm>
                      <a:off x="0" y="0"/>
                      <a:ext cx="405765" cy="564515"/>
                    </a:xfrm>
                    <a:prstGeom prst="rect">
                      <a:avLst/>
                    </a:prstGeom>
                    <a:noFill/>
                    <a:ln w="9525">
                      <a:noFill/>
                      <a:miter lim="800000"/>
                      <a:headEnd/>
                      <a:tailEnd/>
                    </a:ln>
                  </pic:spPr>
                </pic:pic>
              </a:graphicData>
            </a:graphic>
          </wp:inline>
        </w:drawing>
      </w:r>
    </w:p>
    <w:p w:rsidR="004965B7" w:rsidRDefault="00E52A3D" w:rsidP="004965B7">
      <w:pPr>
        <w:pStyle w:val="a3"/>
        <w:jc w:val="center"/>
        <w:rPr>
          <w:rFonts w:ascii="Times New Roman" w:hAnsi="Times New Roman"/>
          <w:b/>
          <w:sz w:val="24"/>
          <w:szCs w:val="24"/>
        </w:rPr>
      </w:pPr>
      <w:r>
        <w:rPr>
          <w:rFonts w:ascii="Times New Roman" w:hAnsi="Times New Roman"/>
          <w:b/>
          <w:sz w:val="24"/>
          <w:szCs w:val="24"/>
        </w:rPr>
        <w:t>С</w:t>
      </w:r>
      <w:r w:rsidR="004965B7">
        <w:rPr>
          <w:rFonts w:ascii="Times New Roman" w:hAnsi="Times New Roman"/>
          <w:b/>
          <w:sz w:val="24"/>
          <w:szCs w:val="24"/>
        </w:rPr>
        <w:t>ОВЕТ ДЕПУТАТОВ</w:t>
      </w:r>
    </w:p>
    <w:p w:rsidR="004965B7" w:rsidRDefault="004965B7" w:rsidP="004965B7">
      <w:pPr>
        <w:pStyle w:val="a3"/>
        <w:jc w:val="center"/>
        <w:rPr>
          <w:rFonts w:ascii="Times New Roman" w:hAnsi="Times New Roman"/>
          <w:b/>
          <w:sz w:val="24"/>
          <w:szCs w:val="24"/>
        </w:rPr>
      </w:pPr>
      <w:r>
        <w:rPr>
          <w:rFonts w:ascii="Times New Roman" w:hAnsi="Times New Roman"/>
          <w:b/>
          <w:sz w:val="24"/>
          <w:szCs w:val="24"/>
        </w:rPr>
        <w:t>МУНИЦИПАЛЬНОГО ОБРАЗОВАНИЯ</w:t>
      </w:r>
    </w:p>
    <w:p w:rsidR="004965B7" w:rsidRDefault="004965B7" w:rsidP="004965B7">
      <w:pPr>
        <w:pStyle w:val="a3"/>
        <w:jc w:val="center"/>
        <w:rPr>
          <w:rFonts w:ascii="Times New Roman" w:hAnsi="Times New Roman"/>
          <w:b/>
          <w:sz w:val="24"/>
          <w:szCs w:val="24"/>
        </w:rPr>
      </w:pPr>
      <w:r>
        <w:rPr>
          <w:rFonts w:ascii="Times New Roman" w:hAnsi="Times New Roman"/>
          <w:b/>
          <w:sz w:val="24"/>
          <w:szCs w:val="24"/>
        </w:rPr>
        <w:t>ЛОПУХИНСКОЕ СЕЛЬСКОЕ ПОСЕЛЕНИЕ</w:t>
      </w:r>
    </w:p>
    <w:p w:rsidR="004965B7" w:rsidRDefault="004965B7" w:rsidP="004965B7">
      <w:pPr>
        <w:pStyle w:val="a3"/>
        <w:jc w:val="center"/>
        <w:rPr>
          <w:rFonts w:ascii="Times New Roman" w:hAnsi="Times New Roman"/>
          <w:b/>
          <w:sz w:val="24"/>
          <w:szCs w:val="24"/>
        </w:rPr>
      </w:pPr>
      <w:r>
        <w:rPr>
          <w:rFonts w:ascii="Times New Roman" w:hAnsi="Times New Roman"/>
          <w:b/>
          <w:sz w:val="24"/>
          <w:szCs w:val="24"/>
        </w:rPr>
        <w:t>МО ЛОМОНОСОВСКИЙ МУНИЦИПАЛЬНЫЙ РАЙОН</w:t>
      </w:r>
    </w:p>
    <w:p w:rsidR="004965B7" w:rsidRDefault="004965B7" w:rsidP="004965B7">
      <w:pPr>
        <w:pStyle w:val="a3"/>
        <w:jc w:val="center"/>
        <w:rPr>
          <w:rFonts w:ascii="Times New Roman" w:hAnsi="Times New Roman"/>
          <w:b/>
          <w:sz w:val="24"/>
          <w:szCs w:val="24"/>
        </w:rPr>
      </w:pPr>
      <w:r>
        <w:rPr>
          <w:rFonts w:ascii="Times New Roman" w:hAnsi="Times New Roman"/>
          <w:b/>
          <w:sz w:val="24"/>
          <w:szCs w:val="24"/>
        </w:rPr>
        <w:t>ЛЕНИНГРАДСКОЙ ОБЛАСТИ</w:t>
      </w:r>
    </w:p>
    <w:p w:rsidR="004965B7" w:rsidRDefault="004965B7" w:rsidP="004965B7">
      <w:pPr>
        <w:pStyle w:val="a3"/>
        <w:jc w:val="center"/>
        <w:rPr>
          <w:rFonts w:ascii="Times New Roman" w:hAnsi="Times New Roman"/>
          <w:b/>
          <w:sz w:val="24"/>
          <w:szCs w:val="24"/>
        </w:rPr>
      </w:pPr>
      <w:r>
        <w:rPr>
          <w:rFonts w:ascii="Times New Roman" w:hAnsi="Times New Roman"/>
          <w:b/>
          <w:sz w:val="24"/>
          <w:szCs w:val="24"/>
        </w:rPr>
        <w:t>третий созыв</w:t>
      </w:r>
    </w:p>
    <w:p w:rsidR="004965B7" w:rsidRDefault="004965B7" w:rsidP="004965B7">
      <w:pPr>
        <w:spacing w:line="360" w:lineRule="atLeast"/>
        <w:jc w:val="center"/>
        <w:textAlignment w:val="baseline"/>
        <w:rPr>
          <w:b/>
          <w:bCs/>
          <w:color w:val="444444"/>
          <w:sz w:val="28"/>
          <w:szCs w:val="28"/>
        </w:rPr>
      </w:pPr>
    </w:p>
    <w:p w:rsidR="004965B7" w:rsidRDefault="004965B7" w:rsidP="004965B7">
      <w:pPr>
        <w:spacing w:line="360" w:lineRule="atLeast"/>
        <w:jc w:val="center"/>
        <w:textAlignment w:val="baseline"/>
        <w:rPr>
          <w:b/>
          <w:bCs/>
          <w:color w:val="444444"/>
          <w:sz w:val="28"/>
          <w:szCs w:val="28"/>
        </w:rPr>
      </w:pPr>
    </w:p>
    <w:p w:rsidR="004965B7" w:rsidRPr="00B82672" w:rsidRDefault="001E4993" w:rsidP="004965B7">
      <w:pPr>
        <w:shd w:val="clear" w:color="auto" w:fill="FFFFFF"/>
        <w:spacing w:line="360" w:lineRule="atLeast"/>
        <w:textAlignment w:val="baseline"/>
        <w:rPr>
          <w:rFonts w:ascii="Times New Roman" w:hAnsi="Times New Roman"/>
          <w:sz w:val="28"/>
          <w:szCs w:val="28"/>
        </w:rPr>
      </w:pPr>
      <w:r>
        <w:rPr>
          <w:rFonts w:ascii="Times New Roman" w:hAnsi="Times New Roman"/>
          <w:b/>
          <w:bCs/>
          <w:sz w:val="28"/>
          <w:szCs w:val="28"/>
        </w:rPr>
        <w:t>11 мая 2016</w:t>
      </w:r>
      <w:r w:rsidR="004965B7" w:rsidRPr="00B82672">
        <w:rPr>
          <w:rFonts w:ascii="Times New Roman" w:hAnsi="Times New Roman"/>
          <w:b/>
          <w:bCs/>
          <w:sz w:val="28"/>
          <w:szCs w:val="28"/>
        </w:rPr>
        <w:t xml:space="preserve"> года                                                                </w:t>
      </w:r>
      <w:r>
        <w:rPr>
          <w:rFonts w:ascii="Times New Roman" w:hAnsi="Times New Roman"/>
          <w:b/>
          <w:bCs/>
          <w:sz w:val="28"/>
          <w:szCs w:val="28"/>
        </w:rPr>
        <w:t xml:space="preserve">            </w:t>
      </w:r>
      <w:r w:rsidR="004965B7" w:rsidRPr="00B82672">
        <w:rPr>
          <w:rFonts w:ascii="Times New Roman" w:hAnsi="Times New Roman"/>
          <w:b/>
          <w:bCs/>
          <w:sz w:val="28"/>
          <w:szCs w:val="28"/>
        </w:rPr>
        <w:t xml:space="preserve">   д. Лопухинка</w:t>
      </w:r>
    </w:p>
    <w:p w:rsidR="00126C23" w:rsidRPr="00B82672" w:rsidRDefault="00126C23" w:rsidP="004965B7">
      <w:pPr>
        <w:rPr>
          <w:rFonts w:ascii="Times New Roman" w:hAnsi="Times New Roman"/>
          <w:b/>
          <w:sz w:val="28"/>
          <w:szCs w:val="28"/>
        </w:rPr>
      </w:pPr>
    </w:p>
    <w:p w:rsidR="004965B7" w:rsidRPr="00B82672" w:rsidRDefault="0036579C" w:rsidP="004965B7">
      <w:pPr>
        <w:jc w:val="center"/>
        <w:rPr>
          <w:rFonts w:ascii="Times New Roman" w:hAnsi="Times New Roman"/>
          <w:b/>
          <w:sz w:val="28"/>
          <w:szCs w:val="28"/>
        </w:rPr>
      </w:pPr>
      <w:r>
        <w:rPr>
          <w:rFonts w:ascii="Times New Roman" w:hAnsi="Times New Roman"/>
          <w:b/>
          <w:sz w:val="28"/>
          <w:szCs w:val="28"/>
        </w:rPr>
        <w:t>РЕШЕНИЕ №</w:t>
      </w:r>
      <w:r w:rsidR="001E4993">
        <w:rPr>
          <w:rFonts w:ascii="Times New Roman" w:hAnsi="Times New Roman"/>
          <w:b/>
          <w:sz w:val="28"/>
          <w:szCs w:val="28"/>
        </w:rPr>
        <w:t xml:space="preserve"> 16</w:t>
      </w:r>
    </w:p>
    <w:p w:rsidR="004965B7" w:rsidRPr="00CF0C1A" w:rsidRDefault="004965B7" w:rsidP="004965B7">
      <w:pPr>
        <w:contextualSpacing/>
        <w:jc w:val="both"/>
        <w:rPr>
          <w:rFonts w:ascii="Times New Roman" w:hAnsi="Times New Roman"/>
          <w:b/>
          <w:sz w:val="28"/>
          <w:szCs w:val="28"/>
        </w:rPr>
      </w:pPr>
      <w:r w:rsidRPr="00CF0C1A">
        <w:rPr>
          <w:rFonts w:ascii="Times New Roman" w:hAnsi="Times New Roman"/>
          <w:b/>
          <w:sz w:val="28"/>
          <w:szCs w:val="28"/>
        </w:rPr>
        <w:t>О</w:t>
      </w:r>
      <w:r w:rsidR="0036579C">
        <w:rPr>
          <w:rFonts w:ascii="Times New Roman" w:hAnsi="Times New Roman"/>
          <w:b/>
          <w:sz w:val="28"/>
          <w:szCs w:val="28"/>
        </w:rPr>
        <w:t>б</w:t>
      </w:r>
      <w:r w:rsidRPr="00CF0C1A">
        <w:rPr>
          <w:rFonts w:ascii="Times New Roman" w:hAnsi="Times New Roman"/>
          <w:b/>
          <w:sz w:val="28"/>
          <w:szCs w:val="28"/>
        </w:rPr>
        <w:t xml:space="preserve"> </w:t>
      </w:r>
      <w:r w:rsidR="0036579C">
        <w:rPr>
          <w:rFonts w:ascii="Times New Roman" w:hAnsi="Times New Roman"/>
          <w:b/>
          <w:sz w:val="28"/>
          <w:szCs w:val="28"/>
        </w:rPr>
        <w:t>утве</w:t>
      </w:r>
      <w:r>
        <w:rPr>
          <w:rFonts w:ascii="Times New Roman" w:hAnsi="Times New Roman"/>
          <w:b/>
          <w:sz w:val="28"/>
          <w:szCs w:val="28"/>
        </w:rPr>
        <w:t>рждении</w:t>
      </w:r>
      <w:r w:rsidR="0036579C">
        <w:rPr>
          <w:rFonts w:ascii="Times New Roman" w:hAnsi="Times New Roman"/>
          <w:b/>
          <w:sz w:val="28"/>
          <w:szCs w:val="28"/>
        </w:rPr>
        <w:t xml:space="preserve"> прогнозного плана (программы) приватизации имущества муниципального образования</w:t>
      </w:r>
      <w:r w:rsidRPr="00CF0C1A">
        <w:rPr>
          <w:rFonts w:ascii="Times New Roman" w:hAnsi="Times New Roman"/>
          <w:b/>
          <w:sz w:val="28"/>
          <w:szCs w:val="28"/>
        </w:rPr>
        <w:t xml:space="preserve"> Лопухинское сельское поселение  МО Ломоносовский муниципальный район Ленинградской области </w:t>
      </w:r>
      <w:r w:rsidR="0036579C">
        <w:rPr>
          <w:rFonts w:ascii="Times New Roman" w:hAnsi="Times New Roman"/>
          <w:b/>
          <w:sz w:val="28"/>
          <w:szCs w:val="28"/>
        </w:rPr>
        <w:t>на 2016 год</w:t>
      </w:r>
    </w:p>
    <w:p w:rsidR="004965B7" w:rsidRPr="00996530" w:rsidRDefault="004965B7" w:rsidP="004965B7">
      <w:pPr>
        <w:contextualSpacing/>
        <w:jc w:val="both"/>
        <w:rPr>
          <w:rFonts w:ascii="Times New Roman" w:hAnsi="Times New Roman"/>
          <w:sz w:val="28"/>
          <w:szCs w:val="28"/>
        </w:rPr>
      </w:pPr>
    </w:p>
    <w:p w:rsidR="004965B7" w:rsidRPr="00A95EC4" w:rsidRDefault="0036579C" w:rsidP="00120F29">
      <w:pPr>
        <w:shd w:val="clear" w:color="auto" w:fill="FFFFFF"/>
        <w:spacing w:after="0" w:line="360" w:lineRule="atLeast"/>
        <w:ind w:firstLine="1134"/>
        <w:jc w:val="both"/>
        <w:textAlignment w:val="baseline"/>
        <w:rPr>
          <w:rFonts w:ascii="Times New Roman" w:hAnsi="Times New Roman"/>
          <w:sz w:val="28"/>
          <w:szCs w:val="28"/>
        </w:rPr>
      </w:pPr>
      <w:r>
        <w:rPr>
          <w:rFonts w:ascii="Times New Roman" w:hAnsi="Times New Roman"/>
          <w:sz w:val="28"/>
          <w:szCs w:val="28"/>
          <w:lang w:eastAsia="ru-RU"/>
        </w:rPr>
        <w:t xml:space="preserve">Рассмотрев предоставленный </w:t>
      </w:r>
      <w:r w:rsidR="00120F29">
        <w:rPr>
          <w:rFonts w:ascii="Times New Roman" w:hAnsi="Times New Roman"/>
          <w:sz w:val="28"/>
          <w:szCs w:val="28"/>
          <w:lang w:eastAsia="ru-RU"/>
        </w:rPr>
        <w:t xml:space="preserve">главой администрации МО Лопухинское сельское поселение </w:t>
      </w:r>
      <w:r>
        <w:rPr>
          <w:rFonts w:ascii="Times New Roman" w:hAnsi="Times New Roman"/>
          <w:sz w:val="28"/>
          <w:szCs w:val="28"/>
          <w:lang w:eastAsia="ru-RU"/>
        </w:rPr>
        <w:t>прогнозный план (программу) приватизации имущества муниципального образования</w:t>
      </w:r>
      <w:r w:rsidR="00F06C3A">
        <w:rPr>
          <w:rFonts w:ascii="Times New Roman" w:hAnsi="Times New Roman"/>
          <w:sz w:val="28"/>
          <w:szCs w:val="28"/>
          <w:lang w:eastAsia="ru-RU"/>
        </w:rPr>
        <w:t xml:space="preserve"> Лопухинское сельское поселение МО Ломоносовский муниципальный район Ленинградской области </w:t>
      </w:r>
      <w:r>
        <w:rPr>
          <w:rFonts w:ascii="Times New Roman" w:hAnsi="Times New Roman"/>
          <w:sz w:val="28"/>
          <w:szCs w:val="28"/>
          <w:lang w:eastAsia="ru-RU"/>
        </w:rPr>
        <w:t xml:space="preserve"> </w:t>
      </w:r>
      <w:r w:rsidR="00F06C3A">
        <w:rPr>
          <w:rFonts w:ascii="Times New Roman" w:hAnsi="Times New Roman"/>
          <w:sz w:val="28"/>
          <w:szCs w:val="28"/>
          <w:lang w:eastAsia="ru-RU"/>
        </w:rPr>
        <w:t xml:space="preserve">на 2016 год, руководствуясь Федеральными законами от 21 декабря 2001 года №178-ФЗ «О приватизации государственного и муниципального имущества», от 06.10.2003г. №131-ФЗ «Об общих принципах организации местного самоуправления Российской Федерации», Уставом муниципального образования МО Лопухинское сельское поселение, Совет депутатов </w:t>
      </w:r>
      <w:r w:rsidR="00120F29">
        <w:rPr>
          <w:rFonts w:ascii="Times New Roman" w:hAnsi="Times New Roman"/>
          <w:sz w:val="28"/>
          <w:szCs w:val="28"/>
          <w:lang w:eastAsia="ru-RU"/>
        </w:rPr>
        <w:t>МО Лопухинское сельское поселение</w:t>
      </w:r>
      <w:r w:rsidR="00120F29" w:rsidRPr="00120F29">
        <w:rPr>
          <w:rFonts w:ascii="Times New Roman" w:hAnsi="Times New Roman"/>
          <w:sz w:val="28"/>
          <w:szCs w:val="28"/>
          <w:lang w:eastAsia="ru-RU"/>
        </w:rPr>
        <w:t xml:space="preserve"> </w:t>
      </w:r>
      <w:r w:rsidR="00120F29">
        <w:rPr>
          <w:rFonts w:ascii="Times New Roman" w:hAnsi="Times New Roman"/>
          <w:sz w:val="28"/>
          <w:szCs w:val="28"/>
          <w:lang w:eastAsia="ru-RU"/>
        </w:rPr>
        <w:t>МО Ломоносовский муниципальный район Ленинградской области</w:t>
      </w:r>
      <w:r w:rsidR="004965B7" w:rsidRPr="00996530">
        <w:rPr>
          <w:rFonts w:ascii="Times New Roman" w:hAnsi="Times New Roman"/>
          <w:sz w:val="28"/>
          <w:szCs w:val="28"/>
        </w:rPr>
        <w:t xml:space="preserve"> </w:t>
      </w:r>
      <w:r w:rsidR="002D03CA" w:rsidRPr="002D03CA">
        <w:rPr>
          <w:rFonts w:ascii="Times New Roman" w:hAnsi="Times New Roman"/>
          <w:b/>
          <w:sz w:val="28"/>
          <w:szCs w:val="28"/>
        </w:rPr>
        <w:t>решил</w:t>
      </w:r>
      <w:r w:rsidR="004965B7" w:rsidRPr="00996530">
        <w:rPr>
          <w:rFonts w:ascii="Times New Roman" w:hAnsi="Times New Roman"/>
          <w:sz w:val="28"/>
          <w:szCs w:val="28"/>
        </w:rPr>
        <w:t>:</w:t>
      </w:r>
    </w:p>
    <w:p w:rsidR="004965B7" w:rsidRDefault="004965B7" w:rsidP="004965B7">
      <w:pPr>
        <w:ind w:firstLine="1134"/>
        <w:contextualSpacing/>
        <w:jc w:val="both"/>
      </w:pPr>
    </w:p>
    <w:p w:rsidR="004965B7" w:rsidRDefault="00944378" w:rsidP="002D03CA">
      <w:pPr>
        <w:ind w:firstLine="1134"/>
        <w:jc w:val="both"/>
        <w:rPr>
          <w:rFonts w:ascii="Times New Roman" w:hAnsi="Times New Roman"/>
          <w:sz w:val="28"/>
          <w:szCs w:val="28"/>
        </w:rPr>
      </w:pPr>
      <w:r>
        <w:rPr>
          <w:rFonts w:ascii="Times New Roman" w:hAnsi="Times New Roman"/>
          <w:sz w:val="28"/>
          <w:szCs w:val="28"/>
        </w:rPr>
        <w:t xml:space="preserve">1. </w:t>
      </w:r>
      <w:r w:rsidR="00F06C3A">
        <w:rPr>
          <w:rFonts w:ascii="Times New Roman" w:hAnsi="Times New Roman"/>
          <w:sz w:val="28"/>
          <w:szCs w:val="28"/>
        </w:rPr>
        <w:t>Утвердить прогнозный план (программу) приватизации имущества муниципального образования  Лопухинское сельское поселение</w:t>
      </w:r>
      <w:r w:rsidR="00883FB1">
        <w:rPr>
          <w:rFonts w:ascii="Times New Roman" w:hAnsi="Times New Roman"/>
          <w:sz w:val="28"/>
          <w:szCs w:val="28"/>
        </w:rPr>
        <w:t xml:space="preserve"> МО</w:t>
      </w:r>
      <w:r w:rsidR="002A50AA">
        <w:rPr>
          <w:rFonts w:ascii="Times New Roman" w:hAnsi="Times New Roman"/>
          <w:sz w:val="28"/>
          <w:szCs w:val="28"/>
        </w:rPr>
        <w:t xml:space="preserve"> Ломоносовский муниципальный район</w:t>
      </w:r>
      <w:r w:rsidR="00883FB1">
        <w:rPr>
          <w:rFonts w:ascii="Times New Roman" w:hAnsi="Times New Roman"/>
          <w:sz w:val="28"/>
          <w:szCs w:val="28"/>
        </w:rPr>
        <w:t xml:space="preserve"> Ленинградской области на 2016 год (Приложение)</w:t>
      </w:r>
    </w:p>
    <w:p w:rsidR="002D03CA" w:rsidRDefault="004965B7" w:rsidP="002D03CA">
      <w:pPr>
        <w:ind w:right="-1" w:firstLine="1134"/>
        <w:jc w:val="both"/>
        <w:rPr>
          <w:rFonts w:ascii="Times New Roman" w:hAnsi="Times New Roman"/>
          <w:sz w:val="28"/>
          <w:szCs w:val="28"/>
        </w:rPr>
      </w:pPr>
      <w:r w:rsidRPr="00626571">
        <w:rPr>
          <w:rFonts w:ascii="Times New Roman" w:hAnsi="Times New Roman"/>
          <w:sz w:val="28"/>
          <w:szCs w:val="28"/>
        </w:rPr>
        <w:t xml:space="preserve">2. </w:t>
      </w:r>
      <w:r w:rsidR="00883FB1">
        <w:rPr>
          <w:rFonts w:ascii="Times New Roman" w:hAnsi="Times New Roman"/>
          <w:sz w:val="28"/>
          <w:szCs w:val="28"/>
        </w:rPr>
        <w:t xml:space="preserve">Опубликовать настоящее решение в газете </w:t>
      </w:r>
      <w:r w:rsidR="000F5940">
        <w:rPr>
          <w:rFonts w:ascii="Times New Roman" w:hAnsi="Times New Roman"/>
          <w:sz w:val="28"/>
          <w:szCs w:val="28"/>
        </w:rPr>
        <w:t xml:space="preserve">«Ломоносовский районный вестник», разместить </w:t>
      </w:r>
      <w:r w:rsidRPr="00CF0C1A">
        <w:rPr>
          <w:rFonts w:ascii="Times New Roman" w:hAnsi="Times New Roman"/>
          <w:sz w:val="28"/>
          <w:szCs w:val="28"/>
        </w:rPr>
        <w:t xml:space="preserve">на официальном сайте муниципального </w:t>
      </w:r>
      <w:r w:rsidRPr="00CF0C1A">
        <w:rPr>
          <w:rFonts w:ascii="Times New Roman" w:hAnsi="Times New Roman"/>
          <w:sz w:val="28"/>
          <w:szCs w:val="28"/>
        </w:rPr>
        <w:lastRenderedPageBreak/>
        <w:t>образования Лопухинское сельское поселение в информационно-телекоммуникационной сети Интернет.</w:t>
      </w:r>
      <w:r w:rsidRPr="00626571">
        <w:rPr>
          <w:rFonts w:ascii="Times New Roman" w:hAnsi="Times New Roman"/>
          <w:sz w:val="28"/>
          <w:szCs w:val="28"/>
        </w:rPr>
        <w:t xml:space="preserve"> </w:t>
      </w:r>
    </w:p>
    <w:p w:rsidR="004965B7" w:rsidRDefault="004965B7" w:rsidP="002D03CA">
      <w:pPr>
        <w:spacing w:line="240" w:lineRule="auto"/>
        <w:ind w:right="567" w:firstLine="1134"/>
        <w:jc w:val="both"/>
        <w:rPr>
          <w:rFonts w:ascii="Times New Roman" w:hAnsi="Times New Roman"/>
          <w:sz w:val="28"/>
          <w:szCs w:val="28"/>
        </w:rPr>
      </w:pPr>
      <w:r w:rsidRPr="00626571">
        <w:rPr>
          <w:rFonts w:ascii="Times New Roman" w:hAnsi="Times New Roman"/>
          <w:sz w:val="28"/>
          <w:szCs w:val="28"/>
        </w:rPr>
        <w:t xml:space="preserve">3. Настоящее Решение вступает в силу с </w:t>
      </w:r>
      <w:r w:rsidR="00B27F5B">
        <w:rPr>
          <w:rFonts w:ascii="Times New Roman" w:hAnsi="Times New Roman"/>
          <w:sz w:val="28"/>
          <w:szCs w:val="28"/>
        </w:rPr>
        <w:t>момента его принятия.</w:t>
      </w:r>
    </w:p>
    <w:p w:rsidR="00944378" w:rsidRDefault="00944378" w:rsidP="002D03CA">
      <w:pPr>
        <w:pStyle w:val="ConsPlusTitle"/>
        <w:widowControl/>
        <w:numPr>
          <w:ilvl w:val="0"/>
          <w:numId w:val="3"/>
        </w:numPr>
        <w:adjustRightInd w:val="0"/>
        <w:ind w:left="0" w:right="-1" w:firstLine="1134"/>
        <w:jc w:val="both"/>
        <w:rPr>
          <w:rFonts w:ascii="Times New Roman" w:hAnsi="Times New Roman"/>
          <w:b w:val="0"/>
          <w:bCs/>
          <w:sz w:val="28"/>
          <w:szCs w:val="28"/>
        </w:rPr>
      </w:pPr>
      <w:r w:rsidRPr="001F7701">
        <w:rPr>
          <w:rFonts w:ascii="Times New Roman" w:hAnsi="Times New Roman"/>
          <w:b w:val="0"/>
          <w:sz w:val="28"/>
          <w:szCs w:val="28"/>
        </w:rPr>
        <w:t xml:space="preserve">Контроль за </w:t>
      </w:r>
      <w:r>
        <w:rPr>
          <w:rFonts w:ascii="Times New Roman" w:hAnsi="Times New Roman"/>
          <w:b w:val="0"/>
          <w:sz w:val="28"/>
          <w:szCs w:val="28"/>
        </w:rPr>
        <w:t>исполнением</w:t>
      </w:r>
      <w:r w:rsidRPr="001F7701">
        <w:rPr>
          <w:rFonts w:ascii="Times New Roman" w:hAnsi="Times New Roman"/>
          <w:b w:val="0"/>
          <w:sz w:val="28"/>
          <w:szCs w:val="28"/>
        </w:rPr>
        <w:t xml:space="preserve"> настоя</w:t>
      </w:r>
      <w:r>
        <w:rPr>
          <w:rFonts w:ascii="Times New Roman" w:hAnsi="Times New Roman"/>
          <w:b w:val="0"/>
          <w:sz w:val="28"/>
          <w:szCs w:val="28"/>
        </w:rPr>
        <w:t xml:space="preserve">щего решения возложить на главу </w:t>
      </w:r>
      <w:r w:rsidRPr="001F7701">
        <w:rPr>
          <w:rFonts w:ascii="Times New Roman" w:hAnsi="Times New Roman"/>
          <w:b w:val="0"/>
          <w:sz w:val="28"/>
          <w:szCs w:val="28"/>
        </w:rPr>
        <w:t xml:space="preserve">администрации МО </w:t>
      </w:r>
      <w:r>
        <w:rPr>
          <w:rFonts w:ascii="Times New Roman" w:hAnsi="Times New Roman"/>
          <w:b w:val="0"/>
          <w:sz w:val="28"/>
          <w:szCs w:val="28"/>
        </w:rPr>
        <w:t>Лопухинское сельское поселение Е.Н. Абакумова.</w:t>
      </w:r>
    </w:p>
    <w:p w:rsidR="00944378" w:rsidRDefault="00883FB1" w:rsidP="00944378">
      <w:pPr>
        <w:tabs>
          <w:tab w:val="num" w:pos="0"/>
          <w:tab w:val="left" w:pos="2760"/>
        </w:tabs>
        <w:spacing w:line="240" w:lineRule="auto"/>
        <w:ind w:right="567" w:firstLine="1134"/>
        <w:jc w:val="both"/>
        <w:rPr>
          <w:rFonts w:ascii="Times New Roman" w:hAnsi="Times New Roman"/>
          <w:sz w:val="28"/>
          <w:szCs w:val="28"/>
        </w:rPr>
      </w:pPr>
      <w:r>
        <w:rPr>
          <w:rFonts w:ascii="Times New Roman" w:hAnsi="Times New Roman"/>
          <w:sz w:val="28"/>
          <w:szCs w:val="28"/>
        </w:rPr>
        <w:tab/>
      </w:r>
    </w:p>
    <w:p w:rsidR="00126C23" w:rsidRDefault="00126C23" w:rsidP="0067158C">
      <w:pPr>
        <w:ind w:firstLine="1134"/>
        <w:contextualSpacing/>
        <w:jc w:val="both"/>
        <w:rPr>
          <w:rFonts w:ascii="Times New Roman" w:hAnsi="Times New Roman"/>
          <w:sz w:val="28"/>
          <w:szCs w:val="28"/>
        </w:rPr>
      </w:pPr>
    </w:p>
    <w:p w:rsidR="004965B7" w:rsidRPr="001A1729" w:rsidRDefault="004965B7" w:rsidP="0067158C">
      <w:pPr>
        <w:contextualSpacing/>
        <w:jc w:val="both"/>
        <w:rPr>
          <w:rFonts w:ascii="Times New Roman" w:hAnsi="Times New Roman"/>
          <w:sz w:val="28"/>
          <w:szCs w:val="28"/>
        </w:rPr>
      </w:pPr>
      <w:r w:rsidRPr="001A1729">
        <w:rPr>
          <w:rFonts w:ascii="Times New Roman" w:hAnsi="Times New Roman"/>
          <w:sz w:val="28"/>
          <w:szCs w:val="28"/>
        </w:rPr>
        <w:t xml:space="preserve">Заместитель председателя </w:t>
      </w:r>
    </w:p>
    <w:p w:rsidR="004965B7" w:rsidRPr="001A1729" w:rsidRDefault="004965B7" w:rsidP="0067158C">
      <w:pPr>
        <w:contextualSpacing/>
        <w:jc w:val="both"/>
        <w:rPr>
          <w:rFonts w:ascii="Times New Roman" w:hAnsi="Times New Roman"/>
          <w:sz w:val="28"/>
          <w:szCs w:val="28"/>
        </w:rPr>
      </w:pPr>
      <w:r w:rsidRPr="001A1729">
        <w:rPr>
          <w:rFonts w:ascii="Times New Roman" w:hAnsi="Times New Roman"/>
          <w:sz w:val="28"/>
          <w:szCs w:val="28"/>
        </w:rPr>
        <w:t>Совета депутатов МО Лопухинское СП</w:t>
      </w:r>
      <w:r>
        <w:rPr>
          <w:rFonts w:ascii="Times New Roman" w:hAnsi="Times New Roman"/>
          <w:sz w:val="28"/>
          <w:szCs w:val="28"/>
        </w:rPr>
        <w:t xml:space="preserve">                                     З.И. Русанова</w:t>
      </w:r>
    </w:p>
    <w:p w:rsidR="004965B7" w:rsidRDefault="004965B7" w:rsidP="0067158C">
      <w:pPr>
        <w:ind w:firstLine="1134"/>
        <w:contextualSpacing/>
        <w:jc w:val="center"/>
      </w:pPr>
    </w:p>
    <w:p w:rsidR="004965B7" w:rsidRDefault="004965B7" w:rsidP="0067158C">
      <w:pPr>
        <w:contextualSpacing/>
      </w:pPr>
    </w:p>
    <w:p w:rsidR="00791187" w:rsidRDefault="00791187"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0F5940" w:rsidRDefault="000F5940" w:rsidP="0067158C">
      <w:pPr>
        <w:contextualSpacing/>
      </w:pPr>
    </w:p>
    <w:p w:rsidR="00EF4978" w:rsidRPr="00EF4978" w:rsidRDefault="00EF4978" w:rsidP="00EF4978">
      <w:pPr>
        <w:pStyle w:val="a7"/>
        <w:spacing w:before="0" w:beforeAutospacing="0" w:after="0" w:afterAutospacing="0"/>
        <w:jc w:val="right"/>
        <w:rPr>
          <w:color w:val="000000"/>
        </w:rPr>
      </w:pPr>
      <w:r w:rsidRPr="00EF4978">
        <w:rPr>
          <w:color w:val="000000"/>
        </w:rPr>
        <w:lastRenderedPageBreak/>
        <w:t>УТВЕРЖДЕНО</w:t>
      </w:r>
    </w:p>
    <w:p w:rsidR="00EF4978" w:rsidRPr="00EF4978" w:rsidRDefault="00EF4978" w:rsidP="00EF4978">
      <w:pPr>
        <w:pStyle w:val="a7"/>
        <w:spacing w:before="0" w:beforeAutospacing="0" w:after="0" w:afterAutospacing="0"/>
        <w:jc w:val="right"/>
        <w:rPr>
          <w:color w:val="000000"/>
        </w:rPr>
      </w:pPr>
      <w:r w:rsidRPr="00EF4978">
        <w:rPr>
          <w:color w:val="000000"/>
        </w:rPr>
        <w:t>решением Совета депутатов</w:t>
      </w:r>
    </w:p>
    <w:p w:rsidR="00EF4978" w:rsidRPr="00EF4978" w:rsidRDefault="00EF4978" w:rsidP="00EF4978">
      <w:pPr>
        <w:pStyle w:val="a7"/>
        <w:spacing w:before="0" w:beforeAutospacing="0" w:after="0" w:afterAutospacing="0"/>
        <w:jc w:val="right"/>
        <w:rPr>
          <w:color w:val="000000"/>
        </w:rPr>
      </w:pPr>
      <w:r w:rsidRPr="00EF4978">
        <w:rPr>
          <w:color w:val="000000"/>
        </w:rPr>
        <w:t xml:space="preserve">             МО Лопухинское сельское поселение </w:t>
      </w:r>
    </w:p>
    <w:p w:rsidR="00EF4978" w:rsidRPr="00EF4978" w:rsidRDefault="00EF4978" w:rsidP="00EF4978">
      <w:pPr>
        <w:pStyle w:val="a7"/>
        <w:spacing w:before="0" w:beforeAutospacing="0" w:after="0" w:afterAutospacing="0"/>
        <w:jc w:val="right"/>
        <w:rPr>
          <w:color w:val="000000"/>
        </w:rPr>
      </w:pPr>
      <w:r w:rsidRPr="00EF4978">
        <w:rPr>
          <w:color w:val="000000"/>
        </w:rPr>
        <w:t xml:space="preserve">МО Ломоносовский муниципальный  район </w:t>
      </w:r>
    </w:p>
    <w:p w:rsidR="00EF4978" w:rsidRPr="00EF4978" w:rsidRDefault="00EF4978" w:rsidP="00EF4978">
      <w:pPr>
        <w:pStyle w:val="a7"/>
        <w:spacing w:before="0" w:beforeAutospacing="0" w:after="0" w:afterAutospacing="0"/>
        <w:jc w:val="right"/>
        <w:rPr>
          <w:color w:val="000000"/>
        </w:rPr>
      </w:pPr>
      <w:r w:rsidRPr="00EF4978">
        <w:rPr>
          <w:color w:val="000000"/>
        </w:rPr>
        <w:t>Ленинградской области</w:t>
      </w:r>
    </w:p>
    <w:p w:rsidR="00EF4978" w:rsidRPr="00EF4978" w:rsidRDefault="00EF4978" w:rsidP="00EF4978">
      <w:pPr>
        <w:pStyle w:val="a7"/>
        <w:spacing w:before="0" w:beforeAutospacing="0" w:after="0" w:afterAutospacing="0"/>
        <w:jc w:val="right"/>
        <w:rPr>
          <w:color w:val="000000"/>
        </w:rPr>
      </w:pPr>
      <w:r w:rsidRPr="00EF4978">
        <w:rPr>
          <w:color w:val="000000"/>
        </w:rPr>
        <w:t>от «11 » мая 2016 года № 16</w:t>
      </w:r>
    </w:p>
    <w:p w:rsidR="00EF4978" w:rsidRPr="00EF4978" w:rsidRDefault="00EF4978" w:rsidP="00EF4978">
      <w:pPr>
        <w:contextualSpacing/>
        <w:jc w:val="right"/>
        <w:rPr>
          <w:rFonts w:ascii="Times New Roman" w:hAnsi="Times New Roman"/>
          <w:sz w:val="24"/>
          <w:szCs w:val="24"/>
        </w:rPr>
      </w:pPr>
      <w:r w:rsidRPr="00EF4978">
        <w:rPr>
          <w:rFonts w:ascii="Times New Roman" w:hAnsi="Times New Roman"/>
          <w:color w:val="000000"/>
          <w:sz w:val="24"/>
          <w:szCs w:val="24"/>
        </w:rPr>
        <w:t>(приложение)</w:t>
      </w:r>
      <w:r w:rsidRPr="00EF4978">
        <w:rPr>
          <w:rFonts w:ascii="Times New Roman" w:hAnsi="Times New Roman"/>
          <w:sz w:val="24"/>
          <w:szCs w:val="24"/>
        </w:rPr>
        <w:t xml:space="preserve"> </w:t>
      </w:r>
    </w:p>
    <w:p w:rsidR="008764BC" w:rsidRPr="00327F98" w:rsidRDefault="008764BC" w:rsidP="000F5940">
      <w:pPr>
        <w:contextualSpacing/>
        <w:jc w:val="right"/>
        <w:rPr>
          <w:rFonts w:ascii="Times New Roman" w:hAnsi="Times New Roman"/>
          <w:sz w:val="28"/>
          <w:szCs w:val="28"/>
        </w:rPr>
      </w:pPr>
    </w:p>
    <w:p w:rsidR="008764BC" w:rsidRPr="00327F98" w:rsidRDefault="008764BC" w:rsidP="000F5940">
      <w:pPr>
        <w:contextualSpacing/>
        <w:jc w:val="right"/>
        <w:rPr>
          <w:rFonts w:ascii="Times New Roman" w:hAnsi="Times New Roman"/>
          <w:sz w:val="28"/>
          <w:szCs w:val="28"/>
        </w:rPr>
      </w:pPr>
    </w:p>
    <w:p w:rsidR="008764BC" w:rsidRPr="00944378" w:rsidRDefault="00327F98" w:rsidP="008764BC">
      <w:pPr>
        <w:contextualSpacing/>
        <w:jc w:val="center"/>
        <w:rPr>
          <w:rFonts w:ascii="Times New Roman" w:hAnsi="Times New Roman"/>
          <w:sz w:val="28"/>
          <w:szCs w:val="28"/>
        </w:rPr>
      </w:pPr>
      <w:r w:rsidRPr="00944378">
        <w:rPr>
          <w:rFonts w:ascii="Times New Roman" w:hAnsi="Times New Roman"/>
          <w:sz w:val="28"/>
          <w:szCs w:val="28"/>
        </w:rPr>
        <w:t>ПРОГ</w:t>
      </w:r>
      <w:r w:rsidR="008764BC" w:rsidRPr="00944378">
        <w:rPr>
          <w:rFonts w:ascii="Times New Roman" w:hAnsi="Times New Roman"/>
          <w:sz w:val="28"/>
          <w:szCs w:val="28"/>
        </w:rPr>
        <w:t>НОЗНЫЙ ПЛАН (ПР</w:t>
      </w:r>
      <w:r w:rsidRPr="00944378">
        <w:rPr>
          <w:rFonts w:ascii="Times New Roman" w:hAnsi="Times New Roman"/>
          <w:sz w:val="28"/>
          <w:szCs w:val="28"/>
        </w:rPr>
        <w:t>О</w:t>
      </w:r>
      <w:r w:rsidR="008764BC" w:rsidRPr="00944378">
        <w:rPr>
          <w:rFonts w:ascii="Times New Roman" w:hAnsi="Times New Roman"/>
          <w:sz w:val="28"/>
          <w:szCs w:val="28"/>
        </w:rPr>
        <w:t>ГРАММА)</w:t>
      </w:r>
    </w:p>
    <w:p w:rsidR="008764BC" w:rsidRPr="00944378" w:rsidRDefault="008764BC" w:rsidP="008764BC">
      <w:pPr>
        <w:contextualSpacing/>
        <w:jc w:val="center"/>
        <w:rPr>
          <w:rFonts w:ascii="Times New Roman" w:hAnsi="Times New Roman"/>
          <w:sz w:val="28"/>
          <w:szCs w:val="28"/>
        </w:rPr>
      </w:pPr>
      <w:r w:rsidRPr="00944378">
        <w:rPr>
          <w:rFonts w:ascii="Times New Roman" w:hAnsi="Times New Roman"/>
          <w:sz w:val="28"/>
          <w:szCs w:val="28"/>
        </w:rPr>
        <w:t xml:space="preserve">ПРИВАТИЗАЦИИ ИМУЩЕСТВА МУНИЦИПАЛЬНОГО ОБРАЗОВАНИЯ ЛОПУХИНСКОЕ СЕЛЬСКОЕ ПОСЕЛЕНИЕ МО ЛОМОНОСОВСКИЙ МУНЦИПАЛЬНЫЙ РАЙОН ЛЕНИНГРАДСКОЙ ОБЛАСТИ </w:t>
      </w:r>
    </w:p>
    <w:p w:rsidR="008764BC" w:rsidRPr="00944378" w:rsidRDefault="00327F98" w:rsidP="008764BC">
      <w:pPr>
        <w:contextualSpacing/>
        <w:jc w:val="center"/>
        <w:rPr>
          <w:rFonts w:ascii="Times New Roman" w:hAnsi="Times New Roman"/>
          <w:sz w:val="28"/>
          <w:szCs w:val="28"/>
        </w:rPr>
      </w:pPr>
      <w:r w:rsidRPr="00944378">
        <w:rPr>
          <w:rFonts w:ascii="Times New Roman" w:hAnsi="Times New Roman"/>
          <w:sz w:val="28"/>
          <w:szCs w:val="28"/>
        </w:rPr>
        <w:t>н</w:t>
      </w:r>
      <w:r w:rsidR="008764BC" w:rsidRPr="00944378">
        <w:rPr>
          <w:rFonts w:ascii="Times New Roman" w:hAnsi="Times New Roman"/>
          <w:sz w:val="28"/>
          <w:szCs w:val="28"/>
        </w:rPr>
        <w:t>а 2016 год</w:t>
      </w:r>
    </w:p>
    <w:p w:rsidR="008764BC" w:rsidRPr="00327F98" w:rsidRDefault="008764BC" w:rsidP="008764BC">
      <w:pPr>
        <w:contextualSpacing/>
        <w:jc w:val="center"/>
        <w:rPr>
          <w:rFonts w:ascii="Times New Roman" w:hAnsi="Times New Roman"/>
          <w:sz w:val="28"/>
          <w:szCs w:val="28"/>
        </w:rPr>
      </w:pPr>
    </w:p>
    <w:p w:rsidR="008764BC" w:rsidRPr="00327F98" w:rsidRDefault="008764BC" w:rsidP="008764BC">
      <w:pPr>
        <w:contextualSpacing/>
        <w:jc w:val="both"/>
        <w:rPr>
          <w:rFonts w:ascii="Times New Roman" w:hAnsi="Times New Roman"/>
          <w:sz w:val="28"/>
          <w:szCs w:val="28"/>
        </w:rPr>
      </w:pPr>
      <w:r w:rsidRPr="00327F98">
        <w:rPr>
          <w:rFonts w:ascii="Times New Roman" w:hAnsi="Times New Roman"/>
          <w:sz w:val="28"/>
          <w:szCs w:val="28"/>
        </w:rPr>
        <w:tab/>
        <w:t>Настоящий п</w:t>
      </w:r>
      <w:r w:rsidR="00327F98">
        <w:rPr>
          <w:rFonts w:ascii="Times New Roman" w:hAnsi="Times New Roman"/>
          <w:sz w:val="28"/>
          <w:szCs w:val="28"/>
        </w:rPr>
        <w:t>л</w:t>
      </w:r>
      <w:r w:rsidRPr="00327F98">
        <w:rPr>
          <w:rFonts w:ascii="Times New Roman" w:hAnsi="Times New Roman"/>
          <w:sz w:val="28"/>
          <w:szCs w:val="28"/>
        </w:rPr>
        <w:t>ан (программа) приватизации разработан в целях повышения эффективности управления собственностью муниципального образования Лопухинское сельское поселение МО Ломоносовский муниципальный район Ленинградской области, увеличения доходной части бюджета  муниципального образования Лопухинское сельское поселение МО Ломоносовский муниципальный район Ленинградской области и содержит перечень следующих объектов:</w:t>
      </w:r>
    </w:p>
    <w:p w:rsidR="008764BC" w:rsidRPr="00327F98" w:rsidRDefault="008764BC" w:rsidP="008764BC">
      <w:pPr>
        <w:pStyle w:val="a6"/>
        <w:numPr>
          <w:ilvl w:val="0"/>
          <w:numId w:val="1"/>
        </w:numPr>
        <w:jc w:val="both"/>
        <w:rPr>
          <w:rFonts w:ascii="Times New Roman" w:hAnsi="Times New Roman"/>
          <w:sz w:val="28"/>
          <w:szCs w:val="28"/>
        </w:rPr>
      </w:pPr>
      <w:r w:rsidRPr="00327F98">
        <w:rPr>
          <w:rFonts w:ascii="Times New Roman" w:hAnsi="Times New Roman"/>
          <w:sz w:val="28"/>
          <w:szCs w:val="28"/>
        </w:rPr>
        <w:t xml:space="preserve">Квартира, общая долевая собственность, доля </w:t>
      </w:r>
      <w:r w:rsidR="00B11E1F" w:rsidRPr="00327F98">
        <w:rPr>
          <w:rFonts w:ascii="Times New Roman" w:hAnsi="Times New Roman"/>
          <w:sz w:val="28"/>
          <w:szCs w:val="28"/>
        </w:rPr>
        <w:t xml:space="preserve">в </w:t>
      </w:r>
      <w:r w:rsidRPr="00327F98">
        <w:rPr>
          <w:rFonts w:ascii="Times New Roman" w:hAnsi="Times New Roman"/>
          <w:sz w:val="28"/>
          <w:szCs w:val="28"/>
        </w:rPr>
        <w:t>праве 5/6, назначение: жилое,</w:t>
      </w:r>
      <w:r w:rsidR="00B11E1F" w:rsidRPr="00327F98">
        <w:rPr>
          <w:rFonts w:ascii="Times New Roman" w:hAnsi="Times New Roman"/>
          <w:sz w:val="28"/>
          <w:szCs w:val="28"/>
        </w:rPr>
        <w:t xml:space="preserve"> кадастровый номер 47:14:0000000:30861, </w:t>
      </w:r>
      <w:r w:rsidRPr="00327F98">
        <w:rPr>
          <w:rFonts w:ascii="Times New Roman" w:hAnsi="Times New Roman"/>
          <w:sz w:val="28"/>
          <w:szCs w:val="28"/>
        </w:rPr>
        <w:t xml:space="preserve"> площадь 45,9 кв.м., </w:t>
      </w:r>
      <w:r w:rsidR="00B11E1F" w:rsidRPr="00327F98">
        <w:rPr>
          <w:rFonts w:ascii="Times New Roman" w:hAnsi="Times New Roman"/>
          <w:sz w:val="28"/>
          <w:szCs w:val="28"/>
        </w:rPr>
        <w:t xml:space="preserve">этаж: 2, </w:t>
      </w:r>
      <w:r w:rsidRPr="00327F98">
        <w:rPr>
          <w:rFonts w:ascii="Times New Roman" w:hAnsi="Times New Roman"/>
          <w:sz w:val="28"/>
          <w:szCs w:val="28"/>
        </w:rPr>
        <w:t xml:space="preserve">расположенная по адресу: Ленинградская область, Ломоносовский район, </w:t>
      </w:r>
      <w:r w:rsidR="00B11E1F" w:rsidRPr="00327F98">
        <w:rPr>
          <w:rFonts w:ascii="Times New Roman" w:hAnsi="Times New Roman"/>
          <w:sz w:val="28"/>
          <w:szCs w:val="28"/>
        </w:rPr>
        <w:t xml:space="preserve">Лопухинская волость, д. Глобицы, ул. </w:t>
      </w:r>
      <w:r w:rsidR="001450FF">
        <w:rPr>
          <w:rFonts w:ascii="Times New Roman" w:hAnsi="Times New Roman"/>
          <w:sz w:val="28"/>
          <w:szCs w:val="28"/>
        </w:rPr>
        <w:t xml:space="preserve">Героев, д. 18-а, кв. 8  </w:t>
      </w:r>
      <w:r w:rsidR="00B11E1F" w:rsidRPr="00327F98">
        <w:rPr>
          <w:rFonts w:ascii="Times New Roman" w:hAnsi="Times New Roman"/>
          <w:sz w:val="28"/>
          <w:szCs w:val="28"/>
        </w:rPr>
        <w:t>(свидетельство о государственной регистрации права серия 47 №</w:t>
      </w:r>
      <w:r w:rsidR="001450FF">
        <w:rPr>
          <w:rFonts w:ascii="Times New Roman" w:hAnsi="Times New Roman"/>
          <w:sz w:val="28"/>
          <w:szCs w:val="28"/>
        </w:rPr>
        <w:t xml:space="preserve"> </w:t>
      </w:r>
      <w:r w:rsidR="00B11E1F" w:rsidRPr="00327F98">
        <w:rPr>
          <w:rFonts w:ascii="Times New Roman" w:hAnsi="Times New Roman"/>
          <w:sz w:val="28"/>
          <w:szCs w:val="28"/>
        </w:rPr>
        <w:t>010703 от 19.02.2016г.)</w:t>
      </w:r>
      <w:r w:rsidR="001450FF">
        <w:rPr>
          <w:rFonts w:ascii="Times New Roman" w:hAnsi="Times New Roman"/>
          <w:sz w:val="28"/>
          <w:szCs w:val="28"/>
        </w:rPr>
        <w:t>.</w:t>
      </w:r>
    </w:p>
    <w:p w:rsidR="00B11E1F" w:rsidRPr="00327F98" w:rsidRDefault="00B11E1F" w:rsidP="008764BC">
      <w:pPr>
        <w:pStyle w:val="a6"/>
        <w:numPr>
          <w:ilvl w:val="0"/>
          <w:numId w:val="1"/>
        </w:numPr>
        <w:jc w:val="both"/>
        <w:rPr>
          <w:rFonts w:ascii="Times New Roman" w:hAnsi="Times New Roman"/>
          <w:sz w:val="28"/>
          <w:szCs w:val="28"/>
        </w:rPr>
      </w:pPr>
      <w:r w:rsidRPr="00327F98">
        <w:rPr>
          <w:rFonts w:ascii="Times New Roman" w:hAnsi="Times New Roman"/>
          <w:sz w:val="28"/>
          <w:szCs w:val="28"/>
        </w:rPr>
        <w:t>Баня, назначение: нежилое, кадастровый номер 47:14:0813001:103, площадь 345,5 кв.м., количество этажей: 1; расположенная по адресу: Ленинградская область, Ломоносовский район, д. Глобицы.</w:t>
      </w:r>
      <w:r w:rsidR="00327F98">
        <w:rPr>
          <w:rFonts w:ascii="Times New Roman" w:hAnsi="Times New Roman"/>
          <w:sz w:val="28"/>
          <w:szCs w:val="28"/>
        </w:rPr>
        <w:t xml:space="preserve"> (свидетельство о государственной регистрации права серия 47 №</w:t>
      </w:r>
      <w:r w:rsidR="001450FF">
        <w:rPr>
          <w:rFonts w:ascii="Times New Roman" w:hAnsi="Times New Roman"/>
          <w:sz w:val="28"/>
          <w:szCs w:val="28"/>
        </w:rPr>
        <w:t xml:space="preserve"> </w:t>
      </w:r>
      <w:r w:rsidR="00327F98">
        <w:rPr>
          <w:rFonts w:ascii="Times New Roman" w:hAnsi="Times New Roman"/>
          <w:sz w:val="28"/>
          <w:szCs w:val="28"/>
        </w:rPr>
        <w:t xml:space="preserve">010266 от </w:t>
      </w:r>
      <w:r w:rsidR="001450FF">
        <w:rPr>
          <w:rFonts w:ascii="Times New Roman" w:hAnsi="Times New Roman"/>
          <w:sz w:val="28"/>
          <w:szCs w:val="28"/>
        </w:rPr>
        <w:t>24.02.2016г.)</w:t>
      </w:r>
    </w:p>
    <w:p w:rsidR="00CA1537" w:rsidRPr="00327F98" w:rsidRDefault="00CA1537" w:rsidP="00CA1537">
      <w:pPr>
        <w:ind w:left="360"/>
        <w:jc w:val="both"/>
        <w:rPr>
          <w:rFonts w:ascii="Times New Roman" w:hAnsi="Times New Roman"/>
          <w:sz w:val="28"/>
          <w:szCs w:val="28"/>
        </w:rPr>
      </w:pPr>
      <w:r w:rsidRPr="00327F98">
        <w:rPr>
          <w:rFonts w:ascii="Times New Roman" w:hAnsi="Times New Roman"/>
          <w:sz w:val="28"/>
          <w:szCs w:val="28"/>
        </w:rPr>
        <w:t>Установить срок окончания приватизации имущества</w:t>
      </w:r>
      <w:r w:rsidR="00327F98" w:rsidRPr="00327F98">
        <w:rPr>
          <w:rFonts w:ascii="Times New Roman" w:hAnsi="Times New Roman"/>
          <w:sz w:val="28"/>
          <w:szCs w:val="28"/>
        </w:rPr>
        <w:t>, включенного в настоящий план (программу) приватизации – декабрь 2016 года.</w:t>
      </w:r>
      <w:r w:rsidRPr="00327F98">
        <w:rPr>
          <w:rFonts w:ascii="Times New Roman" w:hAnsi="Times New Roman"/>
          <w:sz w:val="28"/>
          <w:szCs w:val="28"/>
        </w:rPr>
        <w:t xml:space="preserve"> </w:t>
      </w:r>
    </w:p>
    <w:sectPr w:rsidR="00CA1537" w:rsidRPr="00327F98" w:rsidSect="001450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30C3"/>
    <w:multiLevelType w:val="hybridMultilevel"/>
    <w:tmpl w:val="F642F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D0517"/>
    <w:multiLevelType w:val="hybridMultilevel"/>
    <w:tmpl w:val="09020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9A150B6"/>
    <w:multiLevelType w:val="hybridMultilevel"/>
    <w:tmpl w:val="96D4E62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965B7"/>
    <w:rsid w:val="000F5940"/>
    <w:rsid w:val="00120F29"/>
    <w:rsid w:val="001224EE"/>
    <w:rsid w:val="00126C23"/>
    <w:rsid w:val="001450FF"/>
    <w:rsid w:val="001E4993"/>
    <w:rsid w:val="001F39A1"/>
    <w:rsid w:val="002A50AA"/>
    <w:rsid w:val="002D03CA"/>
    <w:rsid w:val="00327F98"/>
    <w:rsid w:val="0036579C"/>
    <w:rsid w:val="004965B7"/>
    <w:rsid w:val="004F29F5"/>
    <w:rsid w:val="00525F47"/>
    <w:rsid w:val="0067158C"/>
    <w:rsid w:val="006E7255"/>
    <w:rsid w:val="00763384"/>
    <w:rsid w:val="00791187"/>
    <w:rsid w:val="007F0407"/>
    <w:rsid w:val="008764BC"/>
    <w:rsid w:val="00883FB1"/>
    <w:rsid w:val="008D12BC"/>
    <w:rsid w:val="00936042"/>
    <w:rsid w:val="00944378"/>
    <w:rsid w:val="00964577"/>
    <w:rsid w:val="00A95EC4"/>
    <w:rsid w:val="00B11E1F"/>
    <w:rsid w:val="00B27F5B"/>
    <w:rsid w:val="00CA1537"/>
    <w:rsid w:val="00CA378D"/>
    <w:rsid w:val="00CA58BA"/>
    <w:rsid w:val="00E03F72"/>
    <w:rsid w:val="00E52A3D"/>
    <w:rsid w:val="00E976D5"/>
    <w:rsid w:val="00EF4978"/>
    <w:rsid w:val="00F06C3A"/>
    <w:rsid w:val="00F40493"/>
    <w:rsid w:val="00FF5B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5B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5B7"/>
    <w:rPr>
      <w:rFonts w:eastAsia="Times New Roman"/>
      <w:sz w:val="22"/>
      <w:szCs w:val="22"/>
    </w:rPr>
  </w:style>
  <w:style w:type="paragraph" w:styleId="a4">
    <w:name w:val="Balloon Text"/>
    <w:basedOn w:val="a"/>
    <w:link w:val="a5"/>
    <w:uiPriority w:val="99"/>
    <w:semiHidden/>
    <w:unhideWhenUsed/>
    <w:rsid w:val="004965B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65B7"/>
    <w:rPr>
      <w:rFonts w:ascii="Tahoma" w:hAnsi="Tahoma" w:cs="Tahoma"/>
      <w:sz w:val="16"/>
      <w:szCs w:val="16"/>
    </w:rPr>
  </w:style>
  <w:style w:type="paragraph" w:styleId="a6">
    <w:name w:val="List Paragraph"/>
    <w:basedOn w:val="a"/>
    <w:uiPriority w:val="34"/>
    <w:qFormat/>
    <w:rsid w:val="004965B7"/>
    <w:pPr>
      <w:ind w:left="720"/>
      <w:contextualSpacing/>
    </w:pPr>
  </w:style>
  <w:style w:type="paragraph" w:customStyle="1" w:styleId="ConsPlusTitle">
    <w:name w:val="ConsPlusTitle"/>
    <w:link w:val="ConsPlusTitle0"/>
    <w:rsid w:val="00944378"/>
    <w:pPr>
      <w:widowControl w:val="0"/>
      <w:autoSpaceDE w:val="0"/>
      <w:autoSpaceDN w:val="0"/>
    </w:pPr>
    <w:rPr>
      <w:rFonts w:eastAsia="Times New Roman"/>
      <w:b/>
      <w:sz w:val="22"/>
    </w:rPr>
  </w:style>
  <w:style w:type="character" w:customStyle="1" w:styleId="ConsPlusTitle0">
    <w:name w:val="ConsPlusTitle Знак"/>
    <w:link w:val="ConsPlusTitle"/>
    <w:locked/>
    <w:rsid w:val="00944378"/>
    <w:rPr>
      <w:rFonts w:eastAsia="Times New Roman"/>
      <w:b/>
      <w:sz w:val="22"/>
      <w:lang w:bidi="ar-SA"/>
    </w:rPr>
  </w:style>
  <w:style w:type="paragraph" w:styleId="a7">
    <w:name w:val="Normal (Web)"/>
    <w:basedOn w:val="a"/>
    <w:rsid w:val="00EF497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5C8A5-E5BC-4F57-B397-4843FA9DD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Даша</cp:lastModifiedBy>
  <cp:revision>2</cp:revision>
  <cp:lastPrinted>2016-05-13T08:42:00Z</cp:lastPrinted>
  <dcterms:created xsi:type="dcterms:W3CDTF">2016-05-13T14:00:00Z</dcterms:created>
  <dcterms:modified xsi:type="dcterms:W3CDTF">2016-05-13T14:00:00Z</dcterms:modified>
</cp:coreProperties>
</file>