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BF" w:rsidRPr="003B40A6" w:rsidRDefault="00016EBF" w:rsidP="00016EB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 xml:space="preserve"> ЛОМОНОСОВСК</w:t>
      </w:r>
      <w:r>
        <w:rPr>
          <w:b/>
        </w:rPr>
        <w:t>ОГО МУНИЦИПАЛЬНОГО</w:t>
      </w:r>
      <w:r w:rsidRPr="007370E5">
        <w:rPr>
          <w:b/>
        </w:rPr>
        <w:t xml:space="preserve"> РАЙОН</w:t>
      </w:r>
      <w:r>
        <w:rPr>
          <w:b/>
        </w:rPr>
        <w:t>А</w:t>
      </w:r>
    </w:p>
    <w:p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016EBF" w:rsidRPr="007370E5" w:rsidRDefault="00016EBF" w:rsidP="00016EBF">
      <w:pPr>
        <w:jc w:val="center"/>
        <w:rPr>
          <w:b/>
        </w:rPr>
      </w:pPr>
      <w:r>
        <w:rPr>
          <w:b/>
        </w:rPr>
        <w:t>четвертый</w:t>
      </w:r>
      <w:r w:rsidRPr="007370E5">
        <w:rPr>
          <w:b/>
        </w:rPr>
        <w:t xml:space="preserve"> созыв</w:t>
      </w:r>
    </w:p>
    <w:p w:rsidR="001B06C4" w:rsidRDefault="001B06C4" w:rsidP="001B06C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016EBF" w:rsidRDefault="00DC31FB" w:rsidP="00DC31F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РЕШЕНИЕ</w:t>
      </w:r>
    </w:p>
    <w:p w:rsidR="00016EBF" w:rsidRDefault="000F69C4" w:rsidP="001B06C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</w:t>
      </w:r>
    </w:p>
    <w:p w:rsidR="00016EBF" w:rsidRPr="009C7F75" w:rsidRDefault="00016EBF" w:rsidP="00016EBF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FA5177">
        <w:rPr>
          <w:sz w:val="28"/>
          <w:szCs w:val="28"/>
        </w:rPr>
        <w:t>25</w:t>
      </w:r>
      <w:r w:rsidR="000F69C4" w:rsidRPr="000F69C4">
        <w:rPr>
          <w:sz w:val="28"/>
          <w:szCs w:val="28"/>
        </w:rPr>
        <w:t xml:space="preserve"> </w:t>
      </w:r>
      <w:r w:rsidR="000F69C4">
        <w:rPr>
          <w:sz w:val="28"/>
          <w:szCs w:val="28"/>
        </w:rPr>
        <w:t xml:space="preserve">февраля </w:t>
      </w:r>
      <w:r w:rsidRPr="00296D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F69C4" w:rsidRPr="000F69C4">
        <w:rPr>
          <w:sz w:val="28"/>
          <w:szCs w:val="28"/>
        </w:rPr>
        <w:t>1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</w:t>
      </w:r>
      <w:r>
        <w:rPr>
          <w:b/>
          <w:sz w:val="28"/>
          <w:szCs w:val="28"/>
        </w:rPr>
        <w:t xml:space="preserve">          </w:t>
      </w:r>
      <w:r w:rsidRPr="00296D27">
        <w:rPr>
          <w:b/>
          <w:sz w:val="28"/>
          <w:szCs w:val="28"/>
        </w:rPr>
        <w:t xml:space="preserve">          </w:t>
      </w:r>
      <w:r w:rsidR="000F69C4">
        <w:rPr>
          <w:b/>
          <w:sz w:val="28"/>
          <w:szCs w:val="28"/>
        </w:rPr>
        <w:t xml:space="preserve">                 </w:t>
      </w:r>
      <w:r w:rsidR="00FA5177">
        <w:rPr>
          <w:b/>
          <w:sz w:val="28"/>
          <w:szCs w:val="28"/>
        </w:rPr>
        <w:t xml:space="preserve">             </w:t>
      </w:r>
      <w:r w:rsidR="000F69C4">
        <w:rPr>
          <w:b/>
          <w:sz w:val="28"/>
          <w:szCs w:val="28"/>
        </w:rPr>
        <w:t xml:space="preserve"> </w:t>
      </w:r>
      <w:r w:rsidRPr="00296D27">
        <w:rPr>
          <w:b/>
          <w:sz w:val="28"/>
          <w:szCs w:val="28"/>
        </w:rPr>
        <w:t xml:space="preserve"> </w:t>
      </w:r>
      <w:r w:rsidRPr="00296D27">
        <w:rPr>
          <w:sz w:val="28"/>
          <w:szCs w:val="28"/>
        </w:rPr>
        <w:t xml:space="preserve">№ </w:t>
      </w:r>
      <w:r w:rsidR="00FA5177">
        <w:rPr>
          <w:sz w:val="28"/>
          <w:szCs w:val="28"/>
        </w:rPr>
        <w:t>7</w:t>
      </w:r>
    </w:p>
    <w:p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506201" w:rsidRPr="00506201" w:rsidRDefault="00506201" w:rsidP="00506201">
      <w:pPr>
        <w:jc w:val="both"/>
        <w:rPr>
          <w:b/>
          <w:sz w:val="28"/>
          <w:szCs w:val="28"/>
        </w:rPr>
      </w:pPr>
      <w:r w:rsidRPr="00506201">
        <w:rPr>
          <w:b/>
          <w:sz w:val="28"/>
          <w:szCs w:val="28"/>
        </w:rPr>
        <w:t>Об утверждении списков для получения социальных выплат жителям муниципального образования Лопухинское сельское  поселение за счет средств местного бюджета</w:t>
      </w:r>
    </w:p>
    <w:p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1B06C4" w:rsidRPr="00016EBF" w:rsidRDefault="00E91726" w:rsidP="00A25B01">
      <w:pPr>
        <w:spacing w:line="276" w:lineRule="auto"/>
        <w:ind w:firstLine="1134"/>
        <w:jc w:val="both"/>
        <w:rPr>
          <w:sz w:val="28"/>
          <w:szCs w:val="28"/>
        </w:rPr>
      </w:pPr>
      <w:r w:rsidRPr="004B37C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1B06C4" w:rsidRPr="004B37C4">
        <w:rPr>
          <w:sz w:val="28"/>
          <w:szCs w:val="28"/>
        </w:rPr>
        <w:t xml:space="preserve">с </w:t>
      </w:r>
      <w:r w:rsidRPr="004B37C4">
        <w:rPr>
          <w:sz w:val="28"/>
          <w:szCs w:val="28"/>
        </w:rPr>
        <w:t>Уставом муниципального образования Лопухинское сельское поселение Ломоносовск</w:t>
      </w:r>
      <w:r w:rsidR="00016EBF">
        <w:rPr>
          <w:sz w:val="28"/>
          <w:szCs w:val="28"/>
        </w:rPr>
        <w:t>ого</w:t>
      </w:r>
      <w:r w:rsidRPr="004B37C4">
        <w:rPr>
          <w:sz w:val="28"/>
          <w:szCs w:val="28"/>
        </w:rPr>
        <w:t xml:space="preserve"> муниципальн</w:t>
      </w:r>
      <w:r w:rsidR="00016EBF">
        <w:rPr>
          <w:sz w:val="28"/>
          <w:szCs w:val="28"/>
        </w:rPr>
        <w:t xml:space="preserve">ого </w:t>
      </w:r>
      <w:r w:rsidRPr="004B37C4">
        <w:rPr>
          <w:sz w:val="28"/>
          <w:szCs w:val="28"/>
        </w:rPr>
        <w:t>район</w:t>
      </w:r>
      <w:r w:rsidR="00016EBF">
        <w:rPr>
          <w:sz w:val="28"/>
          <w:szCs w:val="28"/>
        </w:rPr>
        <w:t xml:space="preserve">а </w:t>
      </w:r>
      <w:r w:rsidRPr="004B37C4">
        <w:rPr>
          <w:sz w:val="28"/>
          <w:szCs w:val="28"/>
        </w:rPr>
        <w:t xml:space="preserve"> Ленинградской области, </w:t>
      </w:r>
      <w:r w:rsidR="004B37C4" w:rsidRPr="004B37C4">
        <w:rPr>
          <w:sz w:val="28"/>
          <w:szCs w:val="28"/>
        </w:rPr>
        <w:t xml:space="preserve">в соответствии с </w:t>
      </w:r>
      <w:r w:rsidR="004B37C4">
        <w:rPr>
          <w:sz w:val="28"/>
          <w:szCs w:val="28"/>
        </w:rPr>
        <w:t>Р</w:t>
      </w:r>
      <w:r w:rsidR="004B37C4" w:rsidRPr="004B37C4">
        <w:rPr>
          <w:sz w:val="28"/>
          <w:szCs w:val="28"/>
        </w:rPr>
        <w:t xml:space="preserve">ешением совета депутатов МО Лопухинское сельское поселение от 26.07.2016 № 28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бюджета», </w:t>
      </w:r>
      <w:r w:rsidR="001B06C4" w:rsidRPr="004B37C4">
        <w:rPr>
          <w:sz w:val="28"/>
          <w:szCs w:val="28"/>
        </w:rPr>
        <w:t xml:space="preserve">Совет депутатов МО </w:t>
      </w:r>
      <w:r w:rsidR="001B06C4" w:rsidRPr="004B37C4">
        <w:rPr>
          <w:bCs/>
          <w:kern w:val="28"/>
          <w:sz w:val="28"/>
          <w:szCs w:val="28"/>
        </w:rPr>
        <w:t>Лопухинское</w:t>
      </w:r>
      <w:r w:rsidR="001B06C4" w:rsidRPr="004B37C4">
        <w:rPr>
          <w:sz w:val="28"/>
          <w:szCs w:val="28"/>
        </w:rPr>
        <w:t xml:space="preserve"> сельское поселение </w:t>
      </w:r>
      <w:r w:rsidR="00016EBF">
        <w:rPr>
          <w:sz w:val="28"/>
          <w:szCs w:val="28"/>
        </w:rPr>
        <w:t>Л</w:t>
      </w:r>
      <w:r w:rsidR="001B06C4" w:rsidRPr="004B37C4">
        <w:rPr>
          <w:sz w:val="28"/>
          <w:szCs w:val="28"/>
        </w:rPr>
        <w:t>омоносовск</w:t>
      </w:r>
      <w:r w:rsidR="00016EBF">
        <w:rPr>
          <w:sz w:val="28"/>
          <w:szCs w:val="28"/>
        </w:rPr>
        <w:t xml:space="preserve">ого </w:t>
      </w:r>
      <w:r w:rsidR="001B06C4" w:rsidRPr="004B37C4">
        <w:rPr>
          <w:sz w:val="28"/>
          <w:szCs w:val="28"/>
        </w:rPr>
        <w:t>муниципальн</w:t>
      </w:r>
      <w:r w:rsidR="00016EBF">
        <w:rPr>
          <w:sz w:val="28"/>
          <w:szCs w:val="28"/>
        </w:rPr>
        <w:t>ого</w:t>
      </w:r>
      <w:r w:rsidR="001B06C4" w:rsidRPr="004B37C4">
        <w:rPr>
          <w:sz w:val="28"/>
          <w:szCs w:val="28"/>
        </w:rPr>
        <w:t xml:space="preserve"> район</w:t>
      </w:r>
      <w:r w:rsidR="00016EBF">
        <w:rPr>
          <w:sz w:val="28"/>
          <w:szCs w:val="28"/>
        </w:rPr>
        <w:t>а</w:t>
      </w:r>
      <w:r w:rsidR="001B06C4" w:rsidRPr="004B37C4">
        <w:rPr>
          <w:sz w:val="28"/>
          <w:szCs w:val="28"/>
        </w:rPr>
        <w:t xml:space="preserve"> Ленинградской области</w:t>
      </w:r>
      <w:r w:rsidR="00016EBF">
        <w:rPr>
          <w:sz w:val="28"/>
          <w:szCs w:val="28"/>
        </w:rPr>
        <w:t xml:space="preserve"> решил:</w:t>
      </w:r>
    </w:p>
    <w:p w:rsidR="003C2A27" w:rsidRDefault="00D573AE" w:rsidP="00A25B01">
      <w:pPr>
        <w:pStyle w:val="a4"/>
        <w:numPr>
          <w:ilvl w:val="0"/>
          <w:numId w:val="1"/>
        </w:numPr>
        <w:spacing w:before="240" w:line="276" w:lineRule="auto"/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</w:t>
      </w:r>
      <w:r w:rsidR="00FA5177">
        <w:rPr>
          <w:sz w:val="28"/>
          <w:szCs w:val="28"/>
        </w:rPr>
        <w:t>25</w:t>
      </w:r>
      <w:r w:rsidR="001B06C4">
        <w:rPr>
          <w:sz w:val="28"/>
          <w:szCs w:val="28"/>
        </w:rPr>
        <w:t xml:space="preserve"> </w:t>
      </w:r>
      <w:r w:rsidR="000F69C4">
        <w:rPr>
          <w:sz w:val="28"/>
          <w:szCs w:val="28"/>
        </w:rPr>
        <w:t>февраля</w:t>
      </w:r>
      <w:r w:rsidR="00AC6ABB" w:rsidRPr="00AC6ABB">
        <w:rPr>
          <w:sz w:val="28"/>
          <w:szCs w:val="28"/>
        </w:rPr>
        <w:t xml:space="preserve"> 20</w:t>
      </w:r>
      <w:r w:rsidR="00016EBF">
        <w:rPr>
          <w:sz w:val="28"/>
          <w:szCs w:val="28"/>
        </w:rPr>
        <w:t>2</w:t>
      </w:r>
      <w:r w:rsidR="000F69C4">
        <w:rPr>
          <w:sz w:val="28"/>
          <w:szCs w:val="28"/>
        </w:rPr>
        <w:t>1</w:t>
      </w:r>
      <w:r w:rsidR="00AC6ABB" w:rsidRPr="00AC6ABB">
        <w:rPr>
          <w:sz w:val="28"/>
          <w:szCs w:val="28"/>
        </w:rPr>
        <w:t xml:space="preserve"> года</w:t>
      </w:r>
      <w:r w:rsidR="00962378">
        <w:rPr>
          <w:sz w:val="28"/>
          <w:szCs w:val="28"/>
        </w:rPr>
        <w:t>,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</w:t>
      </w:r>
      <w:r w:rsidR="00CA56BF">
        <w:rPr>
          <w:sz w:val="28"/>
          <w:szCs w:val="28"/>
        </w:rPr>
        <w:t>,</w:t>
      </w:r>
      <w:r w:rsidR="00E91726" w:rsidRPr="00AC6ABB">
        <w:rPr>
          <w:sz w:val="28"/>
          <w:szCs w:val="28"/>
        </w:rPr>
        <w:t xml:space="preserve"> </w:t>
      </w:r>
      <w:r w:rsidR="00AC6ABB" w:rsidRPr="00AC6ABB">
        <w:rPr>
          <w:sz w:val="28"/>
          <w:szCs w:val="28"/>
        </w:rPr>
        <w:t>зарегистрированны</w:t>
      </w:r>
      <w:r w:rsidR="00CA56BF">
        <w:rPr>
          <w:sz w:val="28"/>
          <w:szCs w:val="28"/>
        </w:rPr>
        <w:t>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1).</w:t>
      </w:r>
    </w:p>
    <w:p w:rsidR="00E91726" w:rsidRPr="00A3022A" w:rsidRDefault="00903C97" w:rsidP="00A3022A">
      <w:pPr>
        <w:pStyle w:val="a4"/>
        <w:numPr>
          <w:ilvl w:val="0"/>
          <w:numId w:val="1"/>
        </w:numPr>
        <w:spacing w:before="240" w:line="276" w:lineRule="auto"/>
        <w:ind w:left="0" w:firstLine="1134"/>
        <w:jc w:val="both"/>
        <w:rPr>
          <w:sz w:val="28"/>
          <w:szCs w:val="28"/>
        </w:rPr>
      </w:pPr>
      <w:r w:rsidRPr="004B37C4">
        <w:rPr>
          <w:sz w:val="28"/>
          <w:szCs w:val="28"/>
        </w:rPr>
        <w:t xml:space="preserve">Настоящее решение вступает в силу </w:t>
      </w:r>
      <w:r w:rsidR="00CA56BF" w:rsidRPr="004B37C4">
        <w:rPr>
          <w:sz w:val="28"/>
          <w:szCs w:val="28"/>
        </w:rPr>
        <w:t xml:space="preserve">с момента его подписания. </w:t>
      </w:r>
    </w:p>
    <w:p w:rsidR="004B37C4" w:rsidRDefault="004B37C4" w:rsidP="003C2A27">
      <w:pPr>
        <w:spacing w:before="240"/>
        <w:ind w:right="39" w:firstLine="1134"/>
        <w:jc w:val="both"/>
      </w:pPr>
    </w:p>
    <w:p w:rsidR="004B37C4" w:rsidRPr="00BF3AAE" w:rsidRDefault="004B37C4" w:rsidP="003C2A27">
      <w:pPr>
        <w:spacing w:before="240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</w:p>
    <w:p w:rsidR="00340E89" w:rsidRDefault="004B37C4" w:rsidP="00A25B01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   </w:t>
      </w:r>
      <w:r w:rsidRPr="00BF3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 </w:t>
      </w:r>
      <w:proofErr w:type="spellStart"/>
      <w:r>
        <w:rPr>
          <w:sz w:val="28"/>
          <w:szCs w:val="28"/>
        </w:rPr>
        <w:t>Шефер</w:t>
      </w:r>
      <w:proofErr w:type="spellEnd"/>
    </w:p>
    <w:p w:rsidR="00A3022A" w:rsidRDefault="00A3022A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A3022A" w:rsidRDefault="00A3022A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D6578D" w:rsidRPr="00B57927" w:rsidRDefault="00A25B01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F21B9D">
        <w:rPr>
          <w:sz w:val="28"/>
          <w:szCs w:val="28"/>
        </w:rPr>
        <w:t xml:space="preserve"> </w:t>
      </w:r>
      <w:r w:rsidR="00FA5177">
        <w:rPr>
          <w:sz w:val="28"/>
          <w:szCs w:val="28"/>
        </w:rPr>
        <w:t>25.02.</w:t>
      </w:r>
      <w:r w:rsidR="00CF5199">
        <w:rPr>
          <w:sz w:val="28"/>
          <w:szCs w:val="28"/>
        </w:rPr>
        <w:t xml:space="preserve"> </w:t>
      </w:r>
      <w:r w:rsidRPr="00B57927">
        <w:rPr>
          <w:sz w:val="28"/>
          <w:szCs w:val="28"/>
        </w:rPr>
        <w:t>20</w:t>
      </w:r>
      <w:r w:rsidR="00016EBF">
        <w:rPr>
          <w:sz w:val="28"/>
          <w:szCs w:val="28"/>
        </w:rPr>
        <w:t>2</w:t>
      </w:r>
      <w:r w:rsidR="00A25B01">
        <w:rPr>
          <w:sz w:val="28"/>
          <w:szCs w:val="28"/>
        </w:rPr>
        <w:t>1</w:t>
      </w:r>
      <w:r w:rsidRPr="00B57927">
        <w:rPr>
          <w:sz w:val="28"/>
          <w:szCs w:val="28"/>
        </w:rPr>
        <w:t xml:space="preserve"> года №</w:t>
      </w:r>
      <w:r w:rsidR="00F51140">
        <w:rPr>
          <w:sz w:val="28"/>
          <w:szCs w:val="28"/>
        </w:rPr>
        <w:t xml:space="preserve"> </w:t>
      </w:r>
      <w:r w:rsidR="00FA5177">
        <w:rPr>
          <w:sz w:val="28"/>
          <w:szCs w:val="28"/>
        </w:rPr>
        <w:t>7</w:t>
      </w:r>
    </w:p>
    <w:p w:rsidR="001D613B" w:rsidRPr="00B57927" w:rsidRDefault="001D613B" w:rsidP="001D613B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D6578D" w:rsidRPr="00B57927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B57927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114B" w:rsidRPr="00B57927" w:rsidTr="00CC114B">
        <w:tc>
          <w:tcPr>
            <w:tcW w:w="4785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B57927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 w:rsidRPr="00B57927">
              <w:rPr>
                <w:sz w:val="28"/>
                <w:szCs w:val="28"/>
              </w:rPr>
              <w:t>Дата рождения</w:t>
            </w:r>
          </w:p>
        </w:tc>
      </w:tr>
      <w:tr w:rsidR="00A25B01" w:rsidRPr="00B57927" w:rsidTr="00CF5199">
        <w:tc>
          <w:tcPr>
            <w:tcW w:w="4785" w:type="dxa"/>
          </w:tcPr>
          <w:p w:rsidR="00A25B01" w:rsidRDefault="00A25B01" w:rsidP="00A25B01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Аленбахова</w:t>
            </w:r>
            <w:proofErr w:type="spellEnd"/>
            <w:r>
              <w:rPr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4786" w:type="dxa"/>
          </w:tcPr>
          <w:p w:rsidR="00A25B01" w:rsidRDefault="00A25B01" w:rsidP="00112886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24.12.1940 г.</w:t>
            </w:r>
          </w:p>
        </w:tc>
      </w:tr>
      <w:tr w:rsidR="00A25B01" w:rsidRPr="00B57927" w:rsidTr="00CF5199">
        <w:tc>
          <w:tcPr>
            <w:tcW w:w="4785" w:type="dxa"/>
          </w:tcPr>
          <w:p w:rsidR="00A25B01" w:rsidRPr="00B57927" w:rsidRDefault="00A25B01" w:rsidP="00D46F81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Артёмова Татьяна Павловна</w:t>
            </w:r>
          </w:p>
        </w:tc>
        <w:tc>
          <w:tcPr>
            <w:tcW w:w="4786" w:type="dxa"/>
          </w:tcPr>
          <w:p w:rsidR="00A25B01" w:rsidRPr="00B57927" w:rsidRDefault="00A25B01" w:rsidP="00A25B01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11.02.1931</w:t>
            </w:r>
            <w:r w:rsidRPr="00B57927">
              <w:rPr>
                <w:sz w:val="28"/>
                <w:szCs w:val="28"/>
              </w:rPr>
              <w:t xml:space="preserve"> г.</w:t>
            </w:r>
          </w:p>
        </w:tc>
      </w:tr>
      <w:tr w:rsidR="00A25B01" w:rsidRPr="00B57927" w:rsidTr="00CF5199">
        <w:tc>
          <w:tcPr>
            <w:tcW w:w="4785" w:type="dxa"/>
          </w:tcPr>
          <w:p w:rsidR="00A25B01" w:rsidRDefault="00A25B01" w:rsidP="00D46F81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Блохнина</w:t>
            </w:r>
            <w:proofErr w:type="spellEnd"/>
            <w:r>
              <w:rPr>
                <w:sz w:val="28"/>
                <w:szCs w:val="28"/>
              </w:rPr>
              <w:t xml:space="preserve"> Ольга Семёновна</w:t>
            </w:r>
          </w:p>
        </w:tc>
        <w:tc>
          <w:tcPr>
            <w:tcW w:w="4786" w:type="dxa"/>
          </w:tcPr>
          <w:p w:rsidR="00A25B01" w:rsidRDefault="00A25B01" w:rsidP="00A25B01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31.01.1931 г.</w:t>
            </w:r>
          </w:p>
        </w:tc>
      </w:tr>
      <w:tr w:rsidR="00A25B01" w:rsidRPr="00B57927" w:rsidTr="00CF5199">
        <w:tc>
          <w:tcPr>
            <w:tcW w:w="4785" w:type="dxa"/>
          </w:tcPr>
          <w:p w:rsidR="00A25B01" w:rsidRDefault="00A25B01" w:rsidP="00D46F81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Неля Николаевна</w:t>
            </w:r>
          </w:p>
        </w:tc>
        <w:tc>
          <w:tcPr>
            <w:tcW w:w="4786" w:type="dxa"/>
          </w:tcPr>
          <w:p w:rsidR="00A25B01" w:rsidRDefault="00A25B01" w:rsidP="00A25B01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30.12.1935 г.</w:t>
            </w:r>
          </w:p>
        </w:tc>
      </w:tr>
    </w:tbl>
    <w:p w:rsidR="009A7A04" w:rsidRPr="00B57927" w:rsidRDefault="009A7A04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9A7A04" w:rsidRPr="00B57927" w:rsidRDefault="009A7A04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B57927" w:rsidRPr="00B57927" w:rsidRDefault="00B57927" w:rsidP="00BB7340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:rsidR="002761E3" w:rsidRDefault="002761E3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bookmarkEnd w:id="0"/>
    <w:p w:rsidR="00340E89" w:rsidRDefault="00340E89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sectPr w:rsidR="00340E89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16EBF"/>
    <w:rsid w:val="000410A7"/>
    <w:rsid w:val="00044E11"/>
    <w:rsid w:val="00086089"/>
    <w:rsid w:val="000D755F"/>
    <w:rsid w:val="000E073E"/>
    <w:rsid w:val="000E575B"/>
    <w:rsid w:val="000F69C4"/>
    <w:rsid w:val="000F6C2C"/>
    <w:rsid w:val="00112886"/>
    <w:rsid w:val="001352B7"/>
    <w:rsid w:val="0016165D"/>
    <w:rsid w:val="001B06C4"/>
    <w:rsid w:val="001D613B"/>
    <w:rsid w:val="001E40ED"/>
    <w:rsid w:val="00273FD1"/>
    <w:rsid w:val="002761E3"/>
    <w:rsid w:val="002950B9"/>
    <w:rsid w:val="002A7CCC"/>
    <w:rsid w:val="002D5F90"/>
    <w:rsid w:val="0033300A"/>
    <w:rsid w:val="00340E89"/>
    <w:rsid w:val="003C2A27"/>
    <w:rsid w:val="003D7A64"/>
    <w:rsid w:val="003E42C5"/>
    <w:rsid w:val="004415F6"/>
    <w:rsid w:val="004419F8"/>
    <w:rsid w:val="004B37C4"/>
    <w:rsid w:val="004C3620"/>
    <w:rsid w:val="004D1273"/>
    <w:rsid w:val="004D5E0F"/>
    <w:rsid w:val="004E699D"/>
    <w:rsid w:val="00506201"/>
    <w:rsid w:val="005156A2"/>
    <w:rsid w:val="00555F27"/>
    <w:rsid w:val="005B4164"/>
    <w:rsid w:val="005B6664"/>
    <w:rsid w:val="005C1726"/>
    <w:rsid w:val="005F533F"/>
    <w:rsid w:val="00630235"/>
    <w:rsid w:val="00630845"/>
    <w:rsid w:val="00652760"/>
    <w:rsid w:val="00657C3B"/>
    <w:rsid w:val="00690FC5"/>
    <w:rsid w:val="006A0008"/>
    <w:rsid w:val="007003C3"/>
    <w:rsid w:val="00704607"/>
    <w:rsid w:val="007275D7"/>
    <w:rsid w:val="007300B4"/>
    <w:rsid w:val="00732C68"/>
    <w:rsid w:val="00746C2B"/>
    <w:rsid w:val="00756C27"/>
    <w:rsid w:val="00777944"/>
    <w:rsid w:val="007C6E7B"/>
    <w:rsid w:val="008B20D0"/>
    <w:rsid w:val="008B5BE4"/>
    <w:rsid w:val="00903C97"/>
    <w:rsid w:val="00912866"/>
    <w:rsid w:val="009247A9"/>
    <w:rsid w:val="00943CE4"/>
    <w:rsid w:val="00962378"/>
    <w:rsid w:val="009659DD"/>
    <w:rsid w:val="00996CF4"/>
    <w:rsid w:val="009A11EA"/>
    <w:rsid w:val="009A7A04"/>
    <w:rsid w:val="009B6F98"/>
    <w:rsid w:val="009D2AEC"/>
    <w:rsid w:val="009D5816"/>
    <w:rsid w:val="00A25B01"/>
    <w:rsid w:val="00A3022A"/>
    <w:rsid w:val="00A63307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7340"/>
    <w:rsid w:val="00BC18A5"/>
    <w:rsid w:val="00BD785A"/>
    <w:rsid w:val="00BD7F77"/>
    <w:rsid w:val="00C4655C"/>
    <w:rsid w:val="00C469D6"/>
    <w:rsid w:val="00CA56BF"/>
    <w:rsid w:val="00CC114B"/>
    <w:rsid w:val="00CD7EAD"/>
    <w:rsid w:val="00CF5199"/>
    <w:rsid w:val="00D22930"/>
    <w:rsid w:val="00D315E1"/>
    <w:rsid w:val="00D43742"/>
    <w:rsid w:val="00D573AE"/>
    <w:rsid w:val="00D6578D"/>
    <w:rsid w:val="00D67750"/>
    <w:rsid w:val="00D7064E"/>
    <w:rsid w:val="00DC31FB"/>
    <w:rsid w:val="00DD1EAC"/>
    <w:rsid w:val="00E01296"/>
    <w:rsid w:val="00E22909"/>
    <w:rsid w:val="00E40B68"/>
    <w:rsid w:val="00E91726"/>
    <w:rsid w:val="00E967F1"/>
    <w:rsid w:val="00E96AF1"/>
    <w:rsid w:val="00F1219A"/>
    <w:rsid w:val="00F13011"/>
    <w:rsid w:val="00F214CD"/>
    <w:rsid w:val="00F21B9D"/>
    <w:rsid w:val="00F26E98"/>
    <w:rsid w:val="00F51140"/>
    <w:rsid w:val="00F74B84"/>
    <w:rsid w:val="00FA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DA4F-03ED-422A-95FC-476FF1B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1483-C6BF-491D-8E63-53DDF852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2019-09-27T09:11:00Z</cp:lastPrinted>
  <dcterms:created xsi:type="dcterms:W3CDTF">2021-03-05T08:42:00Z</dcterms:created>
  <dcterms:modified xsi:type="dcterms:W3CDTF">2021-03-05T08:42:00Z</dcterms:modified>
</cp:coreProperties>
</file>