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6E" w:rsidRPr="00862863" w:rsidRDefault="005A5254" w:rsidP="00862863">
      <w:pPr>
        <w:autoSpaceDE w:val="0"/>
        <w:autoSpaceDN w:val="0"/>
        <w:adjustRightInd w:val="0"/>
        <w:spacing w:after="0" w:line="240" w:lineRule="exact"/>
        <w:ind w:right="-1" w:firstLine="567"/>
        <w:jc w:val="both"/>
        <w:rPr>
          <w:rFonts w:ascii="Times New Roman" w:eastAsia="Times New Roman" w:hAnsi="Times New Roman" w:cs="Times New Roman"/>
          <w:b/>
          <w:color w:val="000000"/>
          <w:sz w:val="28"/>
          <w:szCs w:val="28"/>
          <w:lang w:eastAsia="ru-RU"/>
        </w:rPr>
      </w:pPr>
      <w:r w:rsidRPr="00862863">
        <w:rPr>
          <w:rFonts w:ascii="Times New Roman" w:eastAsia="Times New Roman" w:hAnsi="Times New Roman" w:cs="Times New Roman"/>
          <w:b/>
          <w:color w:val="000000"/>
          <w:sz w:val="28"/>
          <w:szCs w:val="28"/>
          <w:lang w:eastAsia="ru-RU"/>
        </w:rPr>
        <w:t>Ленинградская межрайонная природоохранная прокуратура</w:t>
      </w:r>
      <w:r w:rsidR="00862863" w:rsidRPr="00862863">
        <w:rPr>
          <w:rFonts w:ascii="Times New Roman" w:eastAsia="Times New Roman" w:hAnsi="Times New Roman" w:cs="Times New Roman"/>
          <w:b/>
          <w:color w:val="000000"/>
          <w:sz w:val="28"/>
          <w:szCs w:val="28"/>
          <w:lang w:eastAsia="ru-RU"/>
        </w:rPr>
        <w:t xml:space="preserve"> сообщает, что  в </w:t>
      </w:r>
      <w:r w:rsidR="003A316E" w:rsidRPr="00862863">
        <w:rPr>
          <w:rFonts w:ascii="Times New Roman" w:hAnsi="Times New Roman" w:cs="Times New Roman"/>
          <w:b/>
          <w:sz w:val="28"/>
          <w:szCs w:val="28"/>
        </w:rPr>
        <w:t xml:space="preserve"> 2020 году увеличен срок уплаты административного штрафа малыми и средними предприятиями.</w:t>
      </w:r>
    </w:p>
    <w:p w:rsidR="003A316E" w:rsidRDefault="003A316E" w:rsidP="003A316E">
      <w:pPr>
        <w:pStyle w:val="21"/>
        <w:ind w:firstLine="709"/>
        <w:rPr>
          <w:sz w:val="28"/>
          <w:szCs w:val="28"/>
        </w:rPr>
      </w:pPr>
    </w:p>
    <w:p w:rsidR="003A316E" w:rsidRPr="00D60EEC" w:rsidRDefault="003A316E" w:rsidP="003A316E">
      <w:pPr>
        <w:pStyle w:val="21"/>
        <w:ind w:firstLine="709"/>
        <w:rPr>
          <w:sz w:val="28"/>
          <w:szCs w:val="28"/>
        </w:rPr>
      </w:pPr>
      <w:proofErr w:type="gramStart"/>
      <w:r w:rsidRPr="00B67B54">
        <w:rPr>
          <w:sz w:val="28"/>
          <w:szCs w:val="28"/>
        </w:rPr>
        <w:t xml:space="preserve">В силу ч. 1 ст.  32.2 </w:t>
      </w:r>
      <w:r>
        <w:rPr>
          <w:sz w:val="28"/>
          <w:szCs w:val="28"/>
        </w:rPr>
        <w:t xml:space="preserve">Кодекса Российской Федерации об административных правонарушениях (далее – </w:t>
      </w:r>
      <w:proofErr w:type="spellStart"/>
      <w:r>
        <w:rPr>
          <w:sz w:val="28"/>
          <w:szCs w:val="28"/>
        </w:rPr>
        <w:t>КоАП</w:t>
      </w:r>
      <w:proofErr w:type="spellEnd"/>
      <w:r>
        <w:rPr>
          <w:sz w:val="28"/>
          <w:szCs w:val="28"/>
        </w:rPr>
        <w:t xml:space="preserve"> РФ)</w:t>
      </w:r>
      <w:r w:rsidRPr="00B67B54">
        <w:rPr>
          <w:sz w:val="28"/>
          <w:szCs w:val="28"/>
        </w:rPr>
        <w:t xml:space="preserve"> </w:t>
      </w:r>
      <w:r w:rsidRPr="00D60EEC">
        <w:rPr>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7" w:anchor="block_322011" w:history="1">
        <w:r w:rsidRPr="00D60EEC">
          <w:rPr>
            <w:sz w:val="28"/>
            <w:szCs w:val="28"/>
          </w:rPr>
          <w:t>частями 1.1</w:t>
        </w:r>
      </w:hyperlink>
      <w:r w:rsidRPr="00D60EEC">
        <w:rPr>
          <w:sz w:val="28"/>
          <w:szCs w:val="28"/>
        </w:rPr>
        <w:t>, </w:t>
      </w:r>
      <w:hyperlink r:id="rId8" w:anchor="block_302013" w:history="1">
        <w:r w:rsidRPr="00D60EEC">
          <w:rPr>
            <w:sz w:val="28"/>
            <w:szCs w:val="28"/>
          </w:rPr>
          <w:t>1.3</w:t>
        </w:r>
      </w:hyperlink>
      <w:r w:rsidRPr="00D60EEC">
        <w:rPr>
          <w:sz w:val="28"/>
          <w:szCs w:val="28"/>
        </w:rPr>
        <w:t>, </w:t>
      </w:r>
      <w:hyperlink r:id="rId9" w:anchor="block_322131" w:history="1">
        <w:r w:rsidRPr="00D60EEC">
          <w:rPr>
            <w:sz w:val="28"/>
            <w:szCs w:val="28"/>
          </w:rPr>
          <w:t>1.3-1 </w:t>
        </w:r>
      </w:hyperlink>
      <w:r w:rsidRPr="00D60EEC">
        <w:rPr>
          <w:sz w:val="28"/>
          <w:szCs w:val="28"/>
        </w:rPr>
        <w:t>и </w:t>
      </w:r>
      <w:hyperlink r:id="rId10" w:anchor="block_302014" w:history="1">
        <w:r w:rsidRPr="00D60EEC">
          <w:rPr>
            <w:sz w:val="28"/>
            <w:szCs w:val="28"/>
          </w:rPr>
          <w:t>1.4</w:t>
        </w:r>
      </w:hyperlink>
      <w:r w:rsidRPr="00D60EEC">
        <w:rPr>
          <w:sz w:val="28"/>
          <w:szCs w:val="28"/>
        </w:rPr>
        <w:t> настоящей статьи, либо со дня истечения</w:t>
      </w:r>
      <w:proofErr w:type="gramEnd"/>
      <w:r w:rsidRPr="00D60EEC">
        <w:rPr>
          <w:sz w:val="28"/>
          <w:szCs w:val="28"/>
        </w:rPr>
        <w:t xml:space="preserve"> срока отсрочки или срока рассрочки, </w:t>
      </w:r>
      <w:proofErr w:type="gramStart"/>
      <w:r w:rsidRPr="00D60EEC">
        <w:rPr>
          <w:sz w:val="28"/>
          <w:szCs w:val="28"/>
        </w:rPr>
        <w:t>предусмотренных</w:t>
      </w:r>
      <w:proofErr w:type="gramEnd"/>
      <w:r w:rsidRPr="00D60EEC">
        <w:rPr>
          <w:sz w:val="28"/>
          <w:szCs w:val="28"/>
        </w:rPr>
        <w:t> </w:t>
      </w:r>
      <w:hyperlink r:id="rId11" w:anchor="block_315" w:history="1">
        <w:r w:rsidRPr="00D60EEC">
          <w:rPr>
            <w:sz w:val="28"/>
            <w:szCs w:val="28"/>
          </w:rPr>
          <w:t>статьей 31.5</w:t>
        </w:r>
      </w:hyperlink>
      <w:r w:rsidRPr="00D60EEC">
        <w:rPr>
          <w:sz w:val="28"/>
          <w:szCs w:val="28"/>
        </w:rPr>
        <w:t> настоящего Кодекса.</w:t>
      </w:r>
    </w:p>
    <w:p w:rsidR="003A316E" w:rsidRPr="00D60EEC" w:rsidRDefault="003A316E" w:rsidP="003A316E">
      <w:pPr>
        <w:pStyle w:val="21"/>
        <w:ind w:firstLine="709"/>
        <w:rPr>
          <w:sz w:val="28"/>
          <w:szCs w:val="28"/>
        </w:rPr>
      </w:pPr>
      <w:r w:rsidRPr="00906242">
        <w:rPr>
          <w:sz w:val="28"/>
          <w:szCs w:val="28"/>
        </w:rPr>
        <w:t>8 июня 2020 года вступил в силу Федеральный закон </w:t>
      </w:r>
      <w:hyperlink r:id="rId12" w:tgtFrame="_top" w:history="1">
        <w:r w:rsidRPr="00906242">
          <w:rPr>
            <w:sz w:val="28"/>
            <w:szCs w:val="28"/>
          </w:rPr>
          <w:t>№ 166-ФЗ</w:t>
        </w:r>
      </w:hyperlink>
      <w:r w:rsidRPr="003A316E">
        <w:rPr>
          <w:sz w:val="28"/>
          <w:szCs w:val="28"/>
        </w:rPr>
        <w:t xml:space="preserve"> </w:t>
      </w:r>
      <w:r>
        <w:rPr>
          <w:sz w:val="28"/>
          <w:szCs w:val="28"/>
        </w:rPr>
        <w:t>«</w:t>
      </w:r>
      <w:r w:rsidRPr="00B138ED">
        <w:rPr>
          <w:sz w:val="28"/>
          <w:szCs w:val="28"/>
        </w:rPr>
        <w:t xml:space="preserve">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B138ED">
        <w:rPr>
          <w:sz w:val="28"/>
          <w:szCs w:val="28"/>
        </w:rPr>
        <w:t>коронавирусной</w:t>
      </w:r>
      <w:proofErr w:type="spellEnd"/>
      <w:r w:rsidRPr="00B138ED">
        <w:rPr>
          <w:sz w:val="28"/>
          <w:szCs w:val="28"/>
        </w:rPr>
        <w:t xml:space="preserve"> инфекции</w:t>
      </w:r>
      <w:r>
        <w:rPr>
          <w:sz w:val="28"/>
          <w:szCs w:val="28"/>
        </w:rPr>
        <w:t>».</w:t>
      </w:r>
      <w:r w:rsidR="00906242">
        <w:rPr>
          <w:sz w:val="28"/>
          <w:szCs w:val="28"/>
        </w:rPr>
        <w:t xml:space="preserve"> </w:t>
      </w:r>
    </w:p>
    <w:p w:rsidR="00754FE2" w:rsidRDefault="00906242" w:rsidP="00906242">
      <w:pPr>
        <w:pStyle w:val="21"/>
        <w:ind w:firstLine="709"/>
        <w:rPr>
          <w:sz w:val="28"/>
          <w:szCs w:val="28"/>
        </w:rPr>
      </w:pPr>
      <w:r>
        <w:rPr>
          <w:sz w:val="28"/>
          <w:szCs w:val="28"/>
        </w:rPr>
        <w:t>В связи с принятием указанного акта срок</w:t>
      </w:r>
      <w:r w:rsidR="003A316E" w:rsidRPr="00D60EEC">
        <w:rPr>
          <w:sz w:val="28"/>
          <w:szCs w:val="28"/>
        </w:rPr>
        <w:t xml:space="preserve">, предусмотренный </w:t>
      </w:r>
      <w:proofErr w:type="gramStart"/>
      <w:r w:rsidR="003A316E" w:rsidRPr="00D60EEC">
        <w:rPr>
          <w:sz w:val="28"/>
          <w:szCs w:val="28"/>
        </w:rPr>
        <w:t>ч</w:t>
      </w:r>
      <w:proofErr w:type="gramEnd"/>
      <w:r w:rsidR="003A316E">
        <w:rPr>
          <w:sz w:val="28"/>
          <w:szCs w:val="28"/>
        </w:rPr>
        <w:t>.</w:t>
      </w:r>
      <w:r w:rsidR="003A316E" w:rsidRPr="00D60EEC">
        <w:rPr>
          <w:sz w:val="28"/>
          <w:szCs w:val="28"/>
        </w:rPr>
        <w:t xml:space="preserve"> 1 ст</w:t>
      </w:r>
      <w:r w:rsidR="003A316E">
        <w:rPr>
          <w:sz w:val="28"/>
          <w:szCs w:val="28"/>
        </w:rPr>
        <w:t>.</w:t>
      </w:r>
      <w:r w:rsidR="003A316E" w:rsidRPr="00D60EEC">
        <w:rPr>
          <w:sz w:val="28"/>
          <w:szCs w:val="28"/>
        </w:rPr>
        <w:t xml:space="preserve">32.2 </w:t>
      </w:r>
      <w:proofErr w:type="spellStart"/>
      <w:r w:rsidR="003A316E">
        <w:rPr>
          <w:sz w:val="28"/>
          <w:szCs w:val="28"/>
        </w:rPr>
        <w:t>КоАП</w:t>
      </w:r>
      <w:proofErr w:type="spellEnd"/>
      <w:r w:rsidR="003A316E">
        <w:rPr>
          <w:sz w:val="28"/>
          <w:szCs w:val="28"/>
        </w:rPr>
        <w:t xml:space="preserve"> РФ </w:t>
      </w:r>
      <w:r w:rsidR="003A316E" w:rsidRPr="00D60EEC">
        <w:rPr>
          <w:sz w:val="28"/>
          <w:szCs w:val="28"/>
        </w:rPr>
        <w:t xml:space="preserve">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w:t>
      </w:r>
      <w:proofErr w:type="gramStart"/>
      <w:r w:rsidR="003A316E" w:rsidRPr="00D60EEC">
        <w:rPr>
          <w:sz w:val="28"/>
          <w:szCs w:val="28"/>
        </w:rPr>
        <w:t>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w:t>
      </w:r>
      <w:hyperlink r:id="rId13" w:anchor="block_19011" w:history="1">
        <w:r>
          <w:rPr>
            <w:sz w:val="28"/>
            <w:szCs w:val="28"/>
          </w:rPr>
          <w:t>стал</w:t>
        </w:r>
      </w:hyperlink>
      <w:r w:rsidRPr="00906242">
        <w:rPr>
          <w:sz w:val="28"/>
          <w:szCs w:val="28"/>
        </w:rPr>
        <w:t xml:space="preserve"> составлять</w:t>
      </w:r>
      <w:r w:rsidR="003A316E">
        <w:rPr>
          <w:sz w:val="28"/>
          <w:szCs w:val="28"/>
        </w:rPr>
        <w:t xml:space="preserve"> не </w:t>
      </w:r>
      <w:r w:rsidR="003A316E" w:rsidRPr="00D60EEC">
        <w:rPr>
          <w:sz w:val="28"/>
          <w:szCs w:val="28"/>
        </w:rPr>
        <w:t>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 за исключением административных правонарушений, предусмотренных </w:t>
      </w:r>
      <w:hyperlink r:id="rId14" w:anchor="block_6032" w:history="1">
        <w:r w:rsidR="003A316E" w:rsidRPr="00D60EEC">
          <w:rPr>
            <w:sz w:val="28"/>
            <w:szCs w:val="28"/>
          </w:rPr>
          <w:t>частями 2</w:t>
        </w:r>
      </w:hyperlink>
      <w:r w:rsidR="003A316E" w:rsidRPr="00D60EEC">
        <w:rPr>
          <w:sz w:val="28"/>
          <w:szCs w:val="28"/>
        </w:rPr>
        <w:t> и </w:t>
      </w:r>
      <w:hyperlink r:id="rId15" w:anchor="block_6033" w:history="1">
        <w:r w:rsidR="003A316E" w:rsidRPr="00D60EEC">
          <w:rPr>
            <w:sz w:val="28"/>
            <w:szCs w:val="28"/>
          </w:rPr>
          <w:t>3</w:t>
        </w:r>
        <w:proofErr w:type="gramEnd"/>
        <w:r w:rsidR="003A316E" w:rsidRPr="00D60EEC">
          <w:rPr>
            <w:sz w:val="28"/>
            <w:szCs w:val="28"/>
          </w:rPr>
          <w:t xml:space="preserve"> статьи 6.3</w:t>
        </w:r>
      </w:hyperlink>
      <w:r w:rsidR="003A316E" w:rsidRPr="00D60EEC">
        <w:rPr>
          <w:sz w:val="28"/>
          <w:szCs w:val="28"/>
        </w:rPr>
        <w:t>, </w:t>
      </w:r>
      <w:hyperlink r:id="rId16" w:anchor="block_120" w:history="1">
        <w:r w:rsidR="003A316E" w:rsidRPr="00D60EEC">
          <w:rPr>
            <w:sz w:val="28"/>
            <w:szCs w:val="28"/>
          </w:rPr>
          <w:t>главой 12</w:t>
        </w:r>
      </w:hyperlink>
      <w:r w:rsidR="003A316E" w:rsidRPr="00D60EEC">
        <w:rPr>
          <w:sz w:val="28"/>
          <w:szCs w:val="28"/>
        </w:rPr>
        <w:t>, </w:t>
      </w:r>
      <w:hyperlink r:id="rId17" w:anchor="block_13151001" w:history="1">
        <w:r w:rsidR="003A316E" w:rsidRPr="00D60EEC">
          <w:rPr>
            <w:sz w:val="28"/>
            <w:szCs w:val="28"/>
          </w:rPr>
          <w:t>частями 10.1</w:t>
        </w:r>
      </w:hyperlink>
      <w:r w:rsidR="003A316E" w:rsidRPr="00D60EEC">
        <w:rPr>
          <w:sz w:val="28"/>
          <w:szCs w:val="28"/>
        </w:rPr>
        <w:t>, </w:t>
      </w:r>
      <w:hyperlink r:id="rId18" w:anchor="block_13151002" w:history="1">
        <w:r w:rsidR="003A316E" w:rsidRPr="00D60EEC">
          <w:rPr>
            <w:sz w:val="28"/>
            <w:szCs w:val="28"/>
          </w:rPr>
          <w:t>10.2 </w:t>
        </w:r>
      </w:hyperlink>
      <w:r w:rsidR="003A316E" w:rsidRPr="00D60EEC">
        <w:rPr>
          <w:sz w:val="28"/>
          <w:szCs w:val="28"/>
        </w:rPr>
        <w:t>и </w:t>
      </w:r>
      <w:hyperlink r:id="rId19" w:anchor="block_131511" w:history="1">
        <w:r w:rsidR="003A316E" w:rsidRPr="00D60EEC">
          <w:rPr>
            <w:sz w:val="28"/>
            <w:szCs w:val="28"/>
          </w:rPr>
          <w:t>11 статьи 13.15</w:t>
        </w:r>
      </w:hyperlink>
      <w:r w:rsidR="003A316E" w:rsidRPr="00D60EEC">
        <w:rPr>
          <w:sz w:val="28"/>
          <w:szCs w:val="28"/>
        </w:rPr>
        <w:t>, </w:t>
      </w:r>
      <w:hyperlink r:id="rId20" w:anchor="block_140424" w:history="1">
        <w:r w:rsidR="003A316E" w:rsidRPr="00D60EEC">
          <w:rPr>
            <w:sz w:val="28"/>
            <w:szCs w:val="28"/>
          </w:rPr>
          <w:t>частью 4 статьи 14.4.2</w:t>
        </w:r>
      </w:hyperlink>
      <w:r w:rsidR="003A316E" w:rsidRPr="00D60EEC">
        <w:rPr>
          <w:sz w:val="28"/>
          <w:szCs w:val="28"/>
        </w:rPr>
        <w:t>, </w:t>
      </w:r>
      <w:hyperlink r:id="rId21" w:anchor="block_1416" w:history="1">
        <w:r w:rsidR="003A316E" w:rsidRPr="00D60EEC">
          <w:rPr>
            <w:sz w:val="28"/>
            <w:szCs w:val="28"/>
          </w:rPr>
          <w:t>статьями 14.16</w:t>
        </w:r>
      </w:hyperlink>
      <w:r w:rsidR="003A316E" w:rsidRPr="00D60EEC">
        <w:rPr>
          <w:sz w:val="28"/>
          <w:szCs w:val="28"/>
        </w:rPr>
        <w:t>, </w:t>
      </w:r>
      <w:hyperlink r:id="rId22" w:anchor="block_14171" w:history="1">
        <w:r w:rsidR="003A316E" w:rsidRPr="00D60EEC">
          <w:rPr>
            <w:sz w:val="28"/>
            <w:szCs w:val="28"/>
          </w:rPr>
          <w:t>14.17.1</w:t>
        </w:r>
      </w:hyperlink>
      <w:r w:rsidR="003A316E" w:rsidRPr="00D60EEC">
        <w:rPr>
          <w:sz w:val="28"/>
          <w:szCs w:val="28"/>
        </w:rPr>
        <w:t>, </w:t>
      </w:r>
      <w:hyperlink r:id="rId23" w:anchor="block_19152" w:history="1">
        <w:r w:rsidR="003A316E" w:rsidRPr="00D60EEC">
          <w:rPr>
            <w:sz w:val="28"/>
            <w:szCs w:val="28"/>
          </w:rPr>
          <w:t>19.15.2</w:t>
        </w:r>
      </w:hyperlink>
      <w:r w:rsidR="003A316E" w:rsidRPr="00D60EEC">
        <w:rPr>
          <w:sz w:val="28"/>
          <w:szCs w:val="28"/>
        </w:rPr>
        <w:t>, </w:t>
      </w:r>
      <w:hyperlink r:id="rId24" w:anchor="block_2061" w:history="1">
        <w:r w:rsidR="003A316E" w:rsidRPr="00D60EEC">
          <w:rPr>
            <w:sz w:val="28"/>
            <w:szCs w:val="28"/>
          </w:rPr>
          <w:t>20.6.1</w:t>
        </w:r>
      </w:hyperlink>
      <w:r w:rsidR="003A316E" w:rsidRPr="00D60EEC">
        <w:rPr>
          <w:sz w:val="28"/>
          <w:szCs w:val="28"/>
        </w:rPr>
        <w:t>, </w:t>
      </w:r>
      <w:hyperlink r:id="rId25" w:anchor="block_202501" w:history="1">
        <w:r w:rsidR="003A316E" w:rsidRPr="00D60EEC">
          <w:rPr>
            <w:sz w:val="28"/>
            <w:szCs w:val="28"/>
          </w:rPr>
          <w:t>частью 1 статьи 20.25</w:t>
        </w:r>
      </w:hyperlink>
      <w:r w:rsidR="003A316E" w:rsidRPr="00D60EEC">
        <w:rPr>
          <w:sz w:val="28"/>
          <w:szCs w:val="28"/>
        </w:rPr>
        <w:t> </w:t>
      </w:r>
      <w:proofErr w:type="spellStart"/>
      <w:r w:rsidR="003A316E" w:rsidRPr="00D60EEC">
        <w:rPr>
          <w:sz w:val="28"/>
          <w:szCs w:val="28"/>
        </w:rPr>
        <w:t>КоАП</w:t>
      </w:r>
      <w:proofErr w:type="spellEnd"/>
      <w:r w:rsidR="003A316E" w:rsidRPr="00D60EEC">
        <w:rPr>
          <w:sz w:val="28"/>
          <w:szCs w:val="28"/>
        </w:rPr>
        <w:t xml:space="preserve"> РФ</w:t>
      </w:r>
      <w:r w:rsidR="003A316E">
        <w:rPr>
          <w:sz w:val="28"/>
          <w:szCs w:val="28"/>
        </w:rPr>
        <w:t xml:space="preserve">. </w:t>
      </w:r>
      <w:r>
        <w:rPr>
          <w:sz w:val="28"/>
          <w:szCs w:val="28"/>
        </w:rPr>
        <w:t xml:space="preserve"> </w:t>
      </w:r>
    </w:p>
    <w:p w:rsidR="00EF4C26" w:rsidRDefault="00EF4C26" w:rsidP="00197394">
      <w:pPr>
        <w:spacing w:after="0" w:line="240" w:lineRule="auto"/>
        <w:ind w:right="-2" w:firstLine="708"/>
        <w:jc w:val="both"/>
        <w:rPr>
          <w:rFonts w:ascii="Times New Roman" w:hAnsi="Times New Roman" w:cs="Times New Roman"/>
          <w:sz w:val="28"/>
          <w:szCs w:val="28"/>
        </w:rPr>
      </w:pPr>
    </w:p>
    <w:p w:rsidR="00C12999" w:rsidRDefault="00C12999" w:rsidP="00197394">
      <w:pPr>
        <w:spacing w:after="0" w:line="240" w:lineRule="auto"/>
        <w:ind w:right="-2" w:firstLine="708"/>
        <w:jc w:val="both"/>
        <w:rPr>
          <w:rFonts w:ascii="Times New Roman" w:hAnsi="Times New Roman" w:cs="Times New Roman"/>
          <w:sz w:val="28"/>
          <w:szCs w:val="28"/>
        </w:rPr>
      </w:pPr>
    </w:p>
    <w:p w:rsidR="00C12999" w:rsidRDefault="00C12999" w:rsidP="00197394">
      <w:pPr>
        <w:spacing w:after="0" w:line="240" w:lineRule="auto"/>
        <w:ind w:right="-2" w:firstLine="708"/>
        <w:jc w:val="both"/>
        <w:rPr>
          <w:rFonts w:ascii="Times New Roman" w:hAnsi="Times New Roman" w:cs="Times New Roman"/>
          <w:sz w:val="28"/>
          <w:szCs w:val="28"/>
        </w:rPr>
      </w:pPr>
    </w:p>
    <w:p w:rsidR="002424F3" w:rsidRPr="00C12999" w:rsidRDefault="003A316E" w:rsidP="00C12999">
      <w:pPr>
        <w:autoSpaceDE w:val="0"/>
        <w:autoSpaceDN w:val="0"/>
        <w:adjustRightInd w:val="0"/>
        <w:spacing w:after="0" w:line="240" w:lineRule="exact"/>
        <w:ind w:right="-1"/>
        <w:jc w:val="cente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p>
    <w:p w:rsidR="002F24CB" w:rsidRDefault="002F24CB" w:rsidP="002F24C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 уведомляет о принятии областного закона, связанного</w:t>
      </w:r>
      <w:r w:rsidRPr="00FD4ACE">
        <w:rPr>
          <w:rFonts w:ascii="Times New Roman" w:eastAsia="Times New Roman" w:hAnsi="Times New Roman" w:cs="Times New Roman"/>
          <w:b/>
          <w:sz w:val="28"/>
          <w:szCs w:val="28"/>
          <w:lang w:eastAsia="ru-RU"/>
        </w:rPr>
        <w:t xml:space="preserve"> с содержанием и защитой домашних животных на территории Ленинградской области.</w:t>
      </w:r>
    </w:p>
    <w:p w:rsidR="00EF4C26" w:rsidRPr="00BE2A89" w:rsidRDefault="00EF4C26" w:rsidP="002F24CB">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2F24CB" w:rsidRPr="00FD4ACE" w:rsidRDefault="002F24CB" w:rsidP="002F24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4ACE">
        <w:rPr>
          <w:rFonts w:ascii="Times New Roman" w:eastAsia="Times New Roman" w:hAnsi="Times New Roman" w:cs="Times New Roman"/>
          <w:sz w:val="28"/>
          <w:szCs w:val="28"/>
          <w:lang w:eastAsia="ru-RU"/>
        </w:rPr>
        <w:t xml:space="preserve">Законодательным собранием Ленинградской области 30 сентября 2020 года </w:t>
      </w:r>
      <w:r>
        <w:rPr>
          <w:rFonts w:ascii="Times New Roman" w:eastAsia="Times New Roman" w:hAnsi="Times New Roman" w:cs="Times New Roman"/>
          <w:sz w:val="28"/>
          <w:szCs w:val="28"/>
          <w:lang w:eastAsia="ru-RU"/>
        </w:rPr>
        <w:t xml:space="preserve">принят </w:t>
      </w:r>
      <w:r w:rsidRPr="00FD4ACE">
        <w:rPr>
          <w:rFonts w:ascii="Times New Roman" w:eastAsia="Times New Roman" w:hAnsi="Times New Roman" w:cs="Times New Roman"/>
          <w:sz w:val="28"/>
          <w:szCs w:val="28"/>
          <w:lang w:eastAsia="ru-RU"/>
        </w:rPr>
        <w:t>Закон Лени</w:t>
      </w:r>
      <w:r>
        <w:rPr>
          <w:rFonts w:ascii="Times New Roman" w:eastAsia="Times New Roman" w:hAnsi="Times New Roman" w:cs="Times New Roman"/>
          <w:sz w:val="28"/>
          <w:szCs w:val="28"/>
          <w:lang w:eastAsia="ru-RU"/>
        </w:rPr>
        <w:t>нградской области от 26.10.</w:t>
      </w:r>
      <w:r w:rsidRPr="00FD4ACE">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 109-оз «</w:t>
      </w:r>
      <w:r w:rsidRPr="00FD4ACE">
        <w:rPr>
          <w:rFonts w:ascii="Times New Roman" w:eastAsia="Times New Roman" w:hAnsi="Times New Roman" w:cs="Times New Roman"/>
          <w:sz w:val="28"/>
          <w:szCs w:val="28"/>
          <w:lang w:eastAsia="ru-RU"/>
        </w:rPr>
        <w:t>О содержании и защите домашних животных на т</w:t>
      </w:r>
      <w:r>
        <w:rPr>
          <w:rFonts w:ascii="Times New Roman" w:eastAsia="Times New Roman" w:hAnsi="Times New Roman" w:cs="Times New Roman"/>
          <w:sz w:val="28"/>
          <w:szCs w:val="28"/>
          <w:lang w:eastAsia="ru-RU"/>
        </w:rPr>
        <w:t>ерритории Ленинградской области».</w:t>
      </w:r>
    </w:p>
    <w:p w:rsidR="002F24CB" w:rsidRPr="00FD4ACE" w:rsidRDefault="002F24CB" w:rsidP="002F24C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Указанным региональным нормативным актом</w:t>
      </w:r>
      <w:r w:rsidRPr="00FD4ACE">
        <w:rPr>
          <w:rFonts w:ascii="Times New Roman" w:eastAsia="Times New Roman" w:hAnsi="Times New Roman" w:cs="Times New Roman"/>
          <w:sz w:val="28"/>
          <w:szCs w:val="28"/>
          <w:lang w:eastAsia="ru-RU"/>
        </w:rPr>
        <w:t xml:space="preserve"> урегулированы отношения, связанные с содержанием и защитой домашних животных на территории Ленинградской области.</w:t>
      </w:r>
    </w:p>
    <w:p w:rsidR="002F24CB" w:rsidRPr="00FD4ACE" w:rsidRDefault="002F24CB" w:rsidP="002F24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4ACE">
        <w:rPr>
          <w:rFonts w:ascii="Times New Roman" w:eastAsia="Times New Roman" w:hAnsi="Times New Roman" w:cs="Times New Roman"/>
          <w:sz w:val="28"/>
          <w:szCs w:val="28"/>
          <w:lang w:eastAsia="ru-RU"/>
        </w:rPr>
        <w:t>Дополнительным объемом полномочий в названной сфере наделены органы гос</w:t>
      </w:r>
      <w:r>
        <w:rPr>
          <w:rFonts w:ascii="Times New Roman" w:eastAsia="Times New Roman" w:hAnsi="Times New Roman" w:cs="Times New Roman"/>
          <w:sz w:val="28"/>
          <w:szCs w:val="28"/>
          <w:lang w:eastAsia="ru-RU"/>
        </w:rPr>
        <w:t xml:space="preserve">ударственной </w:t>
      </w:r>
      <w:r w:rsidRPr="00FD4ACE">
        <w:rPr>
          <w:rFonts w:ascii="Times New Roman" w:eastAsia="Times New Roman" w:hAnsi="Times New Roman" w:cs="Times New Roman"/>
          <w:sz w:val="28"/>
          <w:szCs w:val="28"/>
          <w:lang w:eastAsia="ru-RU"/>
        </w:rPr>
        <w:t>власти. Им предстоит, в частности, организовать ведение госнадзора в области обращения с животными, а также учета домашних животных, обеспечив создание с этой целью единого областного реестра и возможность идентификации.</w:t>
      </w:r>
    </w:p>
    <w:p w:rsidR="002F24CB" w:rsidRPr="00FD4ACE" w:rsidRDefault="002F24CB" w:rsidP="002F24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4ACE">
        <w:rPr>
          <w:rFonts w:ascii="Times New Roman" w:eastAsia="Times New Roman" w:hAnsi="Times New Roman" w:cs="Times New Roman"/>
          <w:sz w:val="28"/>
          <w:szCs w:val="28"/>
          <w:lang w:eastAsia="ru-RU"/>
        </w:rPr>
        <w:t xml:space="preserve">Скорректированы требования к содержанию домашних животных. Введена, в частности, норма о допустимом предельном количестве </w:t>
      </w:r>
      <w:proofErr w:type="spellStart"/>
      <w:r w:rsidRPr="00FD4ACE">
        <w:rPr>
          <w:rFonts w:ascii="Times New Roman" w:eastAsia="Times New Roman" w:hAnsi="Times New Roman" w:cs="Times New Roman"/>
          <w:sz w:val="28"/>
          <w:szCs w:val="28"/>
          <w:lang w:eastAsia="ru-RU"/>
        </w:rPr>
        <w:t>содержимых</w:t>
      </w:r>
      <w:proofErr w:type="spellEnd"/>
      <w:r w:rsidRPr="00FD4ACE">
        <w:rPr>
          <w:rFonts w:ascii="Times New Roman" w:eastAsia="Times New Roman" w:hAnsi="Times New Roman" w:cs="Times New Roman"/>
          <w:sz w:val="28"/>
          <w:szCs w:val="28"/>
          <w:lang w:eastAsia="ru-RU"/>
        </w:rPr>
        <w:t xml:space="preserve"> домашних питомцев</w:t>
      </w:r>
      <w:r>
        <w:rPr>
          <w:rFonts w:ascii="Times New Roman" w:eastAsia="Times New Roman" w:hAnsi="Times New Roman" w:cs="Times New Roman"/>
          <w:sz w:val="28"/>
          <w:szCs w:val="28"/>
          <w:lang w:eastAsia="ru-RU"/>
        </w:rPr>
        <w:t xml:space="preserve">. Согласно принятым положениям </w:t>
      </w:r>
      <w:r w:rsidRPr="00FD4ACE">
        <w:rPr>
          <w:rFonts w:ascii="Times New Roman" w:eastAsia="Times New Roman" w:hAnsi="Times New Roman" w:cs="Times New Roman"/>
          <w:sz w:val="28"/>
          <w:szCs w:val="28"/>
          <w:lang w:eastAsia="ru-RU"/>
        </w:rPr>
        <w:t xml:space="preserve">оно </w:t>
      </w:r>
      <w:r>
        <w:rPr>
          <w:rFonts w:ascii="Times New Roman" w:eastAsia="Times New Roman" w:hAnsi="Times New Roman" w:cs="Times New Roman"/>
          <w:sz w:val="28"/>
          <w:szCs w:val="28"/>
          <w:lang w:eastAsia="ru-RU"/>
        </w:rPr>
        <w:t xml:space="preserve">теперь </w:t>
      </w:r>
      <w:r w:rsidRPr="00FD4ACE">
        <w:rPr>
          <w:rFonts w:ascii="Times New Roman" w:eastAsia="Times New Roman" w:hAnsi="Times New Roman" w:cs="Times New Roman"/>
          <w:sz w:val="28"/>
          <w:szCs w:val="28"/>
          <w:lang w:eastAsia="ru-RU"/>
        </w:rPr>
        <w:t>должно соотноситься с возможностями владельца обеспечивать животным условия, соответствующие ветеринарным нормам и правилам, с учетом соблюдения санитарно-эпидемио</w:t>
      </w:r>
      <w:r>
        <w:rPr>
          <w:rFonts w:ascii="Times New Roman" w:eastAsia="Times New Roman" w:hAnsi="Times New Roman" w:cs="Times New Roman"/>
          <w:sz w:val="28"/>
          <w:szCs w:val="28"/>
          <w:lang w:eastAsia="ru-RU"/>
        </w:rPr>
        <w:t>логических правил и нормативов.</w:t>
      </w:r>
    </w:p>
    <w:p w:rsidR="002F24CB" w:rsidRPr="00FD4ACE" w:rsidRDefault="002F24CB" w:rsidP="002F24C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обратить внимание на ужесточение требований</w:t>
      </w:r>
      <w:r w:rsidRPr="00FD4ACE">
        <w:rPr>
          <w:rFonts w:ascii="Times New Roman" w:eastAsia="Times New Roman" w:hAnsi="Times New Roman" w:cs="Times New Roman"/>
          <w:sz w:val="28"/>
          <w:szCs w:val="28"/>
          <w:lang w:eastAsia="ru-RU"/>
        </w:rPr>
        <w:t xml:space="preserve"> в части выгула. </w:t>
      </w:r>
      <w:r>
        <w:rPr>
          <w:rFonts w:ascii="Times New Roman" w:eastAsia="Times New Roman" w:hAnsi="Times New Roman" w:cs="Times New Roman"/>
          <w:sz w:val="28"/>
          <w:szCs w:val="28"/>
          <w:lang w:eastAsia="ru-RU"/>
        </w:rPr>
        <w:t>Изменения коснулись временного</w:t>
      </w:r>
      <w:r w:rsidRPr="00FD4ACE">
        <w:rPr>
          <w:rFonts w:ascii="Times New Roman" w:eastAsia="Times New Roman" w:hAnsi="Times New Roman" w:cs="Times New Roman"/>
          <w:sz w:val="28"/>
          <w:szCs w:val="28"/>
          <w:lang w:eastAsia="ru-RU"/>
        </w:rPr>
        <w:t xml:space="preserve"> интервал</w:t>
      </w:r>
      <w:r>
        <w:rPr>
          <w:rFonts w:ascii="Times New Roman" w:eastAsia="Times New Roman" w:hAnsi="Times New Roman" w:cs="Times New Roman"/>
          <w:sz w:val="28"/>
          <w:szCs w:val="28"/>
          <w:lang w:eastAsia="ru-RU"/>
        </w:rPr>
        <w:t>а</w:t>
      </w:r>
      <w:r w:rsidRPr="00FD4ACE">
        <w:rPr>
          <w:rFonts w:ascii="Times New Roman" w:eastAsia="Times New Roman" w:hAnsi="Times New Roman" w:cs="Times New Roman"/>
          <w:sz w:val="28"/>
          <w:szCs w:val="28"/>
          <w:lang w:eastAsia="ru-RU"/>
        </w:rPr>
        <w:t>, когда действует установленное требование о необходимости соблюдения закона о тишине (в выходные и нерабочие праздничные дни - с 22 до 10 часов, в остальные дни, как и прежде, - с 23 до 7 часов).</w:t>
      </w:r>
    </w:p>
    <w:p w:rsidR="00476CE4" w:rsidRDefault="00476CE4" w:rsidP="002D48DE">
      <w:pPr>
        <w:shd w:val="clear" w:color="auto" w:fill="FFFFFF"/>
        <w:spacing w:before="300" w:after="375" w:line="240" w:lineRule="auto"/>
        <w:jc w:val="both"/>
        <w:outlineLvl w:val="0"/>
        <w:rPr>
          <w:rFonts w:ascii="Times New Roman" w:eastAsia="Times New Roman" w:hAnsi="Times New Roman" w:cs="Times New Roman"/>
          <w:b/>
          <w:color w:val="000000"/>
          <w:kern w:val="36"/>
          <w:sz w:val="28"/>
          <w:szCs w:val="28"/>
          <w:lang w:eastAsia="ru-RU"/>
        </w:rPr>
      </w:pPr>
    </w:p>
    <w:p w:rsidR="00D14657" w:rsidRPr="00695655" w:rsidRDefault="002424F3" w:rsidP="002D48DE">
      <w:pPr>
        <w:pStyle w:val="aa"/>
        <w:shd w:val="clear" w:color="auto" w:fill="FFFFFF"/>
        <w:spacing w:before="0" w:beforeAutospacing="0" w:after="0" w:afterAutospacing="0"/>
        <w:ind w:firstLine="709"/>
        <w:jc w:val="both"/>
        <w:rPr>
          <w:b/>
          <w:sz w:val="28"/>
          <w:szCs w:val="28"/>
        </w:rPr>
      </w:pPr>
      <w:r w:rsidRPr="00695655">
        <w:rPr>
          <w:b/>
          <w:sz w:val="28"/>
          <w:szCs w:val="28"/>
        </w:rPr>
        <w:t xml:space="preserve">Ленинградская межрайонная природоохранная прокуратура </w:t>
      </w:r>
    </w:p>
    <w:p w:rsidR="002D48DE" w:rsidRPr="00695655" w:rsidRDefault="002D48DE" w:rsidP="002D48DE">
      <w:pPr>
        <w:pStyle w:val="aa"/>
        <w:shd w:val="clear" w:color="auto" w:fill="FFFFFF"/>
        <w:spacing w:before="0" w:beforeAutospacing="0" w:after="0" w:afterAutospacing="0"/>
        <w:ind w:firstLine="709"/>
        <w:jc w:val="both"/>
        <w:rPr>
          <w:b/>
          <w:color w:val="000000"/>
          <w:sz w:val="28"/>
          <w:szCs w:val="28"/>
        </w:rPr>
      </w:pPr>
      <w:r w:rsidRPr="00695655">
        <w:rPr>
          <w:b/>
          <w:color w:val="000000"/>
          <w:sz w:val="28"/>
          <w:szCs w:val="28"/>
        </w:rPr>
        <w:t>Возмещение в полном объеме ущерба, причиненного бюджетной системе Российской Федерации, в том числе, непосредственно в ходе судебного разбирательства, может являться основанием для прекращения уголовного преследования</w:t>
      </w:r>
    </w:p>
    <w:p w:rsidR="000A6038" w:rsidRPr="00695655" w:rsidRDefault="000A6038" w:rsidP="002D48DE">
      <w:pPr>
        <w:pStyle w:val="aa"/>
        <w:shd w:val="clear" w:color="auto" w:fill="FFFFFF"/>
        <w:spacing w:before="0" w:beforeAutospacing="0" w:after="0" w:afterAutospacing="0"/>
        <w:ind w:firstLine="709"/>
        <w:jc w:val="both"/>
        <w:rPr>
          <w:b/>
          <w:color w:val="000000"/>
          <w:sz w:val="28"/>
          <w:szCs w:val="28"/>
        </w:rPr>
      </w:pPr>
    </w:p>
    <w:p w:rsidR="002D48DE" w:rsidRPr="00695655" w:rsidRDefault="002D48DE" w:rsidP="002D48DE">
      <w:pPr>
        <w:pStyle w:val="aa"/>
        <w:shd w:val="clear" w:color="auto" w:fill="FFFFFF"/>
        <w:spacing w:before="0" w:beforeAutospacing="0" w:after="0" w:afterAutospacing="0"/>
        <w:ind w:firstLine="709"/>
        <w:jc w:val="both"/>
        <w:rPr>
          <w:color w:val="000000"/>
          <w:sz w:val="28"/>
          <w:szCs w:val="28"/>
        </w:rPr>
      </w:pPr>
      <w:r w:rsidRPr="00695655">
        <w:rPr>
          <w:color w:val="000000"/>
          <w:sz w:val="28"/>
          <w:szCs w:val="28"/>
        </w:rPr>
        <w:t>Федеральным законом от 15.10.2020 N 336-ФЗ «О внесении изменения в статью 28.1 Уголовно-процессуального кодекса Российской Федерации» установлено, что возмещение в полном объеме ущерба, причиненного бюджетной системе Российской Федерации, в том числе, непосредственно в ходе судебного разбирательства, может являться основанием для прекращения уголовного преследования.</w:t>
      </w:r>
    </w:p>
    <w:p w:rsidR="002D48DE" w:rsidRPr="00695655" w:rsidRDefault="002D48DE" w:rsidP="002D48DE">
      <w:pPr>
        <w:pStyle w:val="aa"/>
        <w:shd w:val="clear" w:color="auto" w:fill="FFFFFF"/>
        <w:spacing w:before="0" w:beforeAutospacing="0" w:after="0" w:afterAutospacing="0"/>
        <w:ind w:firstLine="709"/>
        <w:jc w:val="both"/>
        <w:rPr>
          <w:color w:val="000000"/>
          <w:sz w:val="28"/>
          <w:szCs w:val="28"/>
        </w:rPr>
      </w:pPr>
      <w:proofErr w:type="gramStart"/>
      <w:r w:rsidRPr="00695655">
        <w:rPr>
          <w:color w:val="000000"/>
          <w:sz w:val="28"/>
          <w:szCs w:val="28"/>
        </w:rPr>
        <w:t>Согласно части первой статьи 28.1 УПК РФ «Прекращение уголовного преследования в связи с возмещением ущерба», обязательным условием прекращения уголовного преследования в отношении лица, подозреваемого или обвиняемого в совершении налогового преступления или преступления, связанного с уклонением от уплаты страховых взносов в государственный внебюджетный фонд, являлось возмещение в полном объеме ущерба, причиненного бюджетной системе Российской Федерации, до назначения судебного заседания.</w:t>
      </w:r>
      <w:proofErr w:type="gramEnd"/>
    </w:p>
    <w:p w:rsidR="002D48DE" w:rsidRPr="00695655" w:rsidRDefault="002D48DE" w:rsidP="002D48DE">
      <w:pPr>
        <w:pStyle w:val="aa"/>
        <w:shd w:val="clear" w:color="auto" w:fill="FFFFFF"/>
        <w:spacing w:before="0" w:beforeAutospacing="0" w:after="0" w:afterAutospacing="0"/>
        <w:ind w:firstLine="709"/>
        <w:jc w:val="both"/>
        <w:rPr>
          <w:color w:val="000000"/>
          <w:sz w:val="28"/>
          <w:szCs w:val="28"/>
        </w:rPr>
      </w:pPr>
      <w:r w:rsidRPr="00695655">
        <w:rPr>
          <w:color w:val="000000"/>
          <w:sz w:val="28"/>
          <w:szCs w:val="28"/>
        </w:rPr>
        <w:t xml:space="preserve">Внесенными изменениями из текста части первой статьи 28.1 УПК РФ исключается указанное ограничение – «до назначения судебного заседания», </w:t>
      </w:r>
      <w:r w:rsidRPr="00695655">
        <w:rPr>
          <w:color w:val="000000"/>
          <w:sz w:val="28"/>
          <w:szCs w:val="28"/>
        </w:rPr>
        <w:lastRenderedPageBreak/>
        <w:t>что создает условия для освобождения от уголовной ответственности лиц, возместивших в полном объеме ущерб, причиненный бюджетной системе РФ, уже в ходе судебного разбирательства.</w:t>
      </w:r>
    </w:p>
    <w:p w:rsidR="002D48DE" w:rsidRPr="00695655" w:rsidRDefault="002D48DE" w:rsidP="002D48DE">
      <w:pPr>
        <w:shd w:val="clear" w:color="auto" w:fill="FFFFFF"/>
        <w:spacing w:before="300" w:after="0" w:line="240" w:lineRule="auto"/>
        <w:ind w:firstLine="709"/>
        <w:jc w:val="both"/>
        <w:outlineLvl w:val="0"/>
        <w:rPr>
          <w:rFonts w:ascii="Times New Roman" w:eastAsia="Times New Roman" w:hAnsi="Times New Roman" w:cs="Times New Roman"/>
          <w:b/>
          <w:color w:val="000000"/>
          <w:kern w:val="36"/>
          <w:sz w:val="28"/>
          <w:szCs w:val="28"/>
          <w:lang w:eastAsia="ru-RU"/>
        </w:rPr>
      </w:pPr>
    </w:p>
    <w:p w:rsidR="00EF4C26" w:rsidRPr="00695655" w:rsidRDefault="00EF4C26" w:rsidP="00906242">
      <w:pPr>
        <w:shd w:val="clear" w:color="auto" w:fill="FFFFFF"/>
        <w:spacing w:after="0" w:line="240" w:lineRule="exact"/>
        <w:jc w:val="both"/>
        <w:rPr>
          <w:rFonts w:ascii="Times New Roman" w:eastAsia="Times New Roman" w:hAnsi="Times New Roman" w:cs="Times New Roman"/>
          <w:color w:val="000000"/>
          <w:sz w:val="28"/>
          <w:szCs w:val="28"/>
          <w:lang w:eastAsia="ru-RU"/>
        </w:rPr>
      </w:pPr>
    </w:p>
    <w:p w:rsidR="00EF4C26" w:rsidRPr="00695655" w:rsidRDefault="002424F3" w:rsidP="00D1465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95655">
        <w:rPr>
          <w:rFonts w:ascii="Times New Roman" w:eastAsia="Times New Roman" w:hAnsi="Times New Roman" w:cs="Times New Roman"/>
          <w:b/>
          <w:sz w:val="28"/>
          <w:szCs w:val="28"/>
          <w:lang w:eastAsia="ru-RU"/>
        </w:rPr>
        <w:t xml:space="preserve">Ленинградская межрайонная природоохранная прокуратура </w:t>
      </w:r>
      <w:r w:rsidR="00D14657" w:rsidRPr="00695655">
        <w:rPr>
          <w:rFonts w:ascii="Times New Roman" w:eastAsia="Times New Roman" w:hAnsi="Times New Roman" w:cs="Times New Roman"/>
          <w:b/>
          <w:sz w:val="28"/>
          <w:szCs w:val="28"/>
          <w:lang w:eastAsia="ru-RU"/>
        </w:rPr>
        <w:t>уведомляет, что с</w:t>
      </w:r>
      <w:r w:rsidR="00EF4C26" w:rsidRPr="00695655">
        <w:rPr>
          <w:rFonts w:ascii="Times New Roman" w:hAnsi="Times New Roman" w:cs="Times New Roman"/>
          <w:b/>
          <w:sz w:val="28"/>
          <w:szCs w:val="28"/>
          <w:shd w:val="clear" w:color="auto" w:fill="FFFFFF"/>
        </w:rPr>
        <w:t xml:space="preserve"> 1 января 2021 года вводится новая </w:t>
      </w:r>
      <w:bookmarkStart w:id="0" w:name="_GoBack"/>
      <w:r w:rsidR="00EF4C26" w:rsidRPr="00695655">
        <w:rPr>
          <w:rFonts w:ascii="Times New Roman" w:hAnsi="Times New Roman" w:cs="Times New Roman"/>
          <w:b/>
          <w:sz w:val="28"/>
          <w:szCs w:val="28"/>
          <w:shd w:val="clear" w:color="auto" w:fill="FFFFFF"/>
        </w:rPr>
        <w:t>форма сопроводительного документа на транспортировку древесины</w:t>
      </w:r>
      <w:bookmarkEnd w:id="0"/>
    </w:p>
    <w:p w:rsidR="00EF4C26" w:rsidRPr="00695655" w:rsidRDefault="00EF4C26" w:rsidP="00EF4C26">
      <w:pPr>
        <w:shd w:val="clear" w:color="auto" w:fill="FFFFFF"/>
        <w:spacing w:after="0" w:line="240" w:lineRule="auto"/>
        <w:ind w:firstLine="709"/>
        <w:jc w:val="both"/>
        <w:rPr>
          <w:rFonts w:ascii="Times New Roman" w:hAnsi="Times New Roman" w:cs="Times New Roman"/>
          <w:b/>
          <w:sz w:val="28"/>
          <w:szCs w:val="28"/>
          <w:shd w:val="clear" w:color="auto" w:fill="FFFFFF"/>
        </w:rPr>
      </w:pPr>
      <w:r w:rsidRPr="00695655">
        <w:rPr>
          <w:rFonts w:ascii="Times New Roman" w:hAnsi="Times New Roman" w:cs="Times New Roman"/>
          <w:b/>
          <w:sz w:val="28"/>
          <w:szCs w:val="28"/>
          <w:shd w:val="clear" w:color="auto" w:fill="FFFFFF"/>
        </w:rPr>
        <w:tab/>
      </w:r>
    </w:p>
    <w:p w:rsidR="00EF4C26" w:rsidRPr="00695655"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5655">
        <w:rPr>
          <w:rFonts w:ascii="Times New Roman" w:hAnsi="Times New Roman" w:cs="Times New Roman"/>
          <w:sz w:val="28"/>
          <w:szCs w:val="28"/>
          <w:shd w:val="clear" w:color="auto" w:fill="FFFFFF"/>
        </w:rPr>
        <w:t>Постановление Правительства РФ от 16.10.2020 № 1696 «О сопроводительном документе на транспортировку древесины» вводится новая форма сопроводительного документа на транспортировку древесины.</w:t>
      </w:r>
    </w:p>
    <w:p w:rsidR="00EF4C26" w:rsidRPr="00695655"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5655">
        <w:rPr>
          <w:rFonts w:ascii="Times New Roman" w:hAnsi="Times New Roman" w:cs="Times New Roman"/>
          <w:sz w:val="28"/>
          <w:szCs w:val="28"/>
          <w:shd w:val="clear" w:color="auto" w:fill="FFFFFF"/>
        </w:rPr>
        <w:t>Также утверждены Правила заполнения сопроводительного документа на транспортировку древесины.</w:t>
      </w:r>
    </w:p>
    <w:p w:rsidR="00EF4C26" w:rsidRPr="00695655"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5655">
        <w:rPr>
          <w:rFonts w:ascii="Times New Roman" w:hAnsi="Times New Roman" w:cs="Times New Roman"/>
          <w:sz w:val="28"/>
          <w:szCs w:val="28"/>
          <w:shd w:val="clear" w:color="auto" w:fill="FFFFFF"/>
        </w:rPr>
        <w:t>Документ оформляется юридическими лицами, ИП, являющимися собственниками древесины.</w:t>
      </w:r>
    </w:p>
    <w:p w:rsidR="00EF4C26" w:rsidRPr="00695655"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5655">
        <w:rPr>
          <w:rFonts w:ascii="Times New Roman" w:hAnsi="Times New Roman" w:cs="Times New Roman"/>
          <w:sz w:val="28"/>
          <w:szCs w:val="28"/>
          <w:shd w:val="clear" w:color="auto" w:fill="FFFFFF"/>
        </w:rPr>
        <w:t>Настоящее Постановление действует до 1 января 2027 года.</w:t>
      </w:r>
    </w:p>
    <w:p w:rsidR="00EF4C26" w:rsidRPr="00695655"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5655">
        <w:rPr>
          <w:rFonts w:ascii="Times New Roman" w:hAnsi="Times New Roman" w:cs="Times New Roman"/>
          <w:sz w:val="28"/>
          <w:szCs w:val="28"/>
          <w:shd w:val="clear" w:color="auto" w:fill="FFFFFF"/>
        </w:rPr>
        <w:t>Аналогичное Постановление Правительства РФ от 21.06.2014 № 571 утрачивает силу с 1 января 2021 года в связи с изданием Постановления Правительства РФ от 28.07.2020 № 1132.</w:t>
      </w:r>
    </w:p>
    <w:p w:rsidR="00EF4C26" w:rsidRPr="00695655" w:rsidRDefault="00EF4C26" w:rsidP="00906242">
      <w:pPr>
        <w:shd w:val="clear" w:color="auto" w:fill="FFFFFF"/>
        <w:spacing w:after="0" w:line="240" w:lineRule="exact"/>
        <w:jc w:val="both"/>
        <w:rPr>
          <w:rFonts w:ascii="Times New Roman" w:eastAsia="Times New Roman" w:hAnsi="Times New Roman" w:cs="Times New Roman"/>
          <w:color w:val="000000"/>
          <w:sz w:val="28"/>
          <w:szCs w:val="28"/>
          <w:lang w:eastAsia="ru-RU"/>
        </w:rPr>
      </w:pP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Pr="00F21936" w:rsidRDefault="002424F3" w:rsidP="00EF4C2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w:t>
      </w:r>
      <w:r w:rsidR="00D14657">
        <w:rPr>
          <w:rFonts w:ascii="Times New Roman" w:hAnsi="Times New Roman" w:cs="Times New Roman"/>
          <w:b/>
          <w:sz w:val="28"/>
          <w:szCs w:val="28"/>
          <w:shd w:val="clear" w:color="auto" w:fill="FFFFFF"/>
        </w:rPr>
        <w:t xml:space="preserve">разъясняет порядок актуализации </w:t>
      </w:r>
      <w:r w:rsidR="00EF4C26" w:rsidRPr="00F21936">
        <w:rPr>
          <w:rFonts w:ascii="Times New Roman" w:hAnsi="Times New Roman" w:cs="Times New Roman"/>
          <w:b/>
          <w:sz w:val="28"/>
          <w:szCs w:val="28"/>
          <w:shd w:val="clear" w:color="auto" w:fill="FFFFFF"/>
        </w:rPr>
        <w:t xml:space="preserve"> сведений об объектах, оказывающих негативное воздействие на окружающую среду</w:t>
      </w:r>
    </w:p>
    <w:p w:rsidR="00EF4C26" w:rsidRDefault="00EF4C26" w:rsidP="00EF4C26">
      <w:pPr>
        <w:shd w:val="clear" w:color="auto" w:fill="FFFFFF"/>
        <w:spacing w:after="0" w:line="240" w:lineRule="auto"/>
        <w:ind w:firstLine="709"/>
        <w:jc w:val="both"/>
        <w:rPr>
          <w:rFonts w:ascii="Times New Roman" w:hAnsi="Times New Roman" w:cs="Times New Roman"/>
          <w:b/>
          <w:sz w:val="28"/>
          <w:szCs w:val="28"/>
          <w:shd w:val="clear" w:color="auto" w:fill="FFFFFF"/>
        </w:rPr>
      </w:pPr>
    </w:p>
    <w:p w:rsidR="00EF4C26" w:rsidRPr="00F2193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F21936">
        <w:rPr>
          <w:rFonts w:ascii="Times New Roman" w:hAnsi="Times New Roman" w:cs="Times New Roman"/>
          <w:sz w:val="28"/>
          <w:szCs w:val="28"/>
          <w:shd w:val="clear" w:color="auto" w:fill="FFFFFF"/>
        </w:rPr>
        <w:t xml:space="preserve">Письмом </w:t>
      </w:r>
      <w:proofErr w:type="spellStart"/>
      <w:r w:rsidRPr="00F21936">
        <w:rPr>
          <w:rFonts w:ascii="Times New Roman" w:hAnsi="Times New Roman" w:cs="Times New Roman"/>
          <w:sz w:val="28"/>
          <w:szCs w:val="28"/>
          <w:shd w:val="clear" w:color="auto" w:fill="FFFFFF"/>
        </w:rPr>
        <w:t>Росприроднадзора</w:t>
      </w:r>
      <w:proofErr w:type="spellEnd"/>
      <w:r w:rsidRPr="00F21936">
        <w:rPr>
          <w:rFonts w:ascii="Times New Roman" w:hAnsi="Times New Roman" w:cs="Times New Roman"/>
          <w:sz w:val="28"/>
          <w:szCs w:val="28"/>
          <w:shd w:val="clear" w:color="auto" w:fill="FFFFFF"/>
        </w:rPr>
        <w:t xml:space="preserve"> от 15.10.2020 № МК-02-02-32/34869 «О предоставлении информации» разъяснено, что актуализация сведений об объектах негативного воздействия на окружающую среду (НВОС) проводится в случаях, установленных пунктом 6 статьи 69.2 Федерального закона от 10.01.2002 № 7-ФЗ «Об охране окружающей среды», а именно:</w:t>
      </w:r>
    </w:p>
    <w:p w:rsidR="00EF4C26" w:rsidRPr="00F2193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21936">
        <w:rPr>
          <w:rFonts w:ascii="Times New Roman" w:hAnsi="Times New Roman" w:cs="Times New Roman"/>
          <w:sz w:val="28"/>
          <w:szCs w:val="28"/>
          <w:shd w:val="clear" w:color="auto" w:fill="FFFFFF"/>
        </w:rPr>
        <w:t>замена юридического лица или индивидуального предпринимателя, осуществляющих хозяйственную и (или) иную деятельность на объекте НВОС, реорганизация юридического лица в форме преобразования, изменение его наименования, адреса (места нахождения), а также изменение фамилии, имени, отчества (при наличии), места жительства индивидуального предпринимателя, реквизитов документа, удостоверяющего его личность;</w:t>
      </w:r>
    </w:p>
    <w:p w:rsidR="00EF4C26" w:rsidRPr="00F2193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21936">
        <w:rPr>
          <w:rFonts w:ascii="Times New Roman" w:hAnsi="Times New Roman" w:cs="Times New Roman"/>
          <w:sz w:val="28"/>
          <w:szCs w:val="28"/>
          <w:shd w:val="clear" w:color="auto" w:fill="FFFFFF"/>
        </w:rPr>
        <w:t>изменение места нахождения объекта НВОС;</w:t>
      </w:r>
    </w:p>
    <w:p w:rsidR="00EF4C26" w:rsidRPr="00F2193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21936">
        <w:rPr>
          <w:rFonts w:ascii="Times New Roman" w:hAnsi="Times New Roman" w:cs="Times New Roman"/>
          <w:sz w:val="28"/>
          <w:szCs w:val="28"/>
          <w:shd w:val="clear" w:color="auto" w:fill="FFFFFF"/>
        </w:rPr>
        <w:t>изменение характеристик технологических процессов основных производств, источников загрязнения окружающей среды;</w:t>
      </w:r>
    </w:p>
    <w:p w:rsidR="00EF4C26" w:rsidRPr="00F2193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21936">
        <w:rPr>
          <w:rFonts w:ascii="Times New Roman" w:hAnsi="Times New Roman" w:cs="Times New Roman"/>
          <w:sz w:val="28"/>
          <w:szCs w:val="28"/>
          <w:shd w:val="clear" w:color="auto" w:fill="FFFFFF"/>
        </w:rPr>
        <w:t>изменение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F4C26" w:rsidRPr="00F21936" w:rsidRDefault="00EF4C26" w:rsidP="00EF4C2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21936">
        <w:rPr>
          <w:rFonts w:ascii="Times New Roman" w:hAnsi="Times New Roman" w:cs="Times New Roman"/>
          <w:sz w:val="28"/>
          <w:szCs w:val="28"/>
          <w:shd w:val="clear" w:color="auto" w:fill="FFFFFF"/>
        </w:rPr>
        <w:lastRenderedPageBreak/>
        <w:t xml:space="preserve">Кроме того, разъяснена обязанность юридических лиц и индивидуальных предпринимателей представлять </w:t>
      </w:r>
      <w:proofErr w:type="gramStart"/>
      <w:r w:rsidRPr="00F21936">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gramStart"/>
      <w:r w:rsidRPr="00F21936">
        <w:rPr>
          <w:rFonts w:ascii="Times New Roman" w:hAnsi="Times New Roman" w:cs="Times New Roman"/>
          <w:sz w:val="28"/>
          <w:szCs w:val="28"/>
          <w:shd w:val="clear" w:color="auto" w:fill="FFFFFF"/>
        </w:rPr>
        <w:t>уполномоченный</w:t>
      </w:r>
      <w:proofErr w:type="gramEnd"/>
      <w:r w:rsidRPr="00F21936">
        <w:rPr>
          <w:rFonts w:ascii="Times New Roman" w:hAnsi="Times New Roman" w:cs="Times New Roman"/>
          <w:sz w:val="28"/>
          <w:szCs w:val="28"/>
          <w:shd w:val="clear" w:color="auto" w:fill="FFFFFF"/>
        </w:rPr>
        <w:t xml:space="preserve"> Правительством РФ федеральный орган исполнительной власти или орган исполнительной власти соответствующего субъекта РФ отчет об организации и о результатах осуществления производственного экологического контроля.</w:t>
      </w: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Pr="00A52F62" w:rsidRDefault="00DC1CAD" w:rsidP="00EF4C2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разъясняет </w:t>
      </w:r>
      <w:r>
        <w:rPr>
          <w:rFonts w:ascii="Times New Roman" w:hAnsi="Times New Roman" w:cs="Times New Roman"/>
          <w:b/>
          <w:sz w:val="28"/>
          <w:szCs w:val="28"/>
          <w:shd w:val="clear" w:color="auto" w:fill="FFFFFF"/>
        </w:rPr>
        <w:t>об изменении</w:t>
      </w:r>
      <w:r w:rsidR="00EF4C26" w:rsidRPr="00A52F62">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порядка</w:t>
      </w:r>
      <w:r w:rsidR="00EF4C26" w:rsidRPr="00A52F62">
        <w:rPr>
          <w:rFonts w:ascii="Times New Roman" w:hAnsi="Times New Roman" w:cs="Times New Roman"/>
          <w:b/>
          <w:sz w:val="28"/>
          <w:szCs w:val="28"/>
          <w:shd w:val="clear" w:color="auto" w:fill="FFFFFF"/>
        </w:rPr>
        <w:t xml:space="preserve"> предоставления юридическим и физическим лицам геологической информации о недрах</w:t>
      </w:r>
    </w:p>
    <w:p w:rsidR="00EF4C26" w:rsidRPr="00A52F62"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p>
    <w:p w:rsidR="00EF4C26" w:rsidRPr="00A52F62"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A52F62">
        <w:rPr>
          <w:rFonts w:ascii="Times New Roman" w:hAnsi="Times New Roman" w:cs="Times New Roman"/>
          <w:sz w:val="28"/>
          <w:szCs w:val="28"/>
          <w:shd w:val="clear" w:color="auto" w:fill="FFFFFF"/>
        </w:rPr>
        <w:t xml:space="preserve">Письмом </w:t>
      </w:r>
      <w:proofErr w:type="spellStart"/>
      <w:r w:rsidRPr="00A52F62">
        <w:rPr>
          <w:rFonts w:ascii="Times New Roman" w:hAnsi="Times New Roman" w:cs="Times New Roman"/>
          <w:sz w:val="28"/>
          <w:szCs w:val="28"/>
          <w:shd w:val="clear" w:color="auto" w:fill="FFFFFF"/>
        </w:rPr>
        <w:t>Роснедр</w:t>
      </w:r>
      <w:proofErr w:type="spellEnd"/>
      <w:r w:rsidRPr="00A52F62">
        <w:rPr>
          <w:rFonts w:ascii="Times New Roman" w:hAnsi="Times New Roman" w:cs="Times New Roman"/>
          <w:sz w:val="28"/>
          <w:szCs w:val="28"/>
          <w:shd w:val="clear" w:color="auto" w:fill="FFFFFF"/>
        </w:rPr>
        <w:t xml:space="preserve"> от 08.10.2020 № ЕП-02-30/16331 «О предоставлении юридическим и физическим лицам геологической информации о недрах» изменен порядок предоставления геологической информации о недрах</w:t>
      </w:r>
    </w:p>
    <w:p w:rsidR="00EF4C26" w:rsidRPr="00A52F62"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A52F62">
        <w:rPr>
          <w:rFonts w:ascii="Times New Roman" w:hAnsi="Times New Roman" w:cs="Times New Roman"/>
          <w:sz w:val="28"/>
          <w:szCs w:val="28"/>
          <w:shd w:val="clear" w:color="auto" w:fill="FFFFFF"/>
        </w:rPr>
        <w:t xml:space="preserve">Указанные изменения предусматривают исключение </w:t>
      </w:r>
      <w:r>
        <w:rPr>
          <w:rFonts w:ascii="Times New Roman" w:hAnsi="Times New Roman" w:cs="Times New Roman"/>
          <w:sz w:val="28"/>
          <w:szCs w:val="28"/>
          <w:shd w:val="clear" w:color="auto" w:fill="FFFFFF"/>
        </w:rPr>
        <w:t>«</w:t>
      </w:r>
      <w:r w:rsidRPr="00A52F62">
        <w:rPr>
          <w:rFonts w:ascii="Times New Roman" w:hAnsi="Times New Roman" w:cs="Times New Roman"/>
          <w:sz w:val="28"/>
          <w:szCs w:val="28"/>
          <w:shd w:val="clear" w:color="auto" w:fill="FFFFFF"/>
        </w:rPr>
        <w:t>разрешительного</w:t>
      </w:r>
      <w:r>
        <w:rPr>
          <w:rFonts w:ascii="Times New Roman" w:hAnsi="Times New Roman" w:cs="Times New Roman"/>
          <w:sz w:val="28"/>
          <w:szCs w:val="28"/>
          <w:shd w:val="clear" w:color="auto" w:fill="FFFFFF"/>
        </w:rPr>
        <w:t>»</w:t>
      </w:r>
      <w:r w:rsidRPr="00A52F62">
        <w:rPr>
          <w:rFonts w:ascii="Times New Roman" w:hAnsi="Times New Roman" w:cs="Times New Roman"/>
          <w:sz w:val="28"/>
          <w:szCs w:val="28"/>
          <w:shd w:val="clear" w:color="auto" w:fill="FFFFFF"/>
        </w:rPr>
        <w:t xml:space="preserve"> механизма предоставления физическим и юридическим лицам геологической информации о недрах, не ограниченной в доступе в соответствии с законодательством РФ и находящейся на хранении в федеральном фонде геологической информации и его территориальных фондах, фондах геологической информации субъектов РФ.</w:t>
      </w:r>
    </w:p>
    <w:p w:rsidR="00EF4C26" w:rsidRPr="00A52F62"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A52F62">
        <w:rPr>
          <w:rFonts w:ascii="Times New Roman" w:hAnsi="Times New Roman" w:cs="Times New Roman"/>
          <w:sz w:val="28"/>
          <w:szCs w:val="28"/>
          <w:shd w:val="clear" w:color="auto" w:fill="FFFFFF"/>
        </w:rPr>
        <w:t xml:space="preserve">При этом по решению </w:t>
      </w:r>
      <w:proofErr w:type="spellStart"/>
      <w:r w:rsidRPr="00A52F62">
        <w:rPr>
          <w:rFonts w:ascii="Times New Roman" w:hAnsi="Times New Roman" w:cs="Times New Roman"/>
          <w:sz w:val="28"/>
          <w:szCs w:val="28"/>
          <w:shd w:val="clear" w:color="auto" w:fill="FFFFFF"/>
        </w:rPr>
        <w:t>Роснедр</w:t>
      </w:r>
      <w:proofErr w:type="spellEnd"/>
      <w:r w:rsidRPr="00A52F62">
        <w:rPr>
          <w:rFonts w:ascii="Times New Roman" w:hAnsi="Times New Roman" w:cs="Times New Roman"/>
          <w:sz w:val="28"/>
          <w:szCs w:val="28"/>
          <w:shd w:val="clear" w:color="auto" w:fill="FFFFFF"/>
        </w:rPr>
        <w:t xml:space="preserve"> или его территориальных органов подлежит предоставлению только геологическая информация о недрах ограниченного доступа и (или) находящаяся на временном хранении в организациях, не относящихся к системе федерального фонда геологической информации.</w:t>
      </w:r>
    </w:p>
    <w:p w:rsidR="00EF4C26" w:rsidRDefault="00EF4C26" w:rsidP="00EF4C26">
      <w:pPr>
        <w:shd w:val="clear" w:color="auto" w:fill="FFFFFF"/>
        <w:spacing w:after="0" w:line="240" w:lineRule="auto"/>
        <w:ind w:firstLine="709"/>
        <w:jc w:val="both"/>
        <w:rPr>
          <w:rFonts w:ascii="Times New Roman" w:hAnsi="Times New Roman" w:cs="Times New Roman"/>
          <w:sz w:val="28"/>
          <w:szCs w:val="28"/>
          <w:shd w:val="clear" w:color="auto" w:fill="FFFFFF"/>
        </w:rPr>
      </w:pPr>
      <w:r w:rsidRPr="00A52F62">
        <w:rPr>
          <w:rFonts w:ascii="Times New Roman" w:hAnsi="Times New Roman" w:cs="Times New Roman"/>
          <w:sz w:val="28"/>
          <w:szCs w:val="28"/>
          <w:shd w:val="clear" w:color="auto" w:fill="FFFFFF"/>
        </w:rPr>
        <w:t xml:space="preserve">Таким образом, для предоставления геологической информации о недрах, не ограниченной в доступе, получение решения </w:t>
      </w:r>
      <w:proofErr w:type="spellStart"/>
      <w:r w:rsidRPr="00A52F62">
        <w:rPr>
          <w:rFonts w:ascii="Times New Roman" w:hAnsi="Times New Roman" w:cs="Times New Roman"/>
          <w:sz w:val="28"/>
          <w:szCs w:val="28"/>
          <w:shd w:val="clear" w:color="auto" w:fill="FFFFFF"/>
        </w:rPr>
        <w:t>Роснедр</w:t>
      </w:r>
      <w:proofErr w:type="spellEnd"/>
      <w:r w:rsidRPr="00A52F62">
        <w:rPr>
          <w:rFonts w:ascii="Times New Roman" w:hAnsi="Times New Roman" w:cs="Times New Roman"/>
          <w:sz w:val="28"/>
          <w:szCs w:val="28"/>
          <w:shd w:val="clear" w:color="auto" w:fill="FFFFFF"/>
        </w:rPr>
        <w:t xml:space="preserve"> или его территориального органа не требуется.</w:t>
      </w: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Default="00EF4C26" w:rsidP="00906242">
      <w:pPr>
        <w:shd w:val="clear" w:color="auto" w:fill="FFFFFF"/>
        <w:spacing w:after="0" w:line="240" w:lineRule="exact"/>
        <w:jc w:val="both"/>
        <w:rPr>
          <w:rFonts w:ascii="Times New Roman" w:eastAsia="Times New Roman" w:hAnsi="Times New Roman" w:cs="Times New Roman"/>
          <w:color w:val="000000"/>
          <w:lang w:eastAsia="ru-RU"/>
        </w:rPr>
      </w:pPr>
    </w:p>
    <w:p w:rsidR="00EF4C26" w:rsidRPr="00561377" w:rsidRDefault="00EF4C26" w:rsidP="0056137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61377" w:rsidRDefault="00DC1CAD" w:rsidP="00561377">
      <w:pPr>
        <w:pStyle w:val="1"/>
        <w:shd w:val="clear" w:color="auto" w:fill="FFFFFF"/>
        <w:spacing w:before="0" w:beforeAutospacing="0" w:after="0" w:afterAutospacing="0"/>
        <w:ind w:firstLine="709"/>
        <w:jc w:val="both"/>
        <w:rPr>
          <w:sz w:val="28"/>
          <w:szCs w:val="28"/>
        </w:rPr>
      </w:pPr>
      <w:r w:rsidRPr="00561377">
        <w:rPr>
          <w:sz w:val="28"/>
          <w:szCs w:val="28"/>
        </w:rPr>
        <w:t>Ленинградская межрайонная природоохранная прокуратура</w:t>
      </w:r>
    </w:p>
    <w:p w:rsidR="00DC1CAD" w:rsidRPr="00561377" w:rsidRDefault="00DC1CAD" w:rsidP="00561377">
      <w:pPr>
        <w:pStyle w:val="1"/>
        <w:shd w:val="clear" w:color="auto" w:fill="FFFFFF"/>
        <w:spacing w:before="0" w:beforeAutospacing="0" w:after="0" w:afterAutospacing="0"/>
        <w:ind w:firstLine="709"/>
        <w:jc w:val="both"/>
        <w:rPr>
          <w:b w:val="0"/>
          <w:sz w:val="28"/>
          <w:szCs w:val="28"/>
        </w:rPr>
      </w:pPr>
      <w:r w:rsidRPr="00561377">
        <w:rPr>
          <w:b w:val="0"/>
          <w:sz w:val="28"/>
          <w:szCs w:val="28"/>
        </w:rPr>
        <w:t xml:space="preserve"> </w:t>
      </w:r>
    </w:p>
    <w:p w:rsidR="00C410F7" w:rsidRPr="00561377" w:rsidRDefault="00C410F7" w:rsidP="00561377">
      <w:pPr>
        <w:pStyle w:val="1"/>
        <w:shd w:val="clear" w:color="auto" w:fill="FFFFFF"/>
        <w:spacing w:before="0" w:beforeAutospacing="0" w:after="0" w:afterAutospacing="0"/>
        <w:ind w:firstLine="709"/>
        <w:jc w:val="both"/>
        <w:rPr>
          <w:color w:val="000000"/>
          <w:sz w:val="28"/>
          <w:szCs w:val="28"/>
        </w:rPr>
      </w:pPr>
      <w:r w:rsidRPr="00561377">
        <w:rPr>
          <w:color w:val="000000"/>
          <w:sz w:val="28"/>
          <w:szCs w:val="28"/>
        </w:rPr>
        <w:t>Прекращение трудовых отношений по инициативе работника</w:t>
      </w:r>
    </w:p>
    <w:p w:rsidR="00432C65" w:rsidRDefault="00C410F7" w:rsidP="0056137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C410F7">
        <w:rPr>
          <w:rFonts w:ascii="Times New Roman" w:hAnsi="Times New Roman" w:cs="Times New Roman"/>
          <w:color w:val="000000"/>
          <w:sz w:val="28"/>
          <w:szCs w:val="28"/>
          <w:shd w:val="clear" w:color="auto" w:fill="FFFFFF"/>
        </w:rPr>
        <w:t xml:space="preserve">Трудовым законодательством </w:t>
      </w:r>
      <w:r>
        <w:rPr>
          <w:rFonts w:ascii="Times New Roman" w:hAnsi="Times New Roman" w:cs="Times New Roman"/>
          <w:color w:val="000000"/>
          <w:sz w:val="28"/>
          <w:szCs w:val="28"/>
          <w:shd w:val="clear" w:color="auto" w:fill="FFFFFF"/>
        </w:rPr>
        <w:t>закреплено</w:t>
      </w:r>
      <w:r w:rsidRPr="00C410F7">
        <w:rPr>
          <w:rFonts w:ascii="Times New Roman" w:hAnsi="Times New Roman" w:cs="Times New Roman"/>
          <w:color w:val="000000"/>
          <w:sz w:val="28"/>
          <w:szCs w:val="28"/>
          <w:shd w:val="clear" w:color="auto" w:fill="FFFFFF"/>
        </w:rPr>
        <w:t xml:space="preserve"> право прекращение трудовых отношений по инициативе работника</w:t>
      </w:r>
      <w:r>
        <w:rPr>
          <w:rFonts w:ascii="Times New Roman" w:hAnsi="Times New Roman" w:cs="Times New Roman"/>
          <w:color w:val="000000"/>
          <w:sz w:val="28"/>
          <w:szCs w:val="28"/>
          <w:shd w:val="clear" w:color="auto" w:fill="FFFFFF"/>
        </w:rPr>
        <w:t>,</w:t>
      </w:r>
      <w:r w:rsidRPr="00C410F7">
        <w:rPr>
          <w:rFonts w:ascii="Times New Roman" w:hAnsi="Times New Roman" w:cs="Times New Roman"/>
          <w:color w:val="000000"/>
          <w:sz w:val="28"/>
          <w:szCs w:val="28"/>
          <w:shd w:val="clear" w:color="auto" w:fill="FFFFFF"/>
        </w:rPr>
        <w:t xml:space="preserve"> как срочного трудового договора до истечения срока его действия, так и договора, заключенного на неопределенный срок. </w:t>
      </w:r>
    </w:p>
    <w:p w:rsidR="00432C65" w:rsidRDefault="00C410F7"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C410F7">
        <w:rPr>
          <w:rFonts w:ascii="Times New Roman" w:hAnsi="Times New Roman" w:cs="Times New Roman"/>
          <w:color w:val="000000"/>
          <w:sz w:val="28"/>
          <w:szCs w:val="28"/>
          <w:shd w:val="clear" w:color="auto" w:fill="FFFFFF"/>
        </w:rPr>
        <w:t xml:space="preserve">Волеизъявление работника о прекращении трудового договора должно быть выражено только в письменной форме, то есть путем подачи заявления об увольнении не позднее, чем за две недели, а временный, или сезонный, работник в период прохождения испытания - за три дня. </w:t>
      </w:r>
    </w:p>
    <w:p w:rsidR="00432C65" w:rsidRDefault="00432C65"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C410F7" w:rsidRPr="00C410F7">
        <w:rPr>
          <w:rFonts w:ascii="Times New Roman" w:hAnsi="Times New Roman" w:cs="Times New Roman"/>
          <w:color w:val="000000"/>
          <w:sz w:val="28"/>
          <w:szCs w:val="28"/>
          <w:shd w:val="clear" w:color="auto" w:fill="FFFFFF"/>
        </w:rPr>
        <w:t xml:space="preserve">о истечении срока предупреждения об увольнении работник вправе прекратить работу, а работодатель обязан выдать ему в день увольнения (последний день работы) трудовую книжку и по письменному заявлению </w:t>
      </w:r>
      <w:r w:rsidR="00C410F7" w:rsidRPr="00C410F7">
        <w:rPr>
          <w:rFonts w:ascii="Times New Roman" w:hAnsi="Times New Roman" w:cs="Times New Roman"/>
          <w:color w:val="000000"/>
          <w:sz w:val="28"/>
          <w:szCs w:val="28"/>
          <w:shd w:val="clear" w:color="auto" w:fill="FFFFFF"/>
        </w:rPr>
        <w:lastRenderedPageBreak/>
        <w:t>работника копии документов, связанных с работой, а также произвести выплату всех сумм, причитающихся ему от работодателя (ст. ст. 62, 140 ТК РФ).</w:t>
      </w:r>
    </w:p>
    <w:p w:rsidR="00432C65" w:rsidRDefault="00C410F7"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C410F7">
        <w:rPr>
          <w:rFonts w:ascii="Times New Roman" w:hAnsi="Times New Roman" w:cs="Times New Roman"/>
          <w:color w:val="000000"/>
          <w:sz w:val="28"/>
          <w:szCs w:val="28"/>
          <w:shd w:val="clear" w:color="auto" w:fill="FFFFFF"/>
        </w:rPr>
        <w:t xml:space="preserve"> Прекращение трудового договора по инициативе работника возможно в любое время и без указания причин, послуживших основанием для увольнения. </w:t>
      </w:r>
    </w:p>
    <w:p w:rsidR="009534FB" w:rsidRDefault="00C410F7"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C410F7">
        <w:rPr>
          <w:rFonts w:ascii="Times New Roman" w:hAnsi="Times New Roman" w:cs="Times New Roman"/>
          <w:color w:val="000000"/>
          <w:sz w:val="28"/>
          <w:szCs w:val="28"/>
          <w:shd w:val="clear" w:color="auto" w:fill="FFFFFF"/>
        </w:rPr>
        <w:t xml:space="preserve">Вместе с тем, если работник считает, что причина, обусловившая его намерение прекратить трудовой договор, является существенной, он может указать ее в своем заявлении об увольнении. Соответственно, эта причина указывается в приказе о прекращении трудового договора, на основании которого делается запись в трудовой книжке работника. Работник вправе отозвать заявление об увольнении по собственному желанию. </w:t>
      </w:r>
    </w:p>
    <w:p w:rsidR="00EF4C26" w:rsidRDefault="00C410F7"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C410F7">
        <w:rPr>
          <w:rFonts w:ascii="Times New Roman" w:hAnsi="Times New Roman" w:cs="Times New Roman"/>
          <w:color w:val="000000"/>
          <w:sz w:val="28"/>
          <w:szCs w:val="28"/>
          <w:shd w:val="clear" w:color="auto" w:fill="FFFFFF"/>
        </w:rPr>
        <w:t>При предоставлении отпуска с последующим увольнением, работник имеет право отозвать свое заявление до дня начала отпуска. Следует иметь в виду, если работник оставил работу, не отработав установленный законом срок, то этот факт расценивается как прогул, дающий основание уволить работника по инициативе работодателя (</w:t>
      </w:r>
      <w:proofErr w:type="spellStart"/>
      <w:r w:rsidRPr="00C410F7">
        <w:rPr>
          <w:rFonts w:ascii="Times New Roman" w:hAnsi="Times New Roman" w:cs="Times New Roman"/>
          <w:color w:val="000000"/>
          <w:sz w:val="28"/>
          <w:szCs w:val="28"/>
          <w:shd w:val="clear" w:color="auto" w:fill="FFFFFF"/>
        </w:rPr>
        <w:t>подп</w:t>
      </w:r>
      <w:proofErr w:type="spellEnd"/>
      <w:r w:rsidRPr="00C410F7">
        <w:rPr>
          <w:rFonts w:ascii="Times New Roman" w:hAnsi="Times New Roman" w:cs="Times New Roman"/>
          <w:color w:val="000000"/>
          <w:sz w:val="28"/>
          <w:szCs w:val="28"/>
          <w:shd w:val="clear" w:color="auto" w:fill="FFFFFF"/>
        </w:rPr>
        <w:t xml:space="preserve">. "а" п. 6 ст. 81 ТК). </w:t>
      </w:r>
    </w:p>
    <w:p w:rsidR="00476CE4" w:rsidRDefault="00476CE4"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423A81" w:rsidRDefault="00423A81"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423A81" w:rsidRDefault="00423A81" w:rsidP="00C410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476CE4" w:rsidRDefault="00DC1CAD" w:rsidP="00C410F7">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сообщает об </w:t>
      </w:r>
      <w:r w:rsidR="00561377">
        <w:rPr>
          <w:rFonts w:ascii="Times New Roman" w:eastAsia="Times New Roman" w:hAnsi="Times New Roman" w:cs="Times New Roman"/>
          <w:b/>
          <w:sz w:val="28"/>
          <w:szCs w:val="28"/>
          <w:lang w:eastAsia="ru-RU"/>
        </w:rPr>
        <w:t>изменениях,</w:t>
      </w:r>
      <w:r>
        <w:rPr>
          <w:rFonts w:ascii="Times New Roman" w:eastAsia="Times New Roman" w:hAnsi="Times New Roman" w:cs="Times New Roman"/>
          <w:b/>
          <w:sz w:val="28"/>
          <w:szCs w:val="28"/>
          <w:lang w:eastAsia="ru-RU"/>
        </w:rPr>
        <w:t xml:space="preserve"> </w:t>
      </w:r>
      <w:r>
        <w:rPr>
          <w:rFonts w:ascii="Times New Roman" w:hAnsi="Times New Roman" w:cs="Times New Roman"/>
          <w:b/>
          <w:color w:val="000000"/>
          <w:sz w:val="28"/>
          <w:szCs w:val="28"/>
          <w:shd w:val="clear" w:color="auto" w:fill="FFFFFF"/>
        </w:rPr>
        <w:t>внесенных</w:t>
      </w:r>
      <w:r w:rsidR="00476CE4" w:rsidRPr="00773526">
        <w:rPr>
          <w:rFonts w:ascii="Times New Roman" w:hAnsi="Times New Roman" w:cs="Times New Roman"/>
          <w:b/>
          <w:color w:val="000000"/>
          <w:sz w:val="28"/>
          <w:szCs w:val="28"/>
          <w:shd w:val="clear" w:color="auto" w:fill="FFFFFF"/>
        </w:rPr>
        <w:t xml:space="preserve"> в правила приема д</w:t>
      </w:r>
      <w:r w:rsidR="00773526" w:rsidRPr="00773526">
        <w:rPr>
          <w:rFonts w:ascii="Times New Roman" w:hAnsi="Times New Roman" w:cs="Times New Roman"/>
          <w:b/>
          <w:color w:val="000000"/>
          <w:sz w:val="28"/>
          <w:szCs w:val="28"/>
          <w:shd w:val="clear" w:color="auto" w:fill="FFFFFF"/>
        </w:rPr>
        <w:t>е</w:t>
      </w:r>
      <w:r w:rsidR="00476CE4" w:rsidRPr="00773526">
        <w:rPr>
          <w:rFonts w:ascii="Times New Roman" w:hAnsi="Times New Roman" w:cs="Times New Roman"/>
          <w:b/>
          <w:color w:val="000000"/>
          <w:sz w:val="28"/>
          <w:szCs w:val="28"/>
          <w:shd w:val="clear" w:color="auto" w:fill="FFFFFF"/>
        </w:rPr>
        <w:t xml:space="preserve">тей в </w:t>
      </w:r>
      <w:r w:rsidR="00773526">
        <w:rPr>
          <w:rFonts w:ascii="Times New Roman" w:hAnsi="Times New Roman" w:cs="Times New Roman"/>
          <w:b/>
          <w:color w:val="000000"/>
          <w:sz w:val="28"/>
          <w:szCs w:val="28"/>
          <w:shd w:val="clear" w:color="auto" w:fill="FFFFFF"/>
        </w:rPr>
        <w:t>общеобразовательные организации</w:t>
      </w:r>
      <w:r w:rsidR="00423A81">
        <w:rPr>
          <w:rFonts w:ascii="Times New Roman" w:hAnsi="Times New Roman" w:cs="Times New Roman"/>
          <w:b/>
          <w:color w:val="000000"/>
          <w:sz w:val="28"/>
          <w:szCs w:val="28"/>
          <w:shd w:val="clear" w:color="auto" w:fill="FFFFFF"/>
        </w:rPr>
        <w:t>.</w:t>
      </w:r>
    </w:p>
    <w:p w:rsidR="00423A81" w:rsidRPr="00773526" w:rsidRDefault="00423A81" w:rsidP="00C410F7">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p>
    <w:p w:rsidR="00476CE4" w:rsidRDefault="00476CE4" w:rsidP="00476CE4">
      <w:pPr>
        <w:pStyle w:val="aa"/>
        <w:shd w:val="clear" w:color="auto" w:fill="FFFFFF"/>
        <w:spacing w:before="0" w:beforeAutospacing="0" w:after="0" w:afterAutospacing="0"/>
        <w:ind w:firstLine="709"/>
        <w:jc w:val="both"/>
        <w:rPr>
          <w:rFonts w:ascii="Roboto" w:hAnsi="Roboto"/>
          <w:color w:val="000000"/>
        </w:rPr>
      </w:pPr>
      <w:r>
        <w:rPr>
          <w:color w:val="000000"/>
          <w:sz w:val="28"/>
          <w:szCs w:val="28"/>
          <w:shd w:val="clear" w:color="auto" w:fill="FFFFFF"/>
        </w:rPr>
        <w:t xml:space="preserve">Приказом Министерства просвещения РФ от 02.09.2020 № 458 «Об утверждении Порядка приема на </w:t>
      </w:r>
      <w:proofErr w:type="gramStart"/>
      <w:r>
        <w:rPr>
          <w:color w:val="000000"/>
          <w:sz w:val="28"/>
          <w:szCs w:val="28"/>
          <w:shd w:val="clear" w:color="auto" w:fill="FFFFFF"/>
        </w:rPr>
        <w:t>обучение по</w:t>
      </w:r>
      <w:proofErr w:type="gramEnd"/>
      <w:r>
        <w:rPr>
          <w:color w:val="000000"/>
          <w:sz w:val="28"/>
          <w:szCs w:val="28"/>
          <w:shd w:val="clear" w:color="auto" w:fill="FFFFFF"/>
        </w:rPr>
        <w:t xml:space="preserve"> образовательным программам начального общего и среднего общего образования» внесены изменения в правила приема детей в школы.</w:t>
      </w:r>
    </w:p>
    <w:p w:rsidR="00476CE4" w:rsidRDefault="00476CE4" w:rsidP="00476CE4">
      <w:pPr>
        <w:pStyle w:val="aa"/>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476CE4" w:rsidRDefault="00476CE4" w:rsidP="00476CE4">
      <w:pPr>
        <w:pStyle w:val="aa"/>
        <w:shd w:val="clear" w:color="auto" w:fill="FFFFFF"/>
        <w:spacing w:before="0" w:beforeAutospacing="0" w:after="0" w:afterAutospacing="0"/>
        <w:ind w:firstLine="709"/>
        <w:jc w:val="both"/>
        <w:rPr>
          <w:rFonts w:ascii="Roboto" w:hAnsi="Roboto"/>
          <w:color w:val="000000"/>
        </w:rPr>
      </w:pPr>
      <w:r>
        <w:rPr>
          <w:color w:val="000000"/>
          <w:sz w:val="28"/>
          <w:szCs w:val="28"/>
          <w:shd w:val="clear" w:color="auto" w:fill="FFFFFF"/>
        </w:rPr>
        <w:t xml:space="preserve">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Pr>
          <w:color w:val="000000"/>
          <w:sz w:val="28"/>
          <w:szCs w:val="28"/>
          <w:shd w:val="clear" w:color="auto" w:fill="FFFFFF"/>
        </w:rPr>
        <w:t>обучение по</w:t>
      </w:r>
      <w:proofErr w:type="gramEnd"/>
      <w:r>
        <w:rPr>
          <w:color w:val="000000"/>
          <w:sz w:val="28"/>
          <w:szCs w:val="28"/>
          <w:shd w:val="clear" w:color="auto" w:fill="FFFFFF"/>
        </w:rPr>
        <w:t xml:space="preserve"> образовательным программам начального общего образования в более раннем или более позднем возрасте.</w:t>
      </w:r>
    </w:p>
    <w:p w:rsidR="00476CE4" w:rsidRDefault="00476CE4" w:rsidP="00476CE4">
      <w:pPr>
        <w:pStyle w:val="aa"/>
        <w:shd w:val="clear" w:color="auto" w:fill="FFFFFF"/>
        <w:spacing w:before="0" w:beforeAutospacing="0" w:after="0" w:afterAutospacing="0"/>
        <w:ind w:firstLine="709"/>
        <w:jc w:val="both"/>
        <w:rPr>
          <w:rFonts w:ascii="Roboto" w:hAnsi="Roboto"/>
          <w:color w:val="000000"/>
        </w:rPr>
      </w:pPr>
      <w:r>
        <w:rPr>
          <w:color w:val="000000"/>
          <w:sz w:val="28"/>
          <w:szCs w:val="28"/>
          <w:shd w:val="clear" w:color="auto" w:fill="FFFFFF"/>
        </w:rPr>
        <w:t xml:space="preserve">Проживающие в одной семье и имеющие общее место жительства дети имеют право преимущественного приема на </w:t>
      </w:r>
      <w:proofErr w:type="gramStart"/>
      <w:r>
        <w:rPr>
          <w:color w:val="000000"/>
          <w:sz w:val="28"/>
          <w:szCs w:val="28"/>
          <w:shd w:val="clear" w:color="auto" w:fill="FFFFFF"/>
        </w:rPr>
        <w:t>обучение по</w:t>
      </w:r>
      <w:proofErr w:type="gramEnd"/>
      <w:r>
        <w:rPr>
          <w:color w:val="000000"/>
          <w:sz w:val="28"/>
          <w:szCs w:val="28"/>
          <w:shd w:val="clear" w:color="auto" w:fill="FFFFFF"/>
        </w:rPr>
        <w:t xml:space="preserve"> образовательным программам начального общего образования в образовательные организации, в которых обучаются их братья и (или) сестры.</w:t>
      </w:r>
    </w:p>
    <w:p w:rsidR="00476CE4" w:rsidRDefault="00476CE4" w:rsidP="00476CE4">
      <w:pPr>
        <w:pStyle w:val="aa"/>
        <w:shd w:val="clear" w:color="auto" w:fill="FFFFFF"/>
        <w:spacing w:before="0" w:beforeAutospacing="0" w:after="0" w:afterAutospacing="0"/>
        <w:ind w:firstLine="709"/>
        <w:jc w:val="both"/>
        <w:rPr>
          <w:rFonts w:ascii="Roboto" w:hAnsi="Roboto"/>
          <w:color w:val="000000"/>
        </w:rPr>
      </w:pPr>
      <w:r>
        <w:rPr>
          <w:color w:val="000000"/>
          <w:sz w:val="28"/>
          <w:szCs w:val="28"/>
          <w:shd w:val="clear" w:color="auto" w:fill="FFFFFF"/>
        </w:rPr>
        <w:t>Приказ вступил в силу 23 сентября 2020 года.</w:t>
      </w:r>
    </w:p>
    <w:p w:rsidR="00476CE4" w:rsidRDefault="00476CE4" w:rsidP="00C410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5194" w:rsidRDefault="006D5194" w:rsidP="00C410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5194" w:rsidRDefault="006D5194" w:rsidP="00C410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D5194" w:rsidRDefault="00713694" w:rsidP="00561377">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о том, почему </w:t>
      </w:r>
      <w:r>
        <w:rPr>
          <w:rFonts w:ascii="Times New Roman" w:hAnsi="Times New Roman" w:cs="Times New Roman"/>
          <w:b/>
          <w:sz w:val="28"/>
          <w:szCs w:val="28"/>
        </w:rPr>
        <w:t>в</w:t>
      </w:r>
      <w:r w:rsidR="009E3B88" w:rsidRPr="009E3B88">
        <w:rPr>
          <w:rFonts w:ascii="Times New Roman" w:hAnsi="Times New Roman" w:cs="Times New Roman"/>
          <w:b/>
          <w:sz w:val="28"/>
          <w:szCs w:val="28"/>
        </w:rPr>
        <w:t>ажно соблюдать правила пожарной безо</w:t>
      </w:r>
      <w:r>
        <w:rPr>
          <w:rFonts w:ascii="Times New Roman" w:hAnsi="Times New Roman" w:cs="Times New Roman"/>
          <w:b/>
          <w:sz w:val="28"/>
          <w:szCs w:val="28"/>
        </w:rPr>
        <w:t>пасности при нахождении в лесах</w:t>
      </w:r>
      <w:r w:rsidR="00695655">
        <w:rPr>
          <w:rFonts w:ascii="Times New Roman" w:hAnsi="Times New Roman" w:cs="Times New Roman"/>
          <w:b/>
          <w:sz w:val="28"/>
          <w:szCs w:val="28"/>
        </w:rPr>
        <w:t>.</w:t>
      </w:r>
    </w:p>
    <w:p w:rsidR="00695655" w:rsidRPr="009E3B88" w:rsidRDefault="00695655" w:rsidP="00561377">
      <w:pPr>
        <w:spacing w:after="0" w:line="240" w:lineRule="auto"/>
        <w:ind w:firstLine="709"/>
        <w:jc w:val="both"/>
        <w:rPr>
          <w:rFonts w:ascii="Times New Roman" w:hAnsi="Times New Roman" w:cs="Times New Roman"/>
          <w:b/>
          <w:sz w:val="28"/>
          <w:szCs w:val="28"/>
        </w:rPr>
      </w:pPr>
    </w:p>
    <w:p w:rsidR="003E1D24" w:rsidRDefault="009E3B88" w:rsidP="003E1D24">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 xml:space="preserve">Большинство лесных пожаров возникает от не затушенных костров. Лучше не разжигать их и </w:t>
      </w:r>
      <w:r w:rsidR="003E1D24">
        <w:rPr>
          <w:color w:val="000000"/>
          <w:sz w:val="28"/>
          <w:szCs w:val="28"/>
        </w:rPr>
        <w:t xml:space="preserve">в </w:t>
      </w:r>
      <w:r w:rsidRPr="009E3B88">
        <w:rPr>
          <w:color w:val="000000"/>
          <w:sz w:val="28"/>
          <w:szCs w:val="28"/>
        </w:rPr>
        <w:t xml:space="preserve">ветреную погоду. </w:t>
      </w:r>
    </w:p>
    <w:p w:rsidR="003E1D24" w:rsidRDefault="009E3B88" w:rsidP="003E1D24">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озёр, на лесных дорогах, в карьерах, на старых кострищах, на лужайках и полянах, покрытых зелёной травой. Необходимо вокруг костра, на полосе шириной не менее 0,5 м, убрать всё,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w:t>
      </w:r>
    </w:p>
    <w:p w:rsidR="003E1D24" w:rsidRDefault="009E3B88" w:rsidP="003E1D24">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 xml:space="preserve"> Старайтесь не разжигать костры под кронами елей, сосен, обычно имеющих опущенные кроны, а также в хвойных молодняках. Избегайте раскладывать костры вблизи дуплистых деревьев - они опасны в пожарном отношении. Недопустимо разжигать костры на старых вырубках,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w:t>
      </w:r>
    </w:p>
    <w:p w:rsidR="003E1D24" w:rsidRDefault="009E3B88" w:rsidP="003E1D24">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9E3B88" w:rsidRPr="009E3B88" w:rsidRDefault="009E3B88" w:rsidP="003E1D24">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 xml:space="preserve">При посещении леса необходимо помнить, что курение опасно, особенно в хвойных насаждениях, где мало зелёной травы и днём сильно подсыхает прошлогодняя хвоя, лишайники, трава, мелкие веточки и другой </w:t>
      </w:r>
      <w:proofErr w:type="gramStart"/>
      <w:r w:rsidRPr="009E3B88">
        <w:rPr>
          <w:color w:val="000000"/>
          <w:sz w:val="28"/>
          <w:szCs w:val="28"/>
        </w:rPr>
        <w:t>растительный</w:t>
      </w:r>
      <w:proofErr w:type="gramEnd"/>
      <w:r w:rsidRPr="009E3B88">
        <w:rPr>
          <w:color w:val="000000"/>
          <w:sz w:val="28"/>
          <w:szCs w:val="28"/>
        </w:rPr>
        <w:t xml:space="preserve"> </w:t>
      </w:r>
      <w:proofErr w:type="spellStart"/>
      <w:r w:rsidRPr="009E3B88">
        <w:rPr>
          <w:color w:val="000000"/>
          <w:sz w:val="28"/>
          <w:szCs w:val="28"/>
        </w:rPr>
        <w:t>опад</w:t>
      </w:r>
      <w:proofErr w:type="spellEnd"/>
      <w:r w:rsidRPr="009E3B88">
        <w:rPr>
          <w:color w:val="000000"/>
          <w:sz w:val="28"/>
          <w:szCs w:val="28"/>
        </w:rPr>
        <w:t>. Поэтому лучше курить в специально отведённых местах или на участках, пригодных для разведения костров и курения. Курить в лесу на ходу не следует, т.к. всегда существует опасность машинального отбрасывания в сторону горящей спички или окурка.</w:t>
      </w:r>
    </w:p>
    <w:p w:rsidR="004C4C29" w:rsidRDefault="009E3B88" w:rsidP="004C4C29">
      <w:pPr>
        <w:pStyle w:val="aa"/>
        <w:shd w:val="clear" w:color="auto" w:fill="FFFFFF"/>
        <w:spacing w:before="0" w:beforeAutospacing="0" w:after="0" w:afterAutospacing="0"/>
        <w:ind w:firstLine="567"/>
        <w:jc w:val="both"/>
        <w:rPr>
          <w:color w:val="000000"/>
          <w:sz w:val="28"/>
          <w:szCs w:val="28"/>
        </w:rPr>
      </w:pPr>
      <w:r w:rsidRPr="009E3B88">
        <w:rPr>
          <w:color w:val="000000"/>
          <w:sz w:val="28"/>
          <w:szCs w:val="28"/>
        </w:rPr>
        <w:t>Дисциплинированность в лесу, сознательное поведение и строгое соблюдение несложных правил пожарной безопасности будет гарант</w:t>
      </w:r>
      <w:r w:rsidR="00AF2126">
        <w:rPr>
          <w:color w:val="000000"/>
          <w:sz w:val="28"/>
          <w:szCs w:val="28"/>
        </w:rPr>
        <w:t>ией сбережения лесов от пожаров.</w:t>
      </w:r>
    </w:p>
    <w:p w:rsidR="006D5194" w:rsidRPr="004C4C29" w:rsidRDefault="006D5194" w:rsidP="004C4C29">
      <w:pPr>
        <w:pStyle w:val="aa"/>
        <w:shd w:val="clear" w:color="auto" w:fill="FFFFFF"/>
        <w:spacing w:before="0" w:beforeAutospacing="0" w:after="0" w:afterAutospacing="0"/>
        <w:ind w:firstLine="567"/>
        <w:jc w:val="both"/>
        <w:rPr>
          <w:color w:val="000000"/>
          <w:sz w:val="28"/>
          <w:szCs w:val="28"/>
        </w:rPr>
      </w:pPr>
      <w:r w:rsidRPr="006D5194">
        <w:rPr>
          <w:b/>
          <w:sz w:val="28"/>
          <w:szCs w:val="28"/>
        </w:rPr>
        <w:t xml:space="preserve">Если Вы </w:t>
      </w:r>
      <w:proofErr w:type="gramStart"/>
      <w:r w:rsidRPr="006D5194">
        <w:rPr>
          <w:b/>
          <w:sz w:val="28"/>
          <w:szCs w:val="28"/>
        </w:rPr>
        <w:t>оказались вблизи очага пожара</w:t>
      </w:r>
      <w:r w:rsidRPr="006D5194">
        <w:rPr>
          <w:sz w:val="28"/>
          <w:szCs w:val="28"/>
        </w:rPr>
        <w:t xml:space="preserve"> и у Вас нет</w:t>
      </w:r>
      <w:proofErr w:type="gramEnd"/>
      <w:r w:rsidRPr="006D5194">
        <w:rPr>
          <w:sz w:val="28"/>
          <w:szCs w:val="28"/>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w:t>
      </w:r>
    </w:p>
    <w:p w:rsidR="006D5194" w:rsidRPr="006D5194" w:rsidRDefault="006D5194" w:rsidP="004C4C29">
      <w:pPr>
        <w:spacing w:after="0" w:line="240" w:lineRule="auto"/>
        <w:ind w:firstLine="567"/>
        <w:jc w:val="both"/>
        <w:rPr>
          <w:rFonts w:ascii="Times New Roman" w:hAnsi="Times New Roman" w:cs="Times New Roman"/>
          <w:sz w:val="28"/>
          <w:szCs w:val="28"/>
        </w:rPr>
      </w:pPr>
      <w:r w:rsidRPr="006D5194">
        <w:rPr>
          <w:rFonts w:ascii="Times New Roman" w:hAnsi="Times New Roman" w:cs="Times New Roman"/>
          <w:sz w:val="28"/>
          <w:szCs w:val="28"/>
        </w:rPr>
        <w:t xml:space="preserve">Организуйте выход людей на дорогу или просеку, широкую поляну, берег реки или водоема. Выходите из опасной зоны быстро, перпендикулярно к направлению движения огня. </w:t>
      </w:r>
    </w:p>
    <w:p w:rsidR="006D5194" w:rsidRPr="006D5194" w:rsidRDefault="006D5194" w:rsidP="00695655">
      <w:pPr>
        <w:spacing w:after="0" w:line="240" w:lineRule="auto"/>
        <w:ind w:firstLine="708"/>
        <w:jc w:val="both"/>
        <w:rPr>
          <w:rFonts w:ascii="Times New Roman" w:hAnsi="Times New Roman" w:cs="Times New Roman"/>
          <w:sz w:val="28"/>
          <w:szCs w:val="28"/>
        </w:rPr>
      </w:pPr>
      <w:r w:rsidRPr="006D5194">
        <w:rPr>
          <w:rFonts w:ascii="Times New Roman" w:hAnsi="Times New Roman" w:cs="Times New Roman"/>
          <w:sz w:val="28"/>
          <w:szCs w:val="28"/>
        </w:rPr>
        <w:t xml:space="preserve">Если невозможно уйти от пожара, войдите в водоем или накройтесь мокрой одеждой. </w:t>
      </w:r>
    </w:p>
    <w:p w:rsidR="006D5194" w:rsidRPr="006D5194" w:rsidRDefault="006D5194" w:rsidP="00695655">
      <w:pPr>
        <w:spacing w:after="0" w:line="240" w:lineRule="auto"/>
        <w:ind w:firstLine="708"/>
        <w:jc w:val="both"/>
        <w:rPr>
          <w:rFonts w:ascii="Times New Roman" w:hAnsi="Times New Roman" w:cs="Times New Roman"/>
          <w:sz w:val="28"/>
          <w:szCs w:val="28"/>
        </w:rPr>
      </w:pPr>
      <w:r w:rsidRPr="006D5194">
        <w:rPr>
          <w:rFonts w:ascii="Times New Roman" w:hAnsi="Times New Roman" w:cs="Times New Roman"/>
          <w:sz w:val="28"/>
          <w:szCs w:val="28"/>
        </w:rPr>
        <w:lastRenderedPageBreak/>
        <w:t xml:space="preserve">Выйдя на открытое пространство, дышите воздухом возле земли – там он менее задымлен, </w:t>
      </w:r>
      <w:proofErr w:type="gramStart"/>
      <w:r w:rsidRPr="006D5194">
        <w:rPr>
          <w:rFonts w:ascii="Times New Roman" w:hAnsi="Times New Roman" w:cs="Times New Roman"/>
          <w:sz w:val="28"/>
          <w:szCs w:val="28"/>
        </w:rPr>
        <w:t>рот</w:t>
      </w:r>
      <w:proofErr w:type="gramEnd"/>
      <w:r w:rsidRPr="006D5194">
        <w:rPr>
          <w:rFonts w:ascii="Times New Roman" w:hAnsi="Times New Roman" w:cs="Times New Roman"/>
          <w:sz w:val="28"/>
          <w:szCs w:val="28"/>
        </w:rPr>
        <w:t xml:space="preserve"> и нос при этом прикройте ватно-марлевой повязкой или тряпкой. </w:t>
      </w:r>
    </w:p>
    <w:p w:rsidR="006D5194" w:rsidRPr="006D5194" w:rsidRDefault="006D5194" w:rsidP="00695655">
      <w:pPr>
        <w:spacing w:after="0" w:line="240" w:lineRule="auto"/>
        <w:ind w:firstLine="708"/>
        <w:jc w:val="both"/>
        <w:rPr>
          <w:rFonts w:ascii="Times New Roman" w:hAnsi="Times New Roman" w:cs="Times New Roman"/>
          <w:sz w:val="28"/>
          <w:szCs w:val="28"/>
        </w:rPr>
      </w:pPr>
      <w:r w:rsidRPr="006D5194">
        <w:rPr>
          <w:rFonts w:ascii="Times New Roman" w:hAnsi="Times New Roman" w:cs="Times New Roman"/>
          <w:sz w:val="28"/>
          <w:szCs w:val="28"/>
        </w:rPr>
        <w:t xml:space="preserve">После выхода из зоны пожара сообщите о месте, размерах и характере пожара в противопожарную службу, лесничество, в административный орган ближайшего населенного пункта. </w:t>
      </w:r>
    </w:p>
    <w:p w:rsidR="006D5194" w:rsidRPr="006D5194" w:rsidRDefault="006D5194" w:rsidP="00695655">
      <w:pPr>
        <w:spacing w:after="0" w:line="240" w:lineRule="auto"/>
        <w:ind w:firstLine="708"/>
        <w:jc w:val="both"/>
        <w:rPr>
          <w:rFonts w:ascii="Times New Roman" w:hAnsi="Times New Roman" w:cs="Times New Roman"/>
          <w:sz w:val="28"/>
          <w:szCs w:val="28"/>
        </w:rPr>
      </w:pPr>
      <w:r w:rsidRPr="006D5194">
        <w:rPr>
          <w:rFonts w:ascii="Times New Roman" w:hAnsi="Times New Roman" w:cs="Times New Roman"/>
          <w:sz w:val="28"/>
          <w:szCs w:val="28"/>
        </w:rPr>
        <w:t xml:space="preserve">Пламя небольших низовых пожаров можно сбивать, захлестывать его ветками лиственных пород, заливать водой, забрасывать влажным грунтом, затаптывать ногами. </w:t>
      </w:r>
    </w:p>
    <w:p w:rsidR="006D5194" w:rsidRPr="006D5194" w:rsidRDefault="006D5194" w:rsidP="006D5194">
      <w:pPr>
        <w:spacing w:after="0" w:line="240" w:lineRule="auto"/>
        <w:ind w:left="-426"/>
        <w:rPr>
          <w:rFonts w:ascii="Times New Roman" w:hAnsi="Times New Roman" w:cs="Times New Roman"/>
          <w:b/>
          <w:sz w:val="28"/>
          <w:szCs w:val="28"/>
        </w:rPr>
      </w:pPr>
    </w:p>
    <w:p w:rsidR="00713694" w:rsidRDefault="00713694"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w:t>
      </w:r>
    </w:p>
    <w:p w:rsidR="002424F3" w:rsidRDefault="002424F3" w:rsidP="00695655">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584338">
        <w:rPr>
          <w:rFonts w:ascii="Times New Roman" w:eastAsia="Times New Roman" w:hAnsi="Times New Roman" w:cs="Times New Roman"/>
          <w:b/>
          <w:bCs/>
          <w:kern w:val="36"/>
          <w:sz w:val="28"/>
          <w:szCs w:val="28"/>
          <w:lang w:eastAsia="ru-RU"/>
        </w:rPr>
        <w:t>Об уголовной ответственности за мошенничество в сфере страхования</w:t>
      </w:r>
      <w:r w:rsidR="004C4C29">
        <w:rPr>
          <w:rFonts w:ascii="Times New Roman" w:eastAsia="Times New Roman" w:hAnsi="Times New Roman" w:cs="Times New Roman"/>
          <w:b/>
          <w:bCs/>
          <w:kern w:val="36"/>
          <w:sz w:val="28"/>
          <w:szCs w:val="28"/>
          <w:lang w:eastAsia="ru-RU"/>
        </w:rPr>
        <w:t>.</w:t>
      </w:r>
    </w:p>
    <w:p w:rsidR="004C4C29" w:rsidRPr="00584338" w:rsidRDefault="004C4C29" w:rsidP="00695655">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2424F3" w:rsidRPr="002317F0" w:rsidRDefault="002424F3"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Статьей 159.5 Уголовного кодекса Российской Федерации установлена уголовная ответственность за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w:t>
      </w:r>
    </w:p>
    <w:p w:rsidR="002424F3" w:rsidRPr="002317F0" w:rsidRDefault="002424F3"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317F0">
        <w:rPr>
          <w:rFonts w:ascii="Times New Roman" w:eastAsia="Times New Roman" w:hAnsi="Times New Roman" w:cs="Times New Roman"/>
          <w:color w:val="000000"/>
          <w:sz w:val="28"/>
          <w:szCs w:val="28"/>
          <w:lang w:eastAsia="ru-RU"/>
        </w:rPr>
        <w:t>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w:t>
      </w:r>
      <w:proofErr w:type="gramEnd"/>
      <w:r w:rsidRPr="002317F0">
        <w:rPr>
          <w:rFonts w:ascii="Times New Roman" w:eastAsia="Times New Roman" w:hAnsi="Times New Roman" w:cs="Times New Roman"/>
          <w:color w:val="000000"/>
          <w:sz w:val="28"/>
          <w:szCs w:val="28"/>
          <w:lang w:eastAsia="ru-RU"/>
        </w:rPr>
        <w:t xml:space="preserve">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2424F3" w:rsidRPr="002317F0" w:rsidRDefault="002424F3"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Статьей также предусмотрена ответственность за мошенничество в сфере страхования, совершенное группой лиц по предварительному сговору, а равно с причинением значительного ущерба гражданину; лицом с использованием своего служебного положения, а равно в крупном размере; организованной группой либо в особо крупном размере.</w:t>
      </w:r>
    </w:p>
    <w:p w:rsidR="002424F3" w:rsidRPr="002317F0" w:rsidRDefault="002424F3"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Крупным размером признается стоимость имущества, превышающая один миллион пятьсот тысяч рублей, а особо крупным - шесть миллионов рублей. Значительный ущерб гражданину определяется с учетом его имущественного положения, но не может составлять менее пяти тысяч рублей.</w:t>
      </w:r>
    </w:p>
    <w:p w:rsidR="006D5194" w:rsidRPr="002317F0" w:rsidRDefault="002424F3"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317F0">
        <w:rPr>
          <w:rFonts w:ascii="Times New Roman" w:eastAsia="Times New Roman" w:hAnsi="Times New Roman" w:cs="Times New Roman"/>
          <w:color w:val="000000"/>
          <w:sz w:val="28"/>
          <w:szCs w:val="28"/>
          <w:shd w:val="clear" w:color="auto" w:fill="FFFFFF"/>
          <w:lang w:eastAsia="ru-RU"/>
        </w:rPr>
        <w:t>В зависимости от тяжести совершенного преступления минимальное наказание за мошенничество в сфере страхования может быть назначено в виде штрафа в размере до ста двадцати тысяч рублей, максимальное - в виде лишения свободы на срок до 10 лет.</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Default="00DB3F6C" w:rsidP="00695655">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w:t>
      </w:r>
      <w:r w:rsidR="004D7140">
        <w:rPr>
          <w:rFonts w:ascii="Times New Roman" w:eastAsia="Times New Roman" w:hAnsi="Times New Roman" w:cs="Times New Roman"/>
          <w:b/>
          <w:sz w:val="28"/>
          <w:szCs w:val="28"/>
          <w:lang w:eastAsia="ru-RU"/>
        </w:rPr>
        <w:t xml:space="preserve"> предупреждает, что р</w:t>
      </w:r>
      <w:r w:rsidR="00713694" w:rsidRPr="00DB3F6C">
        <w:rPr>
          <w:rFonts w:ascii="Times New Roman" w:eastAsia="Times New Roman" w:hAnsi="Times New Roman" w:cs="Times New Roman"/>
          <w:b/>
          <w:bCs/>
          <w:kern w:val="36"/>
          <w:sz w:val="28"/>
          <w:szCs w:val="28"/>
          <w:lang w:eastAsia="ru-RU"/>
        </w:rPr>
        <w:t xml:space="preserve">аспространители ложной информации о </w:t>
      </w:r>
      <w:proofErr w:type="spellStart"/>
      <w:r w:rsidR="00713694" w:rsidRPr="00DB3F6C">
        <w:rPr>
          <w:rFonts w:ascii="Times New Roman" w:eastAsia="Times New Roman" w:hAnsi="Times New Roman" w:cs="Times New Roman"/>
          <w:b/>
          <w:bCs/>
          <w:kern w:val="36"/>
          <w:sz w:val="28"/>
          <w:szCs w:val="28"/>
          <w:lang w:eastAsia="ru-RU"/>
        </w:rPr>
        <w:t>коронавирусной</w:t>
      </w:r>
      <w:proofErr w:type="spellEnd"/>
      <w:r w:rsidR="00713694" w:rsidRPr="00DB3F6C">
        <w:rPr>
          <w:rFonts w:ascii="Times New Roman" w:eastAsia="Times New Roman" w:hAnsi="Times New Roman" w:cs="Times New Roman"/>
          <w:b/>
          <w:bCs/>
          <w:kern w:val="36"/>
          <w:sz w:val="28"/>
          <w:szCs w:val="28"/>
          <w:lang w:eastAsia="ru-RU"/>
        </w:rPr>
        <w:t xml:space="preserve"> инфекции рискуют предстать перед судом</w:t>
      </w:r>
      <w:r w:rsidR="005113AD">
        <w:rPr>
          <w:rFonts w:ascii="Times New Roman" w:eastAsia="Times New Roman" w:hAnsi="Times New Roman" w:cs="Times New Roman"/>
          <w:b/>
          <w:bCs/>
          <w:kern w:val="36"/>
          <w:sz w:val="28"/>
          <w:szCs w:val="28"/>
          <w:lang w:eastAsia="ru-RU"/>
        </w:rPr>
        <w:t>.</w:t>
      </w:r>
    </w:p>
    <w:p w:rsidR="005113AD" w:rsidRPr="004D7140" w:rsidRDefault="005113AD"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В условиях пандемии в обществе возрастает запрос на получение достоверной информации о существующей угрозе и темпах её распространения.</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 xml:space="preserve">Этим зачастую пользуются люди, желающие повысить свою популярность распространением недостоверных сведений о реальном положении дел, в т.ч. о бесчисленных жертвах </w:t>
      </w:r>
      <w:proofErr w:type="spellStart"/>
      <w:r w:rsidRPr="002317F0">
        <w:rPr>
          <w:rFonts w:ascii="Times New Roman" w:eastAsia="Times New Roman" w:hAnsi="Times New Roman" w:cs="Times New Roman"/>
          <w:color w:val="000000"/>
          <w:sz w:val="28"/>
          <w:szCs w:val="28"/>
          <w:lang w:eastAsia="ru-RU"/>
        </w:rPr>
        <w:t>коронавируса</w:t>
      </w:r>
      <w:proofErr w:type="spellEnd"/>
      <w:r w:rsidRPr="002317F0">
        <w:rPr>
          <w:rFonts w:ascii="Times New Roman" w:eastAsia="Times New Roman" w:hAnsi="Times New Roman" w:cs="Times New Roman"/>
          <w:color w:val="000000"/>
          <w:sz w:val="28"/>
          <w:szCs w:val="28"/>
          <w:lang w:eastAsia="ru-RU"/>
        </w:rPr>
        <w:t xml:space="preserve"> в отдельных городах, скрываемых масштабах бедствия, новых симптомах и способах заражения инфекцией.</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Подобные действия являются преступлением против общественной безопасности, за что предусмотрена уголовная ответственность по ст.207.1 Уголовного кодекса Российской Федерации.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 xml:space="preserve">Способ распространения недостоверной информации не имеет значения, это может быть сообщение в социальных сетях, в общих чатах популярных </w:t>
      </w:r>
      <w:proofErr w:type="spellStart"/>
      <w:r w:rsidRPr="002317F0">
        <w:rPr>
          <w:rFonts w:ascii="Times New Roman" w:eastAsia="Times New Roman" w:hAnsi="Times New Roman" w:cs="Times New Roman"/>
          <w:color w:val="000000"/>
          <w:sz w:val="28"/>
          <w:szCs w:val="28"/>
          <w:lang w:eastAsia="ru-RU"/>
        </w:rPr>
        <w:t>мессенджеров</w:t>
      </w:r>
      <w:proofErr w:type="spellEnd"/>
      <w:r w:rsidRPr="002317F0">
        <w:rPr>
          <w:rFonts w:ascii="Times New Roman" w:eastAsia="Times New Roman" w:hAnsi="Times New Roman" w:cs="Times New Roman"/>
          <w:color w:val="000000"/>
          <w:sz w:val="28"/>
          <w:szCs w:val="28"/>
          <w:lang w:eastAsia="ru-RU"/>
        </w:rPr>
        <w:t xml:space="preserve">, форумах и </w:t>
      </w:r>
      <w:proofErr w:type="spellStart"/>
      <w:r w:rsidRPr="002317F0">
        <w:rPr>
          <w:rFonts w:ascii="Times New Roman" w:eastAsia="Times New Roman" w:hAnsi="Times New Roman" w:cs="Times New Roman"/>
          <w:color w:val="000000"/>
          <w:sz w:val="28"/>
          <w:szCs w:val="28"/>
          <w:lang w:eastAsia="ru-RU"/>
        </w:rPr>
        <w:t>блогах</w:t>
      </w:r>
      <w:proofErr w:type="spellEnd"/>
      <w:r w:rsidRPr="002317F0">
        <w:rPr>
          <w:rFonts w:ascii="Times New Roman" w:eastAsia="Times New Roman" w:hAnsi="Times New Roman" w:cs="Times New Roman"/>
          <w:color w:val="000000"/>
          <w:sz w:val="28"/>
          <w:szCs w:val="28"/>
          <w:lang w:eastAsia="ru-RU"/>
        </w:rPr>
        <w:t>. Для привлечения к уголовной ответственности важным является доказательство доступа к ней людей.</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Максимальное наказание за заведомо ложное распространение информации об обстоятельствах, которые представляют угрозу жизни и безопасности граждан, в частности, об эпидемии, 3 года ограничения свободы.</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317F0">
        <w:rPr>
          <w:rFonts w:ascii="Times New Roman" w:eastAsia="Times New Roman" w:hAnsi="Times New Roman" w:cs="Times New Roman"/>
          <w:color w:val="000000"/>
          <w:sz w:val="28"/>
          <w:szCs w:val="28"/>
          <w:shd w:val="clear" w:color="auto" w:fill="FFFFFF"/>
          <w:lang w:eastAsia="ru-RU"/>
        </w:rPr>
        <w:t>О фактах распространения недостоверной информации сообщайте в правоохранительные органы.</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AE7FC8" w:rsidRDefault="00AE7FC8"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w:t>
      </w:r>
      <w:r w:rsidR="004D7140">
        <w:rPr>
          <w:rFonts w:ascii="Times New Roman" w:eastAsia="Times New Roman" w:hAnsi="Times New Roman" w:cs="Times New Roman"/>
          <w:b/>
          <w:sz w:val="28"/>
          <w:szCs w:val="28"/>
          <w:lang w:eastAsia="ru-RU"/>
        </w:rPr>
        <w:t xml:space="preserve"> </w:t>
      </w:r>
    </w:p>
    <w:p w:rsidR="00713694" w:rsidRPr="00AE7FC8" w:rsidRDefault="00713694" w:rsidP="004C4C29">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E7FC8">
        <w:rPr>
          <w:rFonts w:ascii="Times New Roman" w:eastAsia="Times New Roman" w:hAnsi="Times New Roman" w:cs="Times New Roman"/>
          <w:b/>
          <w:bCs/>
          <w:kern w:val="36"/>
          <w:sz w:val="28"/>
          <w:szCs w:val="28"/>
          <w:lang w:eastAsia="ru-RU"/>
        </w:rPr>
        <w:t>Обыск в жилище без санкции суда</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 xml:space="preserve">В соответствии с </w:t>
      </w:r>
      <w:proofErr w:type="gramStart"/>
      <w:r w:rsidRPr="002317F0">
        <w:rPr>
          <w:rFonts w:ascii="Times New Roman" w:eastAsia="Times New Roman" w:hAnsi="Times New Roman" w:cs="Times New Roman"/>
          <w:color w:val="000000"/>
          <w:sz w:val="28"/>
          <w:szCs w:val="28"/>
          <w:lang w:eastAsia="ru-RU"/>
        </w:rPr>
        <w:t>ч</w:t>
      </w:r>
      <w:proofErr w:type="gramEnd"/>
      <w:r w:rsidRPr="002317F0">
        <w:rPr>
          <w:rFonts w:ascii="Times New Roman" w:eastAsia="Times New Roman" w:hAnsi="Times New Roman" w:cs="Times New Roman"/>
          <w:color w:val="000000"/>
          <w:sz w:val="28"/>
          <w:szCs w:val="28"/>
          <w:lang w:eastAsia="ru-RU"/>
        </w:rPr>
        <w:t>. 1 ст. 182 Уголовно-процессуального кодекса РФ, по общему, правилу обыск в жилище производится на основании судебного решения. Однако в связи с неотложными обстоятельствами следователь имеет право провести обыск без указанной «санкции» суда.</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В этом случае следователь не позднее 3 суток с момента начала обыска в жилище уведомляет судью и прокурора о производстве указанного следственного действия. К уведомлению следователь прилагает копии постановления о производстве следственного действия и протокола следственного действия для проверки законности принятого следователем решения о его производстве.</w:t>
      </w:r>
    </w:p>
    <w:p w:rsidR="005113AD"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Судья, получив вышеназванные документы от следователя, в течени</w:t>
      </w:r>
      <w:proofErr w:type="gramStart"/>
      <w:r w:rsidRPr="002317F0">
        <w:rPr>
          <w:rFonts w:ascii="Times New Roman" w:eastAsia="Times New Roman" w:hAnsi="Times New Roman" w:cs="Times New Roman"/>
          <w:color w:val="000000"/>
          <w:sz w:val="28"/>
          <w:szCs w:val="28"/>
          <w:lang w:eastAsia="ru-RU"/>
        </w:rPr>
        <w:t>и</w:t>
      </w:r>
      <w:proofErr w:type="gramEnd"/>
      <w:r w:rsidRPr="002317F0">
        <w:rPr>
          <w:rFonts w:ascii="Times New Roman" w:eastAsia="Times New Roman" w:hAnsi="Times New Roman" w:cs="Times New Roman"/>
          <w:color w:val="000000"/>
          <w:sz w:val="28"/>
          <w:szCs w:val="28"/>
          <w:lang w:eastAsia="ru-RU"/>
        </w:rPr>
        <w:t xml:space="preserve"> 24 часов проверяет законность произведенного обыска, о чем выносит постановление о его законности или незаконности.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lastRenderedPageBreak/>
        <w:t>Если такой обыск в жилище будет признан незаконным, то все доказательства, полученные в ходе его производства, будут являться недопустимыми. Недопустимые доказательства не имеют юридической силы, а также не могут использоваться для доказывания в суде.</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317F0">
        <w:rPr>
          <w:rFonts w:ascii="Times New Roman" w:eastAsia="Times New Roman" w:hAnsi="Times New Roman" w:cs="Times New Roman"/>
          <w:color w:val="000000"/>
          <w:sz w:val="28"/>
          <w:szCs w:val="28"/>
          <w:shd w:val="clear" w:color="auto" w:fill="FFFFFF"/>
          <w:lang w:eastAsia="ru-RU"/>
        </w:rPr>
        <w:t>Кроме того, на противоправные действия следователя может быть подана жалоба его руководителю, в прокуратуру или в суд.</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5113AD" w:rsidRDefault="005113AD"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 разъясняет, об у</w:t>
      </w:r>
      <w:r w:rsidR="00713694" w:rsidRPr="005113AD">
        <w:rPr>
          <w:rFonts w:ascii="Times New Roman" w:eastAsia="Times New Roman" w:hAnsi="Times New Roman" w:cs="Times New Roman"/>
          <w:b/>
          <w:bCs/>
          <w:kern w:val="36"/>
          <w:sz w:val="28"/>
          <w:szCs w:val="28"/>
          <w:lang w:eastAsia="ru-RU"/>
        </w:rPr>
        <w:t>головн</w:t>
      </w:r>
      <w:r>
        <w:rPr>
          <w:rFonts w:ascii="Times New Roman" w:eastAsia="Times New Roman" w:hAnsi="Times New Roman" w:cs="Times New Roman"/>
          <w:b/>
          <w:bCs/>
          <w:kern w:val="36"/>
          <w:sz w:val="28"/>
          <w:szCs w:val="28"/>
          <w:lang w:eastAsia="ru-RU"/>
        </w:rPr>
        <w:t>ой</w:t>
      </w:r>
      <w:r w:rsidR="00713694" w:rsidRPr="005113AD">
        <w:rPr>
          <w:rFonts w:ascii="Times New Roman" w:eastAsia="Times New Roman" w:hAnsi="Times New Roman" w:cs="Times New Roman"/>
          <w:b/>
          <w:bCs/>
          <w:kern w:val="36"/>
          <w:sz w:val="28"/>
          <w:szCs w:val="28"/>
          <w:lang w:eastAsia="ru-RU"/>
        </w:rPr>
        <w:t xml:space="preserve"> ответственност</w:t>
      </w:r>
      <w:r w:rsidR="00094FA9">
        <w:rPr>
          <w:rFonts w:ascii="Times New Roman" w:eastAsia="Times New Roman" w:hAnsi="Times New Roman" w:cs="Times New Roman"/>
          <w:b/>
          <w:bCs/>
          <w:kern w:val="36"/>
          <w:sz w:val="28"/>
          <w:szCs w:val="28"/>
          <w:lang w:eastAsia="ru-RU"/>
        </w:rPr>
        <w:t xml:space="preserve">и </w:t>
      </w:r>
      <w:r w:rsidR="00713694" w:rsidRPr="005113AD">
        <w:rPr>
          <w:rFonts w:ascii="Times New Roman" w:eastAsia="Times New Roman" w:hAnsi="Times New Roman" w:cs="Times New Roman"/>
          <w:b/>
          <w:bCs/>
          <w:kern w:val="36"/>
          <w:sz w:val="28"/>
          <w:szCs w:val="28"/>
          <w:lang w:eastAsia="ru-RU"/>
        </w:rPr>
        <w:t>за умышленное повреждение имущества</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b/>
          <w:bCs/>
          <w:color w:val="000000"/>
          <w:sz w:val="28"/>
          <w:szCs w:val="28"/>
          <w:lang w:eastAsia="ru-RU"/>
        </w:rPr>
        <w:t> </w:t>
      </w:r>
      <w:r w:rsidRPr="002317F0">
        <w:rPr>
          <w:rFonts w:ascii="Times New Roman" w:eastAsia="Times New Roman" w:hAnsi="Times New Roman" w:cs="Times New Roman"/>
          <w:color w:val="000000"/>
          <w:sz w:val="28"/>
          <w:szCs w:val="28"/>
          <w:lang w:eastAsia="ru-RU"/>
        </w:rPr>
        <w:t>Конституцией Российской Федерации гарантирована охрана права частной собственности.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За умышленное уничтожение или повреждение имущества установлена уголовная ответственность, максимальный размер которой – 2 года лишения свободы.</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Предметом преступления является чужое движимое или недвижимое имущество, уничтожением или повреждением которого собственнику причинен ущерб в размере не менее 5 тыс. руб. Если ущерб менее названной суммы, за те же действия может наступить административная ответственность.</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Уничтожение имущества означает приведение его в полную непригодность для дальнейшего использования по назначению.</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Повреждение имущества означает причинение вреда, существенно снизившего его стоимость с сохранением возможности использования в таком виде.</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При уничтожении имущества ущерб определяется его стоимостью, а при повреждении стоимостью ремонта с учетом возможного снижения цены.</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Если уничтожено или повреждено бывшее в употреблении имущество, при оценке ущерба учитывается его амортизация.</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Возмещению подлежат убытки в полном объеме.</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За те же деяния, совершенные из хулиганских побуждений, путем поджога, взрыва или иные тяжкие последствия, максимальный размер уголовной ответственности – 5 лет лишения свободы.</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317F0">
        <w:rPr>
          <w:rFonts w:ascii="Times New Roman" w:eastAsia="Times New Roman" w:hAnsi="Times New Roman" w:cs="Times New Roman"/>
          <w:color w:val="000000"/>
          <w:sz w:val="28"/>
          <w:szCs w:val="28"/>
          <w:shd w:val="clear" w:color="auto" w:fill="FFFFFF"/>
          <w:lang w:eastAsia="ru-RU"/>
        </w:rPr>
        <w:t>О фактах умышленного уничтожения или повреждения имущества сообщайте в органы полиции.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3694" w:rsidRPr="00094FA9" w:rsidRDefault="00094FA9"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о коррупционных проявлениях в виде </w:t>
      </w:r>
      <w:r w:rsidR="00713694" w:rsidRPr="00094FA9">
        <w:rPr>
          <w:rFonts w:ascii="Times New Roman" w:eastAsia="Times New Roman" w:hAnsi="Times New Roman" w:cs="Times New Roman"/>
          <w:b/>
          <w:bCs/>
          <w:kern w:val="36"/>
          <w:sz w:val="28"/>
          <w:szCs w:val="28"/>
          <w:lang w:eastAsia="ru-RU"/>
        </w:rPr>
        <w:t xml:space="preserve"> «добровольны</w:t>
      </w:r>
      <w:r>
        <w:rPr>
          <w:rFonts w:ascii="Times New Roman" w:eastAsia="Times New Roman" w:hAnsi="Times New Roman" w:cs="Times New Roman"/>
          <w:b/>
          <w:bCs/>
          <w:kern w:val="36"/>
          <w:sz w:val="28"/>
          <w:szCs w:val="28"/>
          <w:lang w:eastAsia="ru-RU"/>
        </w:rPr>
        <w:t>х</w:t>
      </w:r>
      <w:r w:rsidR="00713694" w:rsidRPr="00094FA9">
        <w:rPr>
          <w:rFonts w:ascii="Times New Roman" w:eastAsia="Times New Roman" w:hAnsi="Times New Roman" w:cs="Times New Roman"/>
          <w:b/>
          <w:bCs/>
          <w:kern w:val="36"/>
          <w:sz w:val="28"/>
          <w:szCs w:val="28"/>
          <w:lang w:eastAsia="ru-RU"/>
        </w:rPr>
        <w:t xml:space="preserve"> пожертвовани</w:t>
      </w:r>
      <w:r>
        <w:rPr>
          <w:rFonts w:ascii="Times New Roman" w:eastAsia="Times New Roman" w:hAnsi="Times New Roman" w:cs="Times New Roman"/>
          <w:b/>
          <w:bCs/>
          <w:kern w:val="36"/>
          <w:sz w:val="28"/>
          <w:szCs w:val="28"/>
          <w:lang w:eastAsia="ru-RU"/>
        </w:rPr>
        <w:t>й</w:t>
      </w:r>
      <w:r w:rsidR="00713694" w:rsidRPr="00094FA9">
        <w:rPr>
          <w:rFonts w:ascii="Times New Roman" w:eastAsia="Times New Roman" w:hAnsi="Times New Roman" w:cs="Times New Roman"/>
          <w:b/>
          <w:bCs/>
          <w:kern w:val="36"/>
          <w:sz w:val="28"/>
          <w:szCs w:val="28"/>
          <w:lang w:eastAsia="ru-RU"/>
        </w:rPr>
        <w:t xml:space="preserve">» </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Понятие коррупции закреплено в Федеральном законе «О противодействии коррупции». Это:</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317F0">
        <w:rPr>
          <w:rFonts w:ascii="Times New Roman" w:eastAsia="Times New Roman" w:hAnsi="Times New Roman" w:cs="Times New Roman"/>
          <w:color w:val="000000"/>
          <w:sz w:val="28"/>
          <w:szCs w:val="28"/>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2317F0">
        <w:rPr>
          <w:rFonts w:ascii="Times New Roman" w:eastAsia="Times New Roman" w:hAnsi="Times New Roman" w:cs="Times New Roman"/>
          <w:color w:val="000000"/>
          <w:sz w:val="28"/>
          <w:szCs w:val="28"/>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б) совершение деяний, указанных в подпункте «а» настоящего пункта, от имени или в интересах юридического лица.</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Пожертвованием согласно части 1 статьи 582 Гражданского кодекса Российской Федерации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организациям в соответствии с законом. Пожертвование имущества должно быть использовано по определенному назначению.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На пожертвование необходимо согласие, которое подтверждается заключением договора между сторонами.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17F0">
        <w:rPr>
          <w:rFonts w:ascii="Times New Roman" w:eastAsia="Times New Roman" w:hAnsi="Times New Roman" w:cs="Times New Roman"/>
          <w:color w:val="000000"/>
          <w:sz w:val="28"/>
          <w:szCs w:val="28"/>
          <w:lang w:eastAsia="ru-RU"/>
        </w:rPr>
        <w:t>Таким образом, пожертвования носят признаки коррупционности, если отсутствует договор о пожертвования, суммы перечисления носят систематический характер и являются фиксированными.</w:t>
      </w:r>
    </w:p>
    <w:p w:rsidR="00713694" w:rsidRPr="002317F0" w:rsidRDefault="00713694"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317F0">
        <w:rPr>
          <w:rFonts w:ascii="Times New Roman" w:eastAsia="Times New Roman" w:hAnsi="Times New Roman" w:cs="Times New Roman"/>
          <w:color w:val="000000"/>
          <w:sz w:val="28"/>
          <w:szCs w:val="28"/>
          <w:shd w:val="clear" w:color="auto" w:fill="FFFFFF"/>
          <w:lang w:eastAsia="ru-RU"/>
        </w:rPr>
        <w:t>Таким образом, при отсутствии письменного договора пожертвования директор учреждения является должностным лицом, которое несет уголовную ответственность по ст. 285 УК РФ за злоупотребление должностными полномочиями, в случае несоблюдения норм, установленных законом.</w:t>
      </w:r>
    </w:p>
    <w:p w:rsidR="00D5123C" w:rsidRPr="002317F0" w:rsidRDefault="00D5123C" w:rsidP="00695655">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05CC" w:rsidRDefault="00BC05CC"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w:t>
      </w:r>
    </w:p>
    <w:p w:rsidR="00D5123C" w:rsidRDefault="00D5123C" w:rsidP="00695655">
      <w:pPr>
        <w:pStyle w:val="2"/>
        <w:shd w:val="clear" w:color="auto" w:fill="FFFFFF"/>
        <w:spacing w:before="0" w:line="240" w:lineRule="auto"/>
        <w:ind w:firstLine="709"/>
        <w:jc w:val="both"/>
        <w:textAlignment w:val="baseline"/>
        <w:rPr>
          <w:rFonts w:ascii="Times New Roman" w:hAnsi="Times New Roman" w:cs="Times New Roman"/>
          <w:bCs w:val="0"/>
          <w:color w:val="auto"/>
          <w:sz w:val="28"/>
          <w:szCs w:val="28"/>
        </w:rPr>
      </w:pPr>
      <w:r w:rsidRPr="00BC05CC">
        <w:rPr>
          <w:rFonts w:ascii="Times New Roman" w:hAnsi="Times New Roman" w:cs="Times New Roman"/>
          <w:bCs w:val="0"/>
          <w:color w:val="auto"/>
          <w:sz w:val="28"/>
          <w:szCs w:val="28"/>
        </w:rPr>
        <w:t xml:space="preserve">В рамках мер по противодействию распространения инфекции </w:t>
      </w:r>
      <w:proofErr w:type="spellStart"/>
      <w:r w:rsidRPr="00BC05CC">
        <w:rPr>
          <w:rFonts w:ascii="Times New Roman" w:hAnsi="Times New Roman" w:cs="Times New Roman"/>
          <w:bCs w:val="0"/>
          <w:color w:val="auto"/>
          <w:sz w:val="28"/>
          <w:szCs w:val="28"/>
        </w:rPr>
        <w:t>коронавируса</w:t>
      </w:r>
      <w:proofErr w:type="spellEnd"/>
      <w:r w:rsidRPr="00BC05CC">
        <w:rPr>
          <w:rFonts w:ascii="Times New Roman" w:hAnsi="Times New Roman" w:cs="Times New Roman"/>
          <w:bCs w:val="0"/>
          <w:color w:val="auto"/>
          <w:sz w:val="28"/>
          <w:szCs w:val="28"/>
        </w:rPr>
        <w:t xml:space="preserve"> внесены изменения в Кодекс об административных правонарушениях</w:t>
      </w:r>
      <w:r w:rsidR="00BC05CC">
        <w:rPr>
          <w:rFonts w:ascii="Times New Roman" w:hAnsi="Times New Roman" w:cs="Times New Roman"/>
          <w:bCs w:val="0"/>
          <w:color w:val="auto"/>
          <w:sz w:val="28"/>
          <w:szCs w:val="28"/>
        </w:rPr>
        <w:t>.</w:t>
      </w:r>
    </w:p>
    <w:p w:rsidR="00BC05CC" w:rsidRPr="00BC05CC" w:rsidRDefault="00BC05CC" w:rsidP="00695655">
      <w:pPr>
        <w:spacing w:after="0" w:line="240" w:lineRule="auto"/>
        <w:ind w:firstLine="709"/>
        <w:jc w:val="both"/>
      </w:pP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В рамках мер по противодействию распространения инфекции </w:t>
      </w:r>
      <w:proofErr w:type="spellStart"/>
      <w:r w:rsidRPr="00BC05CC">
        <w:rPr>
          <w:sz w:val="28"/>
          <w:szCs w:val="28"/>
        </w:rPr>
        <w:t>коронавируса</w:t>
      </w:r>
      <w:proofErr w:type="spellEnd"/>
      <w:r w:rsidRPr="00BC05CC">
        <w:rPr>
          <w:sz w:val="28"/>
          <w:szCs w:val="28"/>
        </w:rPr>
        <w:t xml:space="preserve"> Федеральным Собранием Российской Федерации принят комплекс законов о внесении изменений в Кодекс об административных правонарушениях. </w:t>
      </w: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Новыми нормами, призванными обеспечить соблюдение правил карантина, дополнена статья 6.3 </w:t>
      </w:r>
      <w:proofErr w:type="spellStart"/>
      <w:r w:rsidRPr="00BC05CC">
        <w:rPr>
          <w:sz w:val="28"/>
          <w:szCs w:val="28"/>
        </w:rPr>
        <w:t>КоАП</w:t>
      </w:r>
      <w:proofErr w:type="spellEnd"/>
      <w:r w:rsidRPr="00BC05CC">
        <w:rPr>
          <w:sz w:val="28"/>
          <w:szCs w:val="28"/>
        </w:rPr>
        <w:t xml:space="preserve"> РФ, которой предусмотрено наказание за нарушение санитарных и гигиенических правил, выразившихся как в действии, так и в бездействии, но совершенное в период режима чрезвычайной ситуации, когда существует опасность для окружающих. К режиму чрезвычайной ситуации приравнивается и карантин, то есть, период введения ограничительных мер. Этой же нормой предусмотрено наказание за </w:t>
      </w:r>
      <w:r w:rsidRPr="00BC05CC">
        <w:rPr>
          <w:sz w:val="28"/>
          <w:szCs w:val="28"/>
        </w:rPr>
        <w:lastRenderedPageBreak/>
        <w:t>невыполнение предписаний (постановлений) органов санитар</w:t>
      </w:r>
      <w:r w:rsidR="00E042B0">
        <w:rPr>
          <w:sz w:val="28"/>
          <w:szCs w:val="28"/>
        </w:rPr>
        <w:t>но-эпидемиологического надзора.</w:t>
      </w: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Совершение перечисленных деяний влекут наложение штрафа от 15 тыс. до 40 тыс. рублей для граждан, от 50 тыс. до 150 тыс. рублей для должностных лиц и индивидуальных предпринимателей без образования юридического лица, от 200 тыс. до 500 тыс. рублей для юридических лиц.</w:t>
      </w: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Кроме того, в качестве наказания для индивидуальных предпринимателей и юридических лиц предусмотрено приостановление их деятельности до 90 суток. </w:t>
      </w: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proofErr w:type="gramStart"/>
      <w:r w:rsidRPr="00BC05CC">
        <w:rPr>
          <w:sz w:val="28"/>
          <w:szCs w:val="28"/>
        </w:rPr>
        <w:t>Если указанные деяния повлекли причинение вреда здоровью или смерть человека, но не содержат уголовно-наказуемого деяния, граждане будут наказываться штрафом в размере от 150 тыс. до 300 тыс. рублей, должностные лица – от 300 тыс. до 500 тыс. рублей или дисквалификацией на срок от 1 года до 3 лет, индивидуальные предприниматели и юридические лица – штрафом от 500 тыс. до 1 млн. рублей</w:t>
      </w:r>
      <w:proofErr w:type="gramEnd"/>
      <w:r w:rsidRPr="00BC05CC">
        <w:rPr>
          <w:sz w:val="28"/>
          <w:szCs w:val="28"/>
        </w:rPr>
        <w:t xml:space="preserve"> или приостановл</w:t>
      </w:r>
      <w:r w:rsidR="00E042B0">
        <w:rPr>
          <w:sz w:val="28"/>
          <w:szCs w:val="28"/>
        </w:rPr>
        <w:t>ением деятельности до 90 суток.</w:t>
      </w:r>
    </w:p>
    <w:p w:rsidR="00E042B0"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Протоколы о перечисленных административных правонарушениях вправе составлять должностные лица </w:t>
      </w:r>
      <w:proofErr w:type="spellStart"/>
      <w:r w:rsidRPr="00BC05CC">
        <w:rPr>
          <w:sz w:val="28"/>
          <w:szCs w:val="28"/>
        </w:rPr>
        <w:t>Роспотребнадзора</w:t>
      </w:r>
      <w:proofErr w:type="spellEnd"/>
      <w:r w:rsidRPr="00BC05CC">
        <w:rPr>
          <w:sz w:val="28"/>
          <w:szCs w:val="28"/>
        </w:rPr>
        <w:t xml:space="preserve"> и органов внутренних дел, рассматривать такие дела уполномочен суд. </w:t>
      </w:r>
    </w:p>
    <w:p w:rsidR="007B387B"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Кроме того, статья 13.15. </w:t>
      </w:r>
      <w:proofErr w:type="gramStart"/>
      <w:r w:rsidRPr="00BC05CC">
        <w:rPr>
          <w:sz w:val="28"/>
          <w:szCs w:val="28"/>
        </w:rPr>
        <w:t>Кодекса об административных правонарушениях Российской Федерации дополнена нормами об ответственности юридических лиц за распространение в средствах массовой информации, а также в информационно-телекоммуникационных сетях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roofErr w:type="gramEnd"/>
      <w:r w:rsidRPr="00BC05CC">
        <w:rPr>
          <w:sz w:val="28"/>
          <w:szCs w:val="28"/>
        </w:rPr>
        <w:t xml:space="preserve"> За совершение таких действий предусмотрен штра</w:t>
      </w:r>
      <w:r w:rsidR="007B387B">
        <w:rPr>
          <w:sz w:val="28"/>
          <w:szCs w:val="28"/>
        </w:rPr>
        <w:t>ф от 1,5 млн. до 3 млн. рублей.</w:t>
      </w:r>
    </w:p>
    <w:p w:rsidR="00D5123C" w:rsidRPr="00BC05CC" w:rsidRDefault="00D5123C" w:rsidP="00695655">
      <w:pPr>
        <w:pStyle w:val="aa"/>
        <w:shd w:val="clear" w:color="auto" w:fill="FFFFFF"/>
        <w:spacing w:before="0" w:beforeAutospacing="0" w:after="0" w:afterAutospacing="0"/>
        <w:ind w:firstLine="709"/>
        <w:jc w:val="both"/>
        <w:textAlignment w:val="baseline"/>
        <w:rPr>
          <w:sz w:val="28"/>
          <w:szCs w:val="28"/>
        </w:rPr>
      </w:pPr>
      <w:r w:rsidRPr="00BC05CC">
        <w:rPr>
          <w:sz w:val="28"/>
          <w:szCs w:val="28"/>
        </w:rPr>
        <w:t xml:space="preserve">Если распространение недостоверной информации повлекло смерть,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штраф составит от 3 млн. до 5 млн. рублей. </w:t>
      </w:r>
    </w:p>
    <w:p w:rsidR="00D5123C" w:rsidRPr="002317F0" w:rsidRDefault="00D5123C"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63AC" w:rsidRPr="002317F0" w:rsidRDefault="00F363AC" w:rsidP="006956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B387B" w:rsidRDefault="007B387B"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w:t>
      </w:r>
    </w:p>
    <w:p w:rsidR="00F363AC" w:rsidRPr="002317F0" w:rsidRDefault="00F363AC" w:rsidP="00695655">
      <w:pPr>
        <w:pStyle w:val="revann"/>
        <w:shd w:val="clear" w:color="auto" w:fill="FFFFFF"/>
        <w:spacing w:before="0" w:beforeAutospacing="0" w:after="0" w:afterAutospacing="0"/>
        <w:ind w:firstLine="709"/>
        <w:jc w:val="both"/>
        <w:rPr>
          <w:b/>
          <w:bCs/>
          <w:color w:val="000000"/>
          <w:sz w:val="28"/>
          <w:szCs w:val="28"/>
        </w:rPr>
      </w:pPr>
      <w:r w:rsidRPr="002317F0">
        <w:rPr>
          <w:b/>
          <w:bCs/>
          <w:color w:val="000000"/>
          <w:sz w:val="28"/>
          <w:szCs w:val="28"/>
        </w:rPr>
        <w:t>Правительство продлило налоговые каникулы для организаций культуры, туризма, гостиничного бизнеса и иных сфер деятельности, наиболее пострадавших от COVID-19</w:t>
      </w:r>
    </w:p>
    <w:p w:rsidR="00F363AC" w:rsidRPr="002317F0" w:rsidRDefault="00F363AC"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t>Постановлением до конца года продлены сроки уплаты отдельных налогов и взносов, а также определен перечень видов экономической деятельности, на которые распространяются новые меры поддержки.</w:t>
      </w:r>
    </w:p>
    <w:p w:rsidR="00F363AC" w:rsidRPr="002317F0" w:rsidRDefault="00F363AC"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lastRenderedPageBreak/>
        <w:t>Так, согласно постановлению, организациям и ИП, включенным в единый реестр субъектов МСП, осуществляющим соответствующие виды деятельности, в частности:</w:t>
      </w:r>
    </w:p>
    <w:p w:rsidR="00F363AC" w:rsidRPr="002317F0" w:rsidRDefault="006E1550" w:rsidP="00695655">
      <w:pPr>
        <w:pStyle w:val="aa"/>
        <w:shd w:val="clear" w:color="auto" w:fill="FFFFFF"/>
        <w:spacing w:before="0" w:beforeAutospacing="0" w:after="0" w:afterAutospacing="0"/>
        <w:ind w:firstLine="709"/>
        <w:jc w:val="both"/>
        <w:rPr>
          <w:color w:val="000000"/>
          <w:sz w:val="28"/>
          <w:szCs w:val="28"/>
        </w:rPr>
      </w:pPr>
      <w:r>
        <w:rPr>
          <w:color w:val="000000"/>
          <w:sz w:val="28"/>
          <w:szCs w:val="28"/>
        </w:rPr>
        <w:t>-</w:t>
      </w:r>
      <w:r w:rsidR="00F363AC" w:rsidRPr="002317F0">
        <w:rPr>
          <w:color w:val="000000"/>
          <w:sz w:val="28"/>
          <w:szCs w:val="28"/>
        </w:rPr>
        <w:t>сроки уплаты налогов (за исключением НДС, НПД, налогов, уплачиваемых в качестве налогового агента) и авансовых платежей по налогам за март и I квартал 2020 г. продлеваются на 9 месяцев;</w:t>
      </w:r>
    </w:p>
    <w:p w:rsidR="00F363AC" w:rsidRPr="002317F0" w:rsidRDefault="006E1550" w:rsidP="00695655">
      <w:pPr>
        <w:pStyle w:val="aa"/>
        <w:shd w:val="clear" w:color="auto" w:fill="FFFFFF"/>
        <w:spacing w:before="0" w:beforeAutospacing="0" w:after="0" w:afterAutospacing="0"/>
        <w:ind w:firstLine="709"/>
        <w:jc w:val="both"/>
        <w:rPr>
          <w:color w:val="000000"/>
          <w:sz w:val="28"/>
          <w:szCs w:val="28"/>
        </w:rPr>
      </w:pPr>
      <w:r>
        <w:rPr>
          <w:color w:val="000000"/>
          <w:sz w:val="28"/>
          <w:szCs w:val="28"/>
        </w:rPr>
        <w:t>-</w:t>
      </w:r>
      <w:r w:rsidR="00F363AC" w:rsidRPr="002317F0">
        <w:rPr>
          <w:color w:val="000000"/>
          <w:sz w:val="28"/>
          <w:szCs w:val="28"/>
        </w:rPr>
        <w:t xml:space="preserve">сроки уплаты исчисленных с выплат и иных вознаграждений в пользу </w:t>
      </w:r>
      <w:proofErr w:type="spellStart"/>
      <w:r w:rsidR="00F363AC" w:rsidRPr="002317F0">
        <w:rPr>
          <w:color w:val="000000"/>
          <w:sz w:val="28"/>
          <w:szCs w:val="28"/>
        </w:rPr>
        <w:t>физлиц</w:t>
      </w:r>
      <w:proofErr w:type="spellEnd"/>
      <w:r w:rsidR="00F363AC" w:rsidRPr="002317F0">
        <w:rPr>
          <w:color w:val="000000"/>
          <w:sz w:val="28"/>
          <w:szCs w:val="28"/>
        </w:rPr>
        <w:t xml:space="preserve"> за март 2020 г. страховых взносов, в том числе взносов на "травматизм" продлеваются на 9 месяцев;</w:t>
      </w:r>
    </w:p>
    <w:p w:rsidR="00F363AC" w:rsidRPr="002317F0" w:rsidRDefault="006E1550" w:rsidP="00695655">
      <w:pPr>
        <w:pStyle w:val="aa"/>
        <w:shd w:val="clear" w:color="auto" w:fill="FFFFFF"/>
        <w:spacing w:before="0" w:beforeAutospacing="0" w:after="0" w:afterAutospacing="0"/>
        <w:ind w:firstLine="709"/>
        <w:jc w:val="both"/>
        <w:rPr>
          <w:color w:val="000000"/>
          <w:sz w:val="28"/>
          <w:szCs w:val="28"/>
        </w:rPr>
      </w:pPr>
      <w:r>
        <w:rPr>
          <w:color w:val="000000"/>
          <w:sz w:val="28"/>
          <w:szCs w:val="28"/>
        </w:rPr>
        <w:t>-</w:t>
      </w:r>
      <w:r w:rsidR="00F363AC" w:rsidRPr="002317F0">
        <w:rPr>
          <w:color w:val="000000"/>
          <w:sz w:val="28"/>
          <w:szCs w:val="28"/>
        </w:rPr>
        <w:t>сроки уплаты авансовых платежей по транспортному налогу, налогу на имущество организаций и земельному налогу за I квартал 2020 г., до 30 декабря 2020 г.</w:t>
      </w:r>
    </w:p>
    <w:p w:rsidR="00D37CF1" w:rsidRPr="006E1550" w:rsidRDefault="00F363AC" w:rsidP="00695655">
      <w:pPr>
        <w:shd w:val="clear" w:color="auto" w:fill="FFFFFF"/>
        <w:spacing w:after="0" w:line="240" w:lineRule="auto"/>
        <w:ind w:firstLine="709"/>
        <w:jc w:val="both"/>
        <w:outlineLvl w:val="0"/>
        <w:rPr>
          <w:rFonts w:ascii="Times New Roman" w:eastAsia="Times New Roman" w:hAnsi="Times New Roman" w:cs="Times New Roman"/>
          <w:b/>
          <w:sz w:val="28"/>
          <w:szCs w:val="28"/>
          <w:lang w:eastAsia="ru-RU"/>
        </w:rPr>
      </w:pPr>
      <w:r w:rsidRPr="002317F0">
        <w:rPr>
          <w:color w:val="000000"/>
          <w:sz w:val="28"/>
          <w:szCs w:val="28"/>
        </w:rPr>
        <w:br/>
      </w:r>
      <w:r w:rsidR="006E1550" w:rsidRPr="006E1550">
        <w:rPr>
          <w:rFonts w:ascii="Times New Roman" w:eastAsia="Times New Roman" w:hAnsi="Times New Roman" w:cs="Times New Roman"/>
          <w:b/>
          <w:sz w:val="28"/>
          <w:szCs w:val="28"/>
          <w:lang w:eastAsia="ru-RU"/>
        </w:rPr>
        <w:t xml:space="preserve">Ленинградская межрайонная природоохранная прокуратура разъясняет </w:t>
      </w:r>
      <w:r w:rsidR="00D37CF1" w:rsidRPr="006E1550">
        <w:rPr>
          <w:rFonts w:ascii="Times New Roman" w:hAnsi="Times New Roman" w:cs="Times New Roman"/>
          <w:b/>
          <w:bCs/>
          <w:color w:val="000000"/>
          <w:sz w:val="28"/>
          <w:szCs w:val="28"/>
        </w:rPr>
        <w:t>по вопросу согласования разрешительной документации ПДВ и ПНООЛР для предприятий I категории НВОС</w:t>
      </w:r>
    </w:p>
    <w:p w:rsidR="00D37CF1" w:rsidRPr="002317F0" w:rsidRDefault="00D37CF1"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t>Статьей 31.1 Федерального закона от 10.01.2002 N 7-ФЗ "Об охране окружающей среды" (далее - Закон) для юридических лиц и индивидуальных предпринимателей, осуществляющих хозяйственную и (или) иную деятельность на объектах I категории, установлена обязанность получения комплексного экологического разрешения (далее - КЭР).</w:t>
      </w:r>
    </w:p>
    <w:p w:rsidR="00D37CF1" w:rsidRPr="002317F0" w:rsidRDefault="00D37CF1"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t xml:space="preserve">Заявка на получение КЭР, подаваемая в </w:t>
      </w:r>
      <w:proofErr w:type="spellStart"/>
      <w:r w:rsidRPr="002317F0">
        <w:rPr>
          <w:color w:val="000000"/>
          <w:sz w:val="28"/>
          <w:szCs w:val="28"/>
        </w:rPr>
        <w:t>Росприроднадзор</w:t>
      </w:r>
      <w:proofErr w:type="spellEnd"/>
      <w:r w:rsidRPr="002317F0">
        <w:rPr>
          <w:color w:val="000000"/>
          <w:sz w:val="28"/>
          <w:szCs w:val="28"/>
        </w:rPr>
        <w:t>, должна содержать нормативы допустимых выбросов высокотоксичных веществ, веществ, обладающих канцерогенными, мутагенными свойствами - веществ I, II класса опасности, соответствующие санитарно-эпидемиологическим требованиям, их расчеты и обоснование нормативов образования отходов и лимитов на их размещение (далее - нормативы образования отходов).</w:t>
      </w:r>
    </w:p>
    <w:p w:rsidR="00D37CF1" w:rsidRPr="002317F0" w:rsidRDefault="00D37CF1"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t xml:space="preserve">Обоснование нормативов образования отходов и нормативы допустимых выбросов рассматривает </w:t>
      </w:r>
      <w:proofErr w:type="spellStart"/>
      <w:r w:rsidRPr="002317F0">
        <w:rPr>
          <w:color w:val="000000"/>
          <w:sz w:val="28"/>
          <w:szCs w:val="28"/>
        </w:rPr>
        <w:t>Росприроднадзор</w:t>
      </w:r>
      <w:proofErr w:type="spellEnd"/>
      <w:r w:rsidRPr="002317F0">
        <w:rPr>
          <w:color w:val="000000"/>
          <w:sz w:val="28"/>
          <w:szCs w:val="28"/>
        </w:rPr>
        <w:t xml:space="preserve"> при рассмотрении заявки на получение КЭР. Согласование указанных нормативов до получения КЭР Законом не предусмотрено, за исключением случаев, установленных частью 1.1 статьи 11 Федерального закона от 21.07.2014 N 219-ФЗ "О внесении изменений в Федеральный закон "Об охране окружающей среды" и отдельные законодательные акты Российской Федерации".</w:t>
      </w:r>
    </w:p>
    <w:p w:rsidR="00D37CF1" w:rsidRPr="002317F0" w:rsidRDefault="00D37CF1" w:rsidP="00695655">
      <w:pPr>
        <w:pStyle w:val="aa"/>
        <w:shd w:val="clear" w:color="auto" w:fill="FFFFFF"/>
        <w:spacing w:before="0" w:beforeAutospacing="0" w:after="0" w:afterAutospacing="0"/>
        <w:ind w:firstLine="709"/>
        <w:jc w:val="both"/>
        <w:rPr>
          <w:color w:val="000000"/>
          <w:sz w:val="28"/>
          <w:szCs w:val="28"/>
        </w:rPr>
      </w:pPr>
      <w:r w:rsidRPr="002317F0">
        <w:rPr>
          <w:color w:val="000000"/>
          <w:sz w:val="28"/>
          <w:szCs w:val="28"/>
        </w:rPr>
        <w:t xml:space="preserve">Нормативы допустимых выбросов в части соответствия их санитарно-эпидемиологическим требованиям рассматривает </w:t>
      </w:r>
      <w:proofErr w:type="spellStart"/>
      <w:r w:rsidRPr="002317F0">
        <w:rPr>
          <w:color w:val="000000"/>
          <w:sz w:val="28"/>
          <w:szCs w:val="28"/>
        </w:rPr>
        <w:t>Роспотребнадзор</w:t>
      </w:r>
      <w:proofErr w:type="spellEnd"/>
      <w:r w:rsidRPr="002317F0">
        <w:rPr>
          <w:color w:val="000000"/>
          <w:sz w:val="28"/>
          <w:szCs w:val="28"/>
        </w:rPr>
        <w:t xml:space="preserve"> при рассмотрении заявки на получение КЭР. Пунктом 3 статьи 20 Федерального закона от 30.03.1999 N 52-ФЗ "О санитарно-эпидемиологическом благополучии населения" установлено, что нормативы предельно допустимых выбросов химических, биологических веществ и микроорганизмов в воздух утверждаются при наличии санитарно-эпидемиологического заключения о соответствии указанных нормативов санитарным правилам.</w:t>
      </w:r>
    </w:p>
    <w:p w:rsidR="00D37CF1" w:rsidRPr="002317F0" w:rsidRDefault="00D37CF1" w:rsidP="00695655">
      <w:pPr>
        <w:pStyle w:val="aa"/>
        <w:shd w:val="clear" w:color="auto" w:fill="FFFFFF"/>
        <w:spacing w:before="0" w:beforeAutospacing="0" w:after="0" w:afterAutospacing="0"/>
        <w:ind w:firstLine="709"/>
        <w:jc w:val="both"/>
        <w:rPr>
          <w:color w:val="000000"/>
          <w:sz w:val="28"/>
          <w:szCs w:val="28"/>
        </w:rPr>
      </w:pPr>
      <w:proofErr w:type="gramStart"/>
      <w:r w:rsidRPr="002317F0">
        <w:rPr>
          <w:color w:val="000000"/>
          <w:sz w:val="28"/>
          <w:szCs w:val="28"/>
        </w:rPr>
        <w:lastRenderedPageBreak/>
        <w:t xml:space="preserve">Учитывая изложенное, нормативы допустимых выбросов до подачи заявки на получение КЭР следует направлять в </w:t>
      </w:r>
      <w:proofErr w:type="spellStart"/>
      <w:r w:rsidRPr="002317F0">
        <w:rPr>
          <w:color w:val="000000"/>
          <w:sz w:val="28"/>
          <w:szCs w:val="28"/>
        </w:rPr>
        <w:t>Роспотребнадзор</w:t>
      </w:r>
      <w:proofErr w:type="spellEnd"/>
      <w:r w:rsidRPr="002317F0">
        <w:rPr>
          <w:color w:val="000000"/>
          <w:sz w:val="28"/>
          <w:szCs w:val="28"/>
        </w:rPr>
        <w:t xml:space="preserve"> для получения заключения о соответствии их санитарным правилам.</w:t>
      </w:r>
      <w:proofErr w:type="gramEnd"/>
    </w:p>
    <w:p w:rsidR="00CF130F" w:rsidRDefault="00D37CF1" w:rsidP="00695655">
      <w:pPr>
        <w:shd w:val="clear" w:color="auto" w:fill="FFFFFF"/>
        <w:spacing w:after="0" w:line="240" w:lineRule="auto"/>
        <w:ind w:firstLine="709"/>
        <w:jc w:val="both"/>
        <w:outlineLvl w:val="0"/>
        <w:rPr>
          <w:rFonts w:ascii="Times New Roman" w:hAnsi="Times New Roman" w:cs="Times New Roman"/>
          <w:b/>
          <w:color w:val="333333"/>
          <w:sz w:val="28"/>
          <w:szCs w:val="28"/>
          <w:shd w:val="clear" w:color="auto" w:fill="FFFFFF"/>
        </w:rPr>
      </w:pPr>
      <w:r w:rsidRPr="002317F0">
        <w:rPr>
          <w:rFonts w:ascii="Times New Roman" w:hAnsi="Times New Roman" w:cs="Times New Roman"/>
          <w:color w:val="000000"/>
          <w:sz w:val="28"/>
          <w:szCs w:val="28"/>
        </w:rPr>
        <w:br/>
      </w:r>
      <w:r w:rsidRPr="002317F0">
        <w:rPr>
          <w:rFonts w:ascii="Times New Roman" w:hAnsi="Times New Roman" w:cs="Times New Roman"/>
          <w:color w:val="000000"/>
          <w:sz w:val="28"/>
          <w:szCs w:val="28"/>
        </w:rPr>
        <w:br/>
      </w:r>
      <w:r w:rsidR="00CF130F">
        <w:rPr>
          <w:rFonts w:ascii="Times New Roman" w:eastAsia="Times New Roman" w:hAnsi="Times New Roman" w:cs="Times New Roman"/>
          <w:b/>
          <w:sz w:val="28"/>
          <w:szCs w:val="28"/>
          <w:lang w:eastAsia="ru-RU"/>
        </w:rPr>
        <w:t xml:space="preserve">Ленинградская межрайонная природоохранная прокуратура разъясняет порядок проведения </w:t>
      </w:r>
      <w:r w:rsidR="00CF130F" w:rsidRPr="00CF130F">
        <w:rPr>
          <w:rFonts w:ascii="Times New Roman" w:hAnsi="Times New Roman" w:cs="Times New Roman"/>
          <w:b/>
          <w:color w:val="333333"/>
          <w:sz w:val="28"/>
          <w:szCs w:val="28"/>
          <w:shd w:val="clear" w:color="auto" w:fill="FFFFFF"/>
        </w:rPr>
        <w:t>государственной экологической экспертизы</w:t>
      </w:r>
      <w:r w:rsidR="00C857E7">
        <w:rPr>
          <w:rFonts w:ascii="Times New Roman" w:hAnsi="Times New Roman" w:cs="Times New Roman"/>
          <w:b/>
          <w:color w:val="333333"/>
          <w:sz w:val="28"/>
          <w:szCs w:val="28"/>
          <w:shd w:val="clear" w:color="auto" w:fill="FFFFFF"/>
        </w:rPr>
        <w:t>.</w:t>
      </w:r>
    </w:p>
    <w:p w:rsidR="00695655" w:rsidRDefault="00695655" w:rsidP="00695655">
      <w:pPr>
        <w:shd w:val="clear" w:color="auto" w:fill="FFFFFF"/>
        <w:spacing w:after="0" w:line="240" w:lineRule="auto"/>
        <w:ind w:firstLine="709"/>
        <w:jc w:val="both"/>
        <w:outlineLvl w:val="0"/>
        <w:rPr>
          <w:rFonts w:ascii="Times New Roman" w:hAnsi="Times New Roman" w:cs="Times New Roman"/>
          <w:b/>
          <w:color w:val="333333"/>
          <w:sz w:val="28"/>
          <w:szCs w:val="28"/>
          <w:shd w:val="clear" w:color="auto" w:fill="FFFFFF"/>
        </w:rPr>
      </w:pPr>
    </w:p>
    <w:p w:rsidR="00E802A9" w:rsidRDefault="00C857E7" w:rsidP="00695655">
      <w:pPr>
        <w:shd w:val="clear" w:color="auto" w:fill="FFFFFF"/>
        <w:spacing w:after="0" w:line="240" w:lineRule="auto"/>
        <w:ind w:firstLine="709"/>
        <w:jc w:val="both"/>
        <w:outlineLvl w:val="0"/>
        <w:rPr>
          <w:rFonts w:ascii="Times New Roman" w:hAnsi="Times New Roman" w:cs="Times New Roman"/>
          <w:color w:val="333333"/>
          <w:sz w:val="28"/>
          <w:szCs w:val="28"/>
        </w:rPr>
      </w:pPr>
      <w:r>
        <w:rPr>
          <w:rFonts w:ascii="Times New Roman" w:hAnsi="Times New Roman" w:cs="Times New Roman"/>
          <w:b/>
          <w:color w:val="333333"/>
          <w:sz w:val="28"/>
          <w:szCs w:val="28"/>
          <w:shd w:val="clear" w:color="auto" w:fill="FFFFFF"/>
        </w:rPr>
        <w:t>Постановлением</w:t>
      </w:r>
      <w:r w:rsidR="00EB3FA1">
        <w:rPr>
          <w:rFonts w:ascii="Times New Roman" w:hAnsi="Times New Roman" w:cs="Times New Roman"/>
          <w:b/>
          <w:color w:val="333333"/>
          <w:sz w:val="28"/>
          <w:szCs w:val="28"/>
          <w:shd w:val="clear" w:color="auto" w:fill="FFFFFF"/>
        </w:rPr>
        <w:t xml:space="preserve"> П</w:t>
      </w:r>
      <w:r>
        <w:rPr>
          <w:rFonts w:ascii="Times New Roman" w:hAnsi="Times New Roman" w:cs="Times New Roman"/>
          <w:b/>
          <w:color w:val="333333"/>
          <w:sz w:val="28"/>
          <w:szCs w:val="28"/>
          <w:shd w:val="clear" w:color="auto" w:fill="FFFFFF"/>
        </w:rPr>
        <w:t xml:space="preserve">равительства </w:t>
      </w:r>
      <w:r w:rsidR="00EB3FA1">
        <w:rPr>
          <w:rFonts w:ascii="Times New Roman" w:hAnsi="Times New Roman" w:cs="Times New Roman"/>
          <w:b/>
          <w:color w:val="333333"/>
          <w:sz w:val="28"/>
          <w:szCs w:val="28"/>
          <w:shd w:val="clear" w:color="auto" w:fill="FFFFFF"/>
        </w:rPr>
        <w:t>РФ от 07.11.2020 №1796  «Об утверждении положения о проведении государственной экологической экспертизы»</w:t>
      </w:r>
      <w:r w:rsidR="00EB3FA1">
        <w:rPr>
          <w:rFonts w:ascii="Times New Roman" w:hAnsi="Times New Roman" w:cs="Times New Roman"/>
          <w:color w:val="333333"/>
          <w:sz w:val="28"/>
          <w:szCs w:val="28"/>
        </w:rPr>
        <w:t xml:space="preserve"> </w:t>
      </w:r>
      <w:r w:rsidR="00EB3FA1">
        <w:rPr>
          <w:rFonts w:ascii="Times New Roman" w:hAnsi="Times New Roman" w:cs="Times New Roman"/>
          <w:color w:val="333333"/>
          <w:sz w:val="28"/>
          <w:szCs w:val="28"/>
          <w:shd w:val="clear" w:color="auto" w:fill="FFFFFF"/>
        </w:rPr>
        <w:t>н</w:t>
      </w:r>
      <w:r w:rsidR="00D37CF1" w:rsidRPr="002317F0">
        <w:rPr>
          <w:rFonts w:ascii="Times New Roman" w:hAnsi="Times New Roman" w:cs="Times New Roman"/>
          <w:color w:val="333333"/>
          <w:sz w:val="28"/>
          <w:szCs w:val="28"/>
          <w:shd w:val="clear" w:color="auto" w:fill="FFFFFF"/>
        </w:rPr>
        <w:t>а</w:t>
      </w:r>
      <w:r w:rsidR="00EB3FA1">
        <w:rPr>
          <w:rFonts w:ascii="Times New Roman" w:hAnsi="Times New Roman" w:cs="Times New Roman"/>
          <w:color w:val="333333"/>
          <w:sz w:val="28"/>
          <w:szCs w:val="28"/>
          <w:shd w:val="clear" w:color="auto" w:fill="FFFFFF"/>
        </w:rPr>
        <w:t xml:space="preserve"> период</w:t>
      </w:r>
      <w:r w:rsidR="00D37CF1" w:rsidRPr="002317F0">
        <w:rPr>
          <w:rFonts w:ascii="Times New Roman" w:hAnsi="Times New Roman" w:cs="Times New Roman"/>
          <w:color w:val="333333"/>
          <w:sz w:val="28"/>
          <w:szCs w:val="28"/>
          <w:shd w:val="clear" w:color="auto" w:fill="FFFFFF"/>
        </w:rPr>
        <w:t xml:space="preserve"> 2021-2026 гг. установлен порядок проведения государственной экологической экспертизы.</w:t>
      </w:r>
    </w:p>
    <w:p w:rsidR="00E802A9" w:rsidRDefault="00E802A9" w:rsidP="00695655">
      <w:pPr>
        <w:shd w:val="clear" w:color="auto" w:fill="FFFFFF"/>
        <w:spacing w:after="0" w:line="240" w:lineRule="auto"/>
        <w:ind w:firstLine="709"/>
        <w:jc w:val="both"/>
        <w:outlineLvl w:val="0"/>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Данным вопросом</w:t>
      </w:r>
      <w:r w:rsidR="00D37CF1" w:rsidRPr="002317F0">
        <w:rPr>
          <w:rFonts w:ascii="Times New Roman" w:hAnsi="Times New Roman" w:cs="Times New Roman"/>
          <w:color w:val="333333"/>
          <w:sz w:val="28"/>
          <w:szCs w:val="28"/>
          <w:shd w:val="clear" w:color="auto" w:fill="FFFFFF"/>
        </w:rPr>
        <w:t xml:space="preserve"> занимаются </w:t>
      </w:r>
      <w:proofErr w:type="spellStart"/>
      <w:r w:rsidR="00D37CF1" w:rsidRPr="002317F0">
        <w:rPr>
          <w:rFonts w:ascii="Times New Roman" w:hAnsi="Times New Roman" w:cs="Times New Roman"/>
          <w:color w:val="333333"/>
          <w:sz w:val="28"/>
          <w:szCs w:val="28"/>
          <w:shd w:val="clear" w:color="auto" w:fill="FFFFFF"/>
        </w:rPr>
        <w:t>Росприроднадзор</w:t>
      </w:r>
      <w:proofErr w:type="spellEnd"/>
      <w:r w:rsidR="00D37CF1" w:rsidRPr="002317F0">
        <w:rPr>
          <w:rFonts w:ascii="Times New Roman" w:hAnsi="Times New Roman" w:cs="Times New Roman"/>
          <w:color w:val="333333"/>
          <w:sz w:val="28"/>
          <w:szCs w:val="28"/>
          <w:shd w:val="clear" w:color="auto" w:fill="FFFFFF"/>
        </w:rPr>
        <w:t xml:space="preserve"> и уполномоченные органы регионов. По каждому конкретному объекту создаются экспертные комиссии. Прописано, как они формируются. Заседания комиссии проводятся как в очном, так и в дистанционном формате.</w:t>
      </w:r>
    </w:p>
    <w:p w:rsidR="00E802A9" w:rsidRDefault="00D37CF1" w:rsidP="00695655">
      <w:pPr>
        <w:shd w:val="clear" w:color="auto" w:fill="FFFFFF"/>
        <w:spacing w:after="0" w:line="240" w:lineRule="auto"/>
        <w:ind w:firstLine="709"/>
        <w:jc w:val="both"/>
        <w:outlineLvl w:val="0"/>
        <w:rPr>
          <w:rFonts w:ascii="Times New Roman" w:hAnsi="Times New Roman" w:cs="Times New Roman"/>
          <w:color w:val="333333"/>
          <w:sz w:val="28"/>
          <w:szCs w:val="28"/>
          <w:shd w:val="clear" w:color="auto" w:fill="FFFFFF"/>
        </w:rPr>
      </w:pPr>
      <w:proofErr w:type="gramStart"/>
      <w:r w:rsidRPr="002317F0">
        <w:rPr>
          <w:rFonts w:ascii="Times New Roman" w:hAnsi="Times New Roman" w:cs="Times New Roman"/>
          <w:color w:val="333333"/>
          <w:sz w:val="28"/>
          <w:szCs w:val="28"/>
          <w:shd w:val="clear" w:color="auto" w:fill="FFFFFF"/>
        </w:rPr>
        <w:t>Материалы представляются на экспертизу в печатном либо в электронном виде.</w:t>
      </w:r>
      <w:proofErr w:type="gramEnd"/>
      <w:r w:rsidRPr="002317F0">
        <w:rPr>
          <w:rFonts w:ascii="Times New Roman" w:hAnsi="Times New Roman" w:cs="Times New Roman"/>
          <w:color w:val="333333"/>
          <w:sz w:val="28"/>
          <w:szCs w:val="28"/>
          <w:shd w:val="clear" w:color="auto" w:fill="FFFFFF"/>
        </w:rPr>
        <w:t xml:space="preserve"> Их можно подать через Единый портал </w:t>
      </w:r>
      <w:proofErr w:type="spellStart"/>
      <w:r w:rsidRPr="002317F0">
        <w:rPr>
          <w:rFonts w:ascii="Times New Roman" w:hAnsi="Times New Roman" w:cs="Times New Roman"/>
          <w:color w:val="333333"/>
          <w:sz w:val="28"/>
          <w:szCs w:val="28"/>
          <w:shd w:val="clear" w:color="auto" w:fill="FFFFFF"/>
        </w:rPr>
        <w:t>госуслуг</w:t>
      </w:r>
      <w:proofErr w:type="spellEnd"/>
      <w:r w:rsidRPr="002317F0">
        <w:rPr>
          <w:rFonts w:ascii="Times New Roman" w:hAnsi="Times New Roman" w:cs="Times New Roman"/>
          <w:color w:val="333333"/>
          <w:sz w:val="28"/>
          <w:szCs w:val="28"/>
          <w:shd w:val="clear" w:color="auto" w:fill="FFFFFF"/>
        </w:rPr>
        <w:t xml:space="preserve"> или ведомственный программный ресурс. </w:t>
      </w:r>
    </w:p>
    <w:p w:rsidR="00F363AC" w:rsidRDefault="00D37CF1" w:rsidP="00695655">
      <w:pPr>
        <w:shd w:val="clear" w:color="auto" w:fill="FFFFFF"/>
        <w:spacing w:after="0" w:line="240" w:lineRule="auto"/>
        <w:ind w:firstLine="709"/>
        <w:jc w:val="both"/>
        <w:outlineLvl w:val="0"/>
        <w:rPr>
          <w:rFonts w:ascii="Times New Roman" w:hAnsi="Times New Roman" w:cs="Times New Roman"/>
          <w:color w:val="333333"/>
          <w:sz w:val="28"/>
          <w:szCs w:val="28"/>
          <w:shd w:val="clear" w:color="auto" w:fill="FFFFFF"/>
        </w:rPr>
      </w:pPr>
      <w:r w:rsidRPr="002317F0">
        <w:rPr>
          <w:rFonts w:ascii="Times New Roman" w:hAnsi="Times New Roman" w:cs="Times New Roman"/>
          <w:color w:val="333333"/>
          <w:sz w:val="28"/>
          <w:szCs w:val="28"/>
          <w:shd w:val="clear" w:color="auto" w:fill="FFFFFF"/>
        </w:rPr>
        <w:t xml:space="preserve">Документы должны быть заверены усиленной квалифицированной электронной </w:t>
      </w:r>
      <w:proofErr w:type="spellStart"/>
      <w:r w:rsidRPr="002317F0">
        <w:rPr>
          <w:rFonts w:ascii="Times New Roman" w:hAnsi="Times New Roman" w:cs="Times New Roman"/>
          <w:color w:val="333333"/>
          <w:sz w:val="28"/>
          <w:szCs w:val="28"/>
          <w:shd w:val="clear" w:color="auto" w:fill="FFFFFF"/>
        </w:rPr>
        <w:t>подписью</w:t>
      </w:r>
      <w:proofErr w:type="gramStart"/>
      <w:r w:rsidRPr="002317F0">
        <w:rPr>
          <w:rFonts w:ascii="Times New Roman" w:hAnsi="Times New Roman" w:cs="Times New Roman"/>
          <w:color w:val="333333"/>
          <w:sz w:val="28"/>
          <w:szCs w:val="28"/>
          <w:shd w:val="clear" w:color="auto" w:fill="FFFFFF"/>
        </w:rPr>
        <w:t>.С</w:t>
      </w:r>
      <w:proofErr w:type="gramEnd"/>
      <w:r w:rsidRPr="002317F0">
        <w:rPr>
          <w:rFonts w:ascii="Times New Roman" w:hAnsi="Times New Roman" w:cs="Times New Roman"/>
          <w:color w:val="333333"/>
          <w:sz w:val="28"/>
          <w:szCs w:val="28"/>
          <w:shd w:val="clear" w:color="auto" w:fill="FFFFFF"/>
        </w:rPr>
        <w:t>рок</w:t>
      </w:r>
      <w:proofErr w:type="spellEnd"/>
      <w:r w:rsidRPr="002317F0">
        <w:rPr>
          <w:rFonts w:ascii="Times New Roman" w:hAnsi="Times New Roman" w:cs="Times New Roman"/>
          <w:color w:val="333333"/>
          <w:sz w:val="28"/>
          <w:szCs w:val="28"/>
          <w:shd w:val="clear" w:color="auto" w:fill="FFFFFF"/>
        </w:rPr>
        <w:t xml:space="preserve"> проведения экспертизы не должен превышать 2 месяца и может быть продлен на 1 месяц по заявлению заказчика, если иное не предусмотрено федеральными законами.</w:t>
      </w:r>
    </w:p>
    <w:p w:rsidR="00386785" w:rsidRDefault="00386785" w:rsidP="00695655">
      <w:pPr>
        <w:shd w:val="clear" w:color="auto" w:fill="FFFFFF"/>
        <w:spacing w:after="0" w:line="240" w:lineRule="auto"/>
        <w:ind w:firstLine="709"/>
        <w:jc w:val="both"/>
        <w:outlineLvl w:val="0"/>
        <w:rPr>
          <w:rFonts w:ascii="Times New Roman" w:hAnsi="Times New Roman" w:cs="Times New Roman"/>
          <w:color w:val="333333"/>
          <w:sz w:val="28"/>
          <w:szCs w:val="28"/>
          <w:shd w:val="clear" w:color="auto" w:fill="FFFFFF"/>
        </w:rPr>
      </w:pPr>
    </w:p>
    <w:p w:rsidR="00386785" w:rsidRPr="00FE12F5" w:rsidRDefault="00386785" w:rsidP="00FE12F5">
      <w:pPr>
        <w:shd w:val="clear" w:color="auto" w:fill="FFFFFF"/>
        <w:spacing w:after="0" w:line="240" w:lineRule="auto"/>
        <w:ind w:firstLine="709"/>
        <w:jc w:val="both"/>
        <w:outlineLvl w:val="0"/>
        <w:rPr>
          <w:rFonts w:ascii="Times New Roman" w:hAnsi="Times New Roman" w:cs="Times New Roman"/>
          <w:color w:val="333333"/>
          <w:sz w:val="28"/>
          <w:szCs w:val="28"/>
        </w:rPr>
      </w:pPr>
    </w:p>
    <w:sectPr w:rsidR="00386785" w:rsidRPr="00FE12F5" w:rsidSect="00E27914">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55" w:rsidRDefault="00695655" w:rsidP="00E27914">
      <w:pPr>
        <w:spacing w:after="0" w:line="240" w:lineRule="auto"/>
      </w:pPr>
      <w:r>
        <w:separator/>
      </w:r>
    </w:p>
  </w:endnote>
  <w:endnote w:type="continuationSeparator" w:id="0">
    <w:p w:rsidR="00695655" w:rsidRDefault="00695655" w:rsidP="00E2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55" w:rsidRDefault="00695655" w:rsidP="00E27914">
      <w:pPr>
        <w:spacing w:after="0" w:line="240" w:lineRule="auto"/>
      </w:pPr>
      <w:r>
        <w:separator/>
      </w:r>
    </w:p>
  </w:footnote>
  <w:footnote w:type="continuationSeparator" w:id="0">
    <w:p w:rsidR="00695655" w:rsidRDefault="00695655" w:rsidP="00E27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14853"/>
      <w:docPartObj>
        <w:docPartGallery w:val="Page Numbers (Top of Page)"/>
        <w:docPartUnique/>
      </w:docPartObj>
    </w:sdtPr>
    <w:sdtContent>
      <w:p w:rsidR="00695655" w:rsidRDefault="006A167C">
        <w:pPr>
          <w:pStyle w:val="a3"/>
          <w:jc w:val="center"/>
        </w:pPr>
        <w:fldSimple w:instr="PAGE   \* MERGEFORMAT">
          <w:r w:rsidR="005310F8">
            <w:rPr>
              <w:noProof/>
            </w:rPr>
            <w:t>13</w:t>
          </w:r>
        </w:fldSimple>
      </w:p>
    </w:sdtContent>
  </w:sdt>
  <w:p w:rsidR="00695655" w:rsidRDefault="006956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15E1"/>
    <w:multiLevelType w:val="hybridMultilevel"/>
    <w:tmpl w:val="D660E3E4"/>
    <w:lvl w:ilvl="0" w:tplc="64E4F4F0">
      <w:start w:val="1"/>
      <w:numFmt w:val="bullet"/>
      <w:lvlText w:val=""/>
      <w:lvlJc w:val="left"/>
      <w:pPr>
        <w:ind w:left="720" w:hanging="360"/>
      </w:pPr>
      <w:rPr>
        <w:rFonts w:ascii="Symbol" w:hAnsi="Symbo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26D4"/>
    <w:rsid w:val="0001686E"/>
    <w:rsid w:val="0001760D"/>
    <w:rsid w:val="00023EB8"/>
    <w:rsid w:val="00026F53"/>
    <w:rsid w:val="00031722"/>
    <w:rsid w:val="00041799"/>
    <w:rsid w:val="0005640F"/>
    <w:rsid w:val="000565D0"/>
    <w:rsid w:val="00057648"/>
    <w:rsid w:val="00063F5D"/>
    <w:rsid w:val="0006468F"/>
    <w:rsid w:val="0006710C"/>
    <w:rsid w:val="00070D8F"/>
    <w:rsid w:val="0008197C"/>
    <w:rsid w:val="000918B5"/>
    <w:rsid w:val="00094FA9"/>
    <w:rsid w:val="00097E6E"/>
    <w:rsid w:val="000A5212"/>
    <w:rsid w:val="000A6038"/>
    <w:rsid w:val="000C0757"/>
    <w:rsid w:val="000D3705"/>
    <w:rsid w:val="000D469A"/>
    <w:rsid w:val="000F011E"/>
    <w:rsid w:val="000F0666"/>
    <w:rsid w:val="000F59EA"/>
    <w:rsid w:val="00104B20"/>
    <w:rsid w:val="001132D1"/>
    <w:rsid w:val="00117258"/>
    <w:rsid w:val="0012402B"/>
    <w:rsid w:val="00124B3C"/>
    <w:rsid w:val="00130ACF"/>
    <w:rsid w:val="00131DE3"/>
    <w:rsid w:val="001320F1"/>
    <w:rsid w:val="00142342"/>
    <w:rsid w:val="00143D7E"/>
    <w:rsid w:val="00147AEA"/>
    <w:rsid w:val="0015542C"/>
    <w:rsid w:val="00157083"/>
    <w:rsid w:val="0016016F"/>
    <w:rsid w:val="0016320C"/>
    <w:rsid w:val="00167249"/>
    <w:rsid w:val="0016759B"/>
    <w:rsid w:val="00174873"/>
    <w:rsid w:val="00180A7F"/>
    <w:rsid w:val="001862A4"/>
    <w:rsid w:val="0018732E"/>
    <w:rsid w:val="00191C8A"/>
    <w:rsid w:val="00197394"/>
    <w:rsid w:val="001A1B25"/>
    <w:rsid w:val="001A79E7"/>
    <w:rsid w:val="001B569B"/>
    <w:rsid w:val="001C64EA"/>
    <w:rsid w:val="001C7BE3"/>
    <w:rsid w:val="001D5DD5"/>
    <w:rsid w:val="001F6726"/>
    <w:rsid w:val="002013FD"/>
    <w:rsid w:val="00201C59"/>
    <w:rsid w:val="0020220E"/>
    <w:rsid w:val="00203BE9"/>
    <w:rsid w:val="00205DA1"/>
    <w:rsid w:val="002317F0"/>
    <w:rsid w:val="00237ED4"/>
    <w:rsid w:val="00240B98"/>
    <w:rsid w:val="002424F3"/>
    <w:rsid w:val="002564C1"/>
    <w:rsid w:val="00262B86"/>
    <w:rsid w:val="00265C8E"/>
    <w:rsid w:val="002726B5"/>
    <w:rsid w:val="002A2731"/>
    <w:rsid w:val="002A276B"/>
    <w:rsid w:val="002A2CB8"/>
    <w:rsid w:val="002A42DE"/>
    <w:rsid w:val="002B379E"/>
    <w:rsid w:val="002D01BA"/>
    <w:rsid w:val="002D48DE"/>
    <w:rsid w:val="002E0B54"/>
    <w:rsid w:val="002E31D3"/>
    <w:rsid w:val="002F24CB"/>
    <w:rsid w:val="003446DE"/>
    <w:rsid w:val="00352598"/>
    <w:rsid w:val="00353B7F"/>
    <w:rsid w:val="00362A19"/>
    <w:rsid w:val="0038233C"/>
    <w:rsid w:val="00386785"/>
    <w:rsid w:val="0039625D"/>
    <w:rsid w:val="00397326"/>
    <w:rsid w:val="003A316E"/>
    <w:rsid w:val="003A4606"/>
    <w:rsid w:val="003A59CA"/>
    <w:rsid w:val="003A60A9"/>
    <w:rsid w:val="003A6B26"/>
    <w:rsid w:val="003A7113"/>
    <w:rsid w:val="003B20F1"/>
    <w:rsid w:val="003D26D4"/>
    <w:rsid w:val="003D28A7"/>
    <w:rsid w:val="003E17F2"/>
    <w:rsid w:val="003E1D24"/>
    <w:rsid w:val="003E7239"/>
    <w:rsid w:val="003F4741"/>
    <w:rsid w:val="003F63BF"/>
    <w:rsid w:val="003F7950"/>
    <w:rsid w:val="004074C5"/>
    <w:rsid w:val="00412853"/>
    <w:rsid w:val="0041792C"/>
    <w:rsid w:val="00423A81"/>
    <w:rsid w:val="00432C65"/>
    <w:rsid w:val="004333F5"/>
    <w:rsid w:val="00436067"/>
    <w:rsid w:val="004470CF"/>
    <w:rsid w:val="00465BE4"/>
    <w:rsid w:val="004708E1"/>
    <w:rsid w:val="00476CE4"/>
    <w:rsid w:val="00484EF7"/>
    <w:rsid w:val="00487243"/>
    <w:rsid w:val="004A571B"/>
    <w:rsid w:val="004B2EFA"/>
    <w:rsid w:val="004B4AB7"/>
    <w:rsid w:val="004C0594"/>
    <w:rsid w:val="004C095D"/>
    <w:rsid w:val="004C19A1"/>
    <w:rsid w:val="004C4C29"/>
    <w:rsid w:val="004D7140"/>
    <w:rsid w:val="005113AD"/>
    <w:rsid w:val="0052400B"/>
    <w:rsid w:val="005310F8"/>
    <w:rsid w:val="00540F4B"/>
    <w:rsid w:val="00544A8C"/>
    <w:rsid w:val="00551084"/>
    <w:rsid w:val="00555DF4"/>
    <w:rsid w:val="00561377"/>
    <w:rsid w:val="00566768"/>
    <w:rsid w:val="00566C1D"/>
    <w:rsid w:val="00575BDD"/>
    <w:rsid w:val="00575E7A"/>
    <w:rsid w:val="00584338"/>
    <w:rsid w:val="005878CC"/>
    <w:rsid w:val="00590B77"/>
    <w:rsid w:val="00597151"/>
    <w:rsid w:val="005A5254"/>
    <w:rsid w:val="005B5B0B"/>
    <w:rsid w:val="005C6C82"/>
    <w:rsid w:val="005C7F83"/>
    <w:rsid w:val="005D38A2"/>
    <w:rsid w:val="005D74C1"/>
    <w:rsid w:val="005F2F3F"/>
    <w:rsid w:val="00612B50"/>
    <w:rsid w:val="00615FBE"/>
    <w:rsid w:val="006229BE"/>
    <w:rsid w:val="00622BF3"/>
    <w:rsid w:val="00627002"/>
    <w:rsid w:val="00641F8A"/>
    <w:rsid w:val="00646C88"/>
    <w:rsid w:val="00653C16"/>
    <w:rsid w:val="006567E4"/>
    <w:rsid w:val="00661D73"/>
    <w:rsid w:val="00677500"/>
    <w:rsid w:val="0068064B"/>
    <w:rsid w:val="006906EC"/>
    <w:rsid w:val="00695655"/>
    <w:rsid w:val="0069750C"/>
    <w:rsid w:val="00697611"/>
    <w:rsid w:val="006A167C"/>
    <w:rsid w:val="006A2D39"/>
    <w:rsid w:val="006A3545"/>
    <w:rsid w:val="006C1378"/>
    <w:rsid w:val="006C56C8"/>
    <w:rsid w:val="006C58FF"/>
    <w:rsid w:val="006D5194"/>
    <w:rsid w:val="006E1550"/>
    <w:rsid w:val="006F38C8"/>
    <w:rsid w:val="006F7A2C"/>
    <w:rsid w:val="00706A5B"/>
    <w:rsid w:val="00713694"/>
    <w:rsid w:val="00731DAB"/>
    <w:rsid w:val="007324E7"/>
    <w:rsid w:val="00740123"/>
    <w:rsid w:val="00746A60"/>
    <w:rsid w:val="00753D93"/>
    <w:rsid w:val="00754FE2"/>
    <w:rsid w:val="00772AD8"/>
    <w:rsid w:val="00773526"/>
    <w:rsid w:val="00773A74"/>
    <w:rsid w:val="007851DA"/>
    <w:rsid w:val="00786F31"/>
    <w:rsid w:val="00796287"/>
    <w:rsid w:val="007A51C8"/>
    <w:rsid w:val="007B387B"/>
    <w:rsid w:val="007B44C1"/>
    <w:rsid w:val="007B7CCF"/>
    <w:rsid w:val="007C5515"/>
    <w:rsid w:val="007D4BD7"/>
    <w:rsid w:val="007D5A81"/>
    <w:rsid w:val="007F4C91"/>
    <w:rsid w:val="00804153"/>
    <w:rsid w:val="00812595"/>
    <w:rsid w:val="00825329"/>
    <w:rsid w:val="00855FF8"/>
    <w:rsid w:val="00862863"/>
    <w:rsid w:val="00863906"/>
    <w:rsid w:val="00866BD2"/>
    <w:rsid w:val="00874912"/>
    <w:rsid w:val="0088361B"/>
    <w:rsid w:val="00883B76"/>
    <w:rsid w:val="00884823"/>
    <w:rsid w:val="008A0067"/>
    <w:rsid w:val="008A5548"/>
    <w:rsid w:val="008A5ABE"/>
    <w:rsid w:val="008B0D46"/>
    <w:rsid w:val="008B1958"/>
    <w:rsid w:val="008B2247"/>
    <w:rsid w:val="008C0F91"/>
    <w:rsid w:val="008C0F96"/>
    <w:rsid w:val="008C23BD"/>
    <w:rsid w:val="008E29F1"/>
    <w:rsid w:val="008E42D0"/>
    <w:rsid w:val="008F01CF"/>
    <w:rsid w:val="008F7EE3"/>
    <w:rsid w:val="00906242"/>
    <w:rsid w:val="00915A39"/>
    <w:rsid w:val="00922382"/>
    <w:rsid w:val="00936804"/>
    <w:rsid w:val="009406DA"/>
    <w:rsid w:val="00950E88"/>
    <w:rsid w:val="00951F4F"/>
    <w:rsid w:val="009534FB"/>
    <w:rsid w:val="00961AC7"/>
    <w:rsid w:val="00962E0B"/>
    <w:rsid w:val="00970B76"/>
    <w:rsid w:val="00986509"/>
    <w:rsid w:val="0099478D"/>
    <w:rsid w:val="009B4C01"/>
    <w:rsid w:val="009D6489"/>
    <w:rsid w:val="009E3B88"/>
    <w:rsid w:val="009F602F"/>
    <w:rsid w:val="00A05417"/>
    <w:rsid w:val="00A117EA"/>
    <w:rsid w:val="00A26582"/>
    <w:rsid w:val="00A30DBB"/>
    <w:rsid w:val="00A31B43"/>
    <w:rsid w:val="00A4027F"/>
    <w:rsid w:val="00A410F0"/>
    <w:rsid w:val="00A4683B"/>
    <w:rsid w:val="00A473AF"/>
    <w:rsid w:val="00A650E5"/>
    <w:rsid w:val="00A654E6"/>
    <w:rsid w:val="00A73B0C"/>
    <w:rsid w:val="00A8570B"/>
    <w:rsid w:val="00A92EFE"/>
    <w:rsid w:val="00A935EE"/>
    <w:rsid w:val="00AA0759"/>
    <w:rsid w:val="00AA1EA1"/>
    <w:rsid w:val="00AA290E"/>
    <w:rsid w:val="00AA2A60"/>
    <w:rsid w:val="00AA3557"/>
    <w:rsid w:val="00AB64C9"/>
    <w:rsid w:val="00AC69AF"/>
    <w:rsid w:val="00AD1954"/>
    <w:rsid w:val="00AE443C"/>
    <w:rsid w:val="00AE4A67"/>
    <w:rsid w:val="00AE7FC8"/>
    <w:rsid w:val="00AF2126"/>
    <w:rsid w:val="00B350FA"/>
    <w:rsid w:val="00B35C06"/>
    <w:rsid w:val="00B4719E"/>
    <w:rsid w:val="00B545AD"/>
    <w:rsid w:val="00B57929"/>
    <w:rsid w:val="00B66500"/>
    <w:rsid w:val="00B72490"/>
    <w:rsid w:val="00B87759"/>
    <w:rsid w:val="00B90EE4"/>
    <w:rsid w:val="00BB1459"/>
    <w:rsid w:val="00BC05CC"/>
    <w:rsid w:val="00BC7CD0"/>
    <w:rsid w:val="00BE3933"/>
    <w:rsid w:val="00BE7191"/>
    <w:rsid w:val="00BF1622"/>
    <w:rsid w:val="00BF4498"/>
    <w:rsid w:val="00BF4B78"/>
    <w:rsid w:val="00BF59B8"/>
    <w:rsid w:val="00C0103A"/>
    <w:rsid w:val="00C050BE"/>
    <w:rsid w:val="00C12999"/>
    <w:rsid w:val="00C34D91"/>
    <w:rsid w:val="00C410F7"/>
    <w:rsid w:val="00C516DC"/>
    <w:rsid w:val="00C523E8"/>
    <w:rsid w:val="00C61850"/>
    <w:rsid w:val="00C772B0"/>
    <w:rsid w:val="00C857E7"/>
    <w:rsid w:val="00CA406A"/>
    <w:rsid w:val="00CB1A3A"/>
    <w:rsid w:val="00CC37A9"/>
    <w:rsid w:val="00CC6E9E"/>
    <w:rsid w:val="00CD0E2A"/>
    <w:rsid w:val="00CF130F"/>
    <w:rsid w:val="00CF735B"/>
    <w:rsid w:val="00D05848"/>
    <w:rsid w:val="00D07531"/>
    <w:rsid w:val="00D10091"/>
    <w:rsid w:val="00D140E0"/>
    <w:rsid w:val="00D14657"/>
    <w:rsid w:val="00D243E5"/>
    <w:rsid w:val="00D35D44"/>
    <w:rsid w:val="00D37CF1"/>
    <w:rsid w:val="00D5123C"/>
    <w:rsid w:val="00D5750E"/>
    <w:rsid w:val="00D635B3"/>
    <w:rsid w:val="00D705FB"/>
    <w:rsid w:val="00D72A01"/>
    <w:rsid w:val="00D761A6"/>
    <w:rsid w:val="00D76A84"/>
    <w:rsid w:val="00D805F4"/>
    <w:rsid w:val="00D80CD5"/>
    <w:rsid w:val="00D82D0E"/>
    <w:rsid w:val="00D92730"/>
    <w:rsid w:val="00D9731C"/>
    <w:rsid w:val="00DA1CA6"/>
    <w:rsid w:val="00DA492C"/>
    <w:rsid w:val="00DB2534"/>
    <w:rsid w:val="00DB3F6C"/>
    <w:rsid w:val="00DC1CAD"/>
    <w:rsid w:val="00DE1955"/>
    <w:rsid w:val="00DE3980"/>
    <w:rsid w:val="00DE5C78"/>
    <w:rsid w:val="00DF2B02"/>
    <w:rsid w:val="00E02B3C"/>
    <w:rsid w:val="00E042B0"/>
    <w:rsid w:val="00E11E60"/>
    <w:rsid w:val="00E27914"/>
    <w:rsid w:val="00E31838"/>
    <w:rsid w:val="00E447EB"/>
    <w:rsid w:val="00E468D3"/>
    <w:rsid w:val="00E74A8E"/>
    <w:rsid w:val="00E75375"/>
    <w:rsid w:val="00E77994"/>
    <w:rsid w:val="00E802A9"/>
    <w:rsid w:val="00E829C1"/>
    <w:rsid w:val="00E829F6"/>
    <w:rsid w:val="00E86914"/>
    <w:rsid w:val="00E93B35"/>
    <w:rsid w:val="00E956F7"/>
    <w:rsid w:val="00E958BD"/>
    <w:rsid w:val="00EA1018"/>
    <w:rsid w:val="00EB03D5"/>
    <w:rsid w:val="00EB3FA1"/>
    <w:rsid w:val="00EB676A"/>
    <w:rsid w:val="00EC48F5"/>
    <w:rsid w:val="00EC67E8"/>
    <w:rsid w:val="00ED27EE"/>
    <w:rsid w:val="00EE2808"/>
    <w:rsid w:val="00EE4C1C"/>
    <w:rsid w:val="00EF0972"/>
    <w:rsid w:val="00EF27A5"/>
    <w:rsid w:val="00EF4C26"/>
    <w:rsid w:val="00F01D74"/>
    <w:rsid w:val="00F0261B"/>
    <w:rsid w:val="00F10BFA"/>
    <w:rsid w:val="00F14B9A"/>
    <w:rsid w:val="00F22C4A"/>
    <w:rsid w:val="00F255E0"/>
    <w:rsid w:val="00F27B44"/>
    <w:rsid w:val="00F322AB"/>
    <w:rsid w:val="00F33339"/>
    <w:rsid w:val="00F363AC"/>
    <w:rsid w:val="00F4078A"/>
    <w:rsid w:val="00F432C9"/>
    <w:rsid w:val="00F46FEA"/>
    <w:rsid w:val="00F47D45"/>
    <w:rsid w:val="00F7464E"/>
    <w:rsid w:val="00F86FE1"/>
    <w:rsid w:val="00FA3F62"/>
    <w:rsid w:val="00FB019D"/>
    <w:rsid w:val="00FB50B3"/>
    <w:rsid w:val="00FB6F86"/>
    <w:rsid w:val="00FC21E6"/>
    <w:rsid w:val="00FC4739"/>
    <w:rsid w:val="00FC7742"/>
    <w:rsid w:val="00FE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9"/>
  </w:style>
  <w:style w:type="paragraph" w:styleId="1">
    <w:name w:val="heading 1"/>
    <w:basedOn w:val="a"/>
    <w:link w:val="10"/>
    <w:qFormat/>
    <w:rsid w:val="008A5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512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uiPriority w:val="1"/>
    <w:qFormat/>
    <w:rsid w:val="000F0666"/>
    <w:pPr>
      <w:spacing w:after="0" w:line="240" w:lineRule="auto"/>
    </w:pPr>
    <w:rPr>
      <w:rFonts w:ascii="Calibri" w:eastAsia="Times New Roman" w:hAnsi="Calibri" w:cs="Times New Roman"/>
      <w:lang w:eastAsia="ru-RU"/>
    </w:rPr>
  </w:style>
  <w:style w:type="paragraph" w:styleId="aa">
    <w:name w:val="Normal (Web)"/>
    <w:basedOn w:val="a"/>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 w:type="character" w:styleId="ac">
    <w:name w:val="Hyperlink"/>
    <w:basedOn w:val="a0"/>
    <w:uiPriority w:val="99"/>
    <w:unhideWhenUsed/>
    <w:rsid w:val="00E31838"/>
    <w:rPr>
      <w:color w:val="0563C1" w:themeColor="hyperlink"/>
      <w:u w:val="single"/>
    </w:rPr>
  </w:style>
  <w:style w:type="paragraph" w:styleId="21">
    <w:name w:val="Body Text Indent 2"/>
    <w:basedOn w:val="a"/>
    <w:link w:val="22"/>
    <w:uiPriority w:val="99"/>
    <w:semiHidden/>
    <w:rsid w:val="003A316E"/>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3A316E"/>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8A5ABE"/>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713694"/>
    <w:rPr>
      <w:b/>
      <w:bCs/>
    </w:rPr>
  </w:style>
  <w:style w:type="character" w:customStyle="1" w:styleId="20">
    <w:name w:val="Заголовок 2 Знак"/>
    <w:basedOn w:val="a0"/>
    <w:link w:val="2"/>
    <w:uiPriority w:val="9"/>
    <w:semiHidden/>
    <w:rsid w:val="00D5123C"/>
    <w:rPr>
      <w:rFonts w:asciiTheme="majorHAnsi" w:eastAsiaTheme="majorEastAsia" w:hAnsiTheme="majorHAnsi" w:cstheme="majorBidi"/>
      <w:b/>
      <w:bCs/>
      <w:color w:val="5B9BD5" w:themeColor="accent1"/>
      <w:sz w:val="26"/>
      <w:szCs w:val="26"/>
    </w:rPr>
  </w:style>
  <w:style w:type="paragraph" w:customStyle="1" w:styleId="revann">
    <w:name w:val="rev_ann"/>
    <w:basedOn w:val="a"/>
    <w:rsid w:val="00F363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645980">
      <w:bodyDiv w:val="1"/>
      <w:marLeft w:val="0"/>
      <w:marRight w:val="0"/>
      <w:marTop w:val="0"/>
      <w:marBottom w:val="0"/>
      <w:divBdr>
        <w:top w:val="none" w:sz="0" w:space="0" w:color="auto"/>
        <w:left w:val="none" w:sz="0" w:space="0" w:color="auto"/>
        <w:bottom w:val="none" w:sz="0" w:space="0" w:color="auto"/>
        <w:right w:val="none" w:sz="0" w:space="0" w:color="auto"/>
      </w:divBdr>
    </w:div>
    <w:div w:id="92897203">
      <w:bodyDiv w:val="1"/>
      <w:marLeft w:val="0"/>
      <w:marRight w:val="0"/>
      <w:marTop w:val="0"/>
      <w:marBottom w:val="0"/>
      <w:divBdr>
        <w:top w:val="none" w:sz="0" w:space="0" w:color="auto"/>
        <w:left w:val="none" w:sz="0" w:space="0" w:color="auto"/>
        <w:bottom w:val="none" w:sz="0" w:space="0" w:color="auto"/>
        <w:right w:val="none" w:sz="0" w:space="0" w:color="auto"/>
      </w:divBdr>
    </w:div>
    <w:div w:id="258684727">
      <w:bodyDiv w:val="1"/>
      <w:marLeft w:val="0"/>
      <w:marRight w:val="0"/>
      <w:marTop w:val="0"/>
      <w:marBottom w:val="0"/>
      <w:divBdr>
        <w:top w:val="none" w:sz="0" w:space="0" w:color="auto"/>
        <w:left w:val="none" w:sz="0" w:space="0" w:color="auto"/>
        <w:bottom w:val="none" w:sz="0" w:space="0" w:color="auto"/>
        <w:right w:val="none" w:sz="0" w:space="0" w:color="auto"/>
      </w:divBdr>
    </w:div>
    <w:div w:id="313609414">
      <w:bodyDiv w:val="1"/>
      <w:marLeft w:val="0"/>
      <w:marRight w:val="0"/>
      <w:marTop w:val="0"/>
      <w:marBottom w:val="0"/>
      <w:divBdr>
        <w:top w:val="none" w:sz="0" w:space="0" w:color="auto"/>
        <w:left w:val="none" w:sz="0" w:space="0" w:color="auto"/>
        <w:bottom w:val="none" w:sz="0" w:space="0" w:color="auto"/>
        <w:right w:val="none" w:sz="0" w:space="0" w:color="auto"/>
      </w:divBdr>
    </w:div>
    <w:div w:id="622351249">
      <w:bodyDiv w:val="1"/>
      <w:marLeft w:val="0"/>
      <w:marRight w:val="0"/>
      <w:marTop w:val="0"/>
      <w:marBottom w:val="0"/>
      <w:divBdr>
        <w:top w:val="none" w:sz="0" w:space="0" w:color="auto"/>
        <w:left w:val="none" w:sz="0" w:space="0" w:color="auto"/>
        <w:bottom w:val="none" w:sz="0" w:space="0" w:color="auto"/>
        <w:right w:val="none" w:sz="0" w:space="0" w:color="auto"/>
      </w:divBdr>
    </w:div>
    <w:div w:id="799105644">
      <w:bodyDiv w:val="1"/>
      <w:marLeft w:val="0"/>
      <w:marRight w:val="0"/>
      <w:marTop w:val="0"/>
      <w:marBottom w:val="0"/>
      <w:divBdr>
        <w:top w:val="none" w:sz="0" w:space="0" w:color="auto"/>
        <w:left w:val="none" w:sz="0" w:space="0" w:color="auto"/>
        <w:bottom w:val="none" w:sz="0" w:space="0" w:color="auto"/>
        <w:right w:val="none" w:sz="0" w:space="0" w:color="auto"/>
      </w:divBdr>
    </w:div>
    <w:div w:id="890649874">
      <w:bodyDiv w:val="1"/>
      <w:marLeft w:val="0"/>
      <w:marRight w:val="0"/>
      <w:marTop w:val="0"/>
      <w:marBottom w:val="0"/>
      <w:divBdr>
        <w:top w:val="none" w:sz="0" w:space="0" w:color="auto"/>
        <w:left w:val="none" w:sz="0" w:space="0" w:color="auto"/>
        <w:bottom w:val="none" w:sz="0" w:space="0" w:color="auto"/>
        <w:right w:val="none" w:sz="0" w:space="0" w:color="auto"/>
      </w:divBdr>
    </w:div>
    <w:div w:id="1202018740">
      <w:bodyDiv w:val="1"/>
      <w:marLeft w:val="0"/>
      <w:marRight w:val="0"/>
      <w:marTop w:val="0"/>
      <w:marBottom w:val="0"/>
      <w:divBdr>
        <w:top w:val="none" w:sz="0" w:space="0" w:color="auto"/>
        <w:left w:val="none" w:sz="0" w:space="0" w:color="auto"/>
        <w:bottom w:val="none" w:sz="0" w:space="0" w:color="auto"/>
        <w:right w:val="none" w:sz="0" w:space="0" w:color="auto"/>
      </w:divBdr>
    </w:div>
    <w:div w:id="1302690825">
      <w:bodyDiv w:val="1"/>
      <w:marLeft w:val="0"/>
      <w:marRight w:val="0"/>
      <w:marTop w:val="0"/>
      <w:marBottom w:val="0"/>
      <w:divBdr>
        <w:top w:val="none" w:sz="0" w:space="0" w:color="auto"/>
        <w:left w:val="none" w:sz="0" w:space="0" w:color="auto"/>
        <w:bottom w:val="none" w:sz="0" w:space="0" w:color="auto"/>
        <w:right w:val="none" w:sz="0" w:space="0" w:color="auto"/>
      </w:divBdr>
    </w:div>
    <w:div w:id="1499494852">
      <w:bodyDiv w:val="1"/>
      <w:marLeft w:val="0"/>
      <w:marRight w:val="0"/>
      <w:marTop w:val="0"/>
      <w:marBottom w:val="0"/>
      <w:divBdr>
        <w:top w:val="none" w:sz="0" w:space="0" w:color="auto"/>
        <w:left w:val="none" w:sz="0" w:space="0" w:color="auto"/>
        <w:bottom w:val="none" w:sz="0" w:space="0" w:color="auto"/>
        <w:right w:val="none" w:sz="0" w:space="0" w:color="auto"/>
      </w:divBdr>
    </w:div>
    <w:div w:id="1507204909">
      <w:bodyDiv w:val="1"/>
      <w:marLeft w:val="0"/>
      <w:marRight w:val="0"/>
      <w:marTop w:val="0"/>
      <w:marBottom w:val="0"/>
      <w:divBdr>
        <w:top w:val="none" w:sz="0" w:space="0" w:color="auto"/>
        <w:left w:val="none" w:sz="0" w:space="0" w:color="auto"/>
        <w:bottom w:val="none" w:sz="0" w:space="0" w:color="auto"/>
        <w:right w:val="none" w:sz="0" w:space="0" w:color="auto"/>
      </w:divBdr>
    </w:div>
    <w:div w:id="1589540218">
      <w:bodyDiv w:val="1"/>
      <w:marLeft w:val="0"/>
      <w:marRight w:val="0"/>
      <w:marTop w:val="0"/>
      <w:marBottom w:val="0"/>
      <w:divBdr>
        <w:top w:val="none" w:sz="0" w:space="0" w:color="auto"/>
        <w:left w:val="none" w:sz="0" w:space="0" w:color="auto"/>
        <w:bottom w:val="none" w:sz="0" w:space="0" w:color="auto"/>
        <w:right w:val="none" w:sz="0" w:space="0" w:color="auto"/>
      </w:divBdr>
    </w:div>
    <w:div w:id="1625379188">
      <w:bodyDiv w:val="1"/>
      <w:marLeft w:val="0"/>
      <w:marRight w:val="0"/>
      <w:marTop w:val="0"/>
      <w:marBottom w:val="0"/>
      <w:divBdr>
        <w:top w:val="none" w:sz="0" w:space="0" w:color="auto"/>
        <w:left w:val="none" w:sz="0" w:space="0" w:color="auto"/>
        <w:bottom w:val="none" w:sz="0" w:space="0" w:color="auto"/>
        <w:right w:val="none" w:sz="0" w:space="0" w:color="auto"/>
      </w:divBdr>
    </w:div>
    <w:div w:id="1799060637">
      <w:bodyDiv w:val="1"/>
      <w:marLeft w:val="0"/>
      <w:marRight w:val="0"/>
      <w:marTop w:val="0"/>
      <w:marBottom w:val="0"/>
      <w:divBdr>
        <w:top w:val="none" w:sz="0" w:space="0" w:color="auto"/>
        <w:left w:val="none" w:sz="0" w:space="0" w:color="auto"/>
        <w:bottom w:val="none" w:sz="0" w:space="0" w:color="auto"/>
        <w:right w:val="none" w:sz="0" w:space="0" w:color="auto"/>
      </w:divBdr>
    </w:div>
    <w:div w:id="1856530341">
      <w:bodyDiv w:val="1"/>
      <w:marLeft w:val="0"/>
      <w:marRight w:val="0"/>
      <w:marTop w:val="0"/>
      <w:marBottom w:val="0"/>
      <w:divBdr>
        <w:top w:val="none" w:sz="0" w:space="0" w:color="auto"/>
        <w:left w:val="none" w:sz="0" w:space="0" w:color="auto"/>
        <w:bottom w:val="none" w:sz="0" w:space="0" w:color="auto"/>
        <w:right w:val="none" w:sz="0" w:space="0" w:color="auto"/>
      </w:divBdr>
    </w:div>
    <w:div w:id="1965235098">
      <w:bodyDiv w:val="1"/>
      <w:marLeft w:val="0"/>
      <w:marRight w:val="0"/>
      <w:marTop w:val="0"/>
      <w:marBottom w:val="0"/>
      <w:divBdr>
        <w:top w:val="none" w:sz="0" w:space="0" w:color="auto"/>
        <w:left w:val="none" w:sz="0" w:space="0" w:color="auto"/>
        <w:bottom w:val="none" w:sz="0" w:space="0" w:color="auto"/>
        <w:right w:val="none" w:sz="0" w:space="0" w:color="auto"/>
      </w:divBdr>
    </w:div>
    <w:div w:id="2049910664">
      <w:bodyDiv w:val="1"/>
      <w:marLeft w:val="0"/>
      <w:marRight w:val="0"/>
      <w:marTop w:val="0"/>
      <w:marBottom w:val="0"/>
      <w:divBdr>
        <w:top w:val="none" w:sz="0" w:space="0" w:color="auto"/>
        <w:left w:val="none" w:sz="0" w:space="0" w:color="auto"/>
        <w:bottom w:val="none" w:sz="0" w:space="0" w:color="auto"/>
        <w:right w:val="none" w:sz="0" w:space="0" w:color="auto"/>
      </w:divBdr>
    </w:div>
    <w:div w:id="21025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55b3db6c95a3a008fe06e0d62779f7bb/" TargetMode="External"/><Relationship Id="rId13" Type="http://schemas.openxmlformats.org/officeDocument/2006/relationships/hyperlink" Target="https://base.garant.ru/73828134/d7612d26c336e8a19aa683852770731b/" TargetMode="External"/><Relationship Id="rId18" Type="http://schemas.openxmlformats.org/officeDocument/2006/relationships/hyperlink" Target="https://base.garant.ru/12125267/07a4a413953ad94308be69165d05fd7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ase.garant.ru/12125267/f08d2e63069874948e3a64a3392b56b7/" TargetMode="External"/><Relationship Id="rId7" Type="http://schemas.openxmlformats.org/officeDocument/2006/relationships/hyperlink" Target="https://base.garant.ru/12125267/55b3db6c95a3a008fe06e0d62779f7bb/" TargetMode="External"/><Relationship Id="rId12" Type="http://schemas.openxmlformats.org/officeDocument/2006/relationships/hyperlink" Target="https://its.1c.ru/db/garant/content/74131523/hdoc" TargetMode="External"/><Relationship Id="rId17" Type="http://schemas.openxmlformats.org/officeDocument/2006/relationships/hyperlink" Target="https://base.garant.ru/12125267/07a4a413953ad94308be69165d05fd74/" TargetMode="External"/><Relationship Id="rId25" Type="http://schemas.openxmlformats.org/officeDocument/2006/relationships/hyperlink" Target="https://base.garant.ru/12125267/9e890f1b9372ebf9a981fa20b571ebf0/" TargetMode="External"/><Relationship Id="rId2" Type="http://schemas.openxmlformats.org/officeDocument/2006/relationships/styles" Target="styles.xml"/><Relationship Id="rId16" Type="http://schemas.openxmlformats.org/officeDocument/2006/relationships/hyperlink" Target="https://base.garant.ru/12125267/cc073c9cb88a9742ae933f9f008c13bb/" TargetMode="External"/><Relationship Id="rId20" Type="http://schemas.openxmlformats.org/officeDocument/2006/relationships/hyperlink" Target="https://base.garant.ru/12125267/6b4bc20112a086c6fabd47eb3688e0f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5267/2d14123f4dfa7bd4c8ce5a66937e7b16/" TargetMode="External"/><Relationship Id="rId24" Type="http://schemas.openxmlformats.org/officeDocument/2006/relationships/hyperlink" Target="https://base.garant.ru/12125267/5c09fde3c438bfa4e1dbc0d234d7aa47/" TargetMode="External"/><Relationship Id="rId5" Type="http://schemas.openxmlformats.org/officeDocument/2006/relationships/footnotes" Target="footnotes.xml"/><Relationship Id="rId15" Type="http://schemas.openxmlformats.org/officeDocument/2006/relationships/hyperlink" Target="https://base.garant.ru/12125267/e4cb1d749a5d7ca9aa116ad348095073/" TargetMode="External"/><Relationship Id="rId23" Type="http://schemas.openxmlformats.org/officeDocument/2006/relationships/hyperlink" Target="https://base.garant.ru/12125267/8f78cb0331120a7fc03a1506aa41d59b/" TargetMode="External"/><Relationship Id="rId28" Type="http://schemas.openxmlformats.org/officeDocument/2006/relationships/theme" Target="theme/theme1.xml"/><Relationship Id="rId10" Type="http://schemas.openxmlformats.org/officeDocument/2006/relationships/hyperlink" Target="https://base.garant.ru/12125267/55b3db6c95a3a008fe06e0d62779f7bb/" TargetMode="External"/><Relationship Id="rId19" Type="http://schemas.openxmlformats.org/officeDocument/2006/relationships/hyperlink" Target="https://base.garant.ru/12125267/07a4a413953ad94308be69165d05fd74/" TargetMode="External"/><Relationship Id="rId4" Type="http://schemas.openxmlformats.org/officeDocument/2006/relationships/webSettings" Target="webSettings.xml"/><Relationship Id="rId9" Type="http://schemas.openxmlformats.org/officeDocument/2006/relationships/hyperlink" Target="https://base.garant.ru/12125267/55b3db6c95a3a008fe06e0d62779f7bb/" TargetMode="External"/><Relationship Id="rId14" Type="http://schemas.openxmlformats.org/officeDocument/2006/relationships/hyperlink" Target="https://base.garant.ru/12125267/e4cb1d749a5d7ca9aa116ad348095073/" TargetMode="External"/><Relationship Id="rId22" Type="http://schemas.openxmlformats.org/officeDocument/2006/relationships/hyperlink" Target="https://base.garant.ru/12125267/f69870e192bf0630b1e591f3a763f2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31348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Чубукова</dc:creator>
  <cp:lastModifiedBy>Прокурор</cp:lastModifiedBy>
  <cp:revision>2</cp:revision>
  <cp:lastPrinted>2020-11-06T07:55:00Z</cp:lastPrinted>
  <dcterms:created xsi:type="dcterms:W3CDTF">2020-12-21T07:33:00Z</dcterms:created>
  <dcterms:modified xsi:type="dcterms:W3CDTF">2020-12-21T07:33:00Z</dcterms:modified>
</cp:coreProperties>
</file>