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18" w:rsidRDefault="00496018"/>
    <w:tbl>
      <w:tblPr>
        <w:tblW w:w="8897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0"/>
        <w:gridCol w:w="567"/>
      </w:tblGrid>
      <w:tr w:rsidR="00F57B7F" w:rsidRPr="004670B0">
        <w:tc>
          <w:tcPr>
            <w:tcW w:w="8330" w:type="dxa"/>
          </w:tcPr>
          <w:p w:rsidR="00F57B7F" w:rsidRPr="00446FD4" w:rsidRDefault="00F57B7F" w:rsidP="00881200">
            <w:pPr>
              <w:rPr>
                <w:rFonts w:ascii="Arial" w:hAnsi="Arial" w:cs="Arial"/>
                <w:b/>
                <w:spacing w:val="-4"/>
              </w:rPr>
            </w:pPr>
            <w:r w:rsidRPr="00446FD4">
              <w:rPr>
                <w:rFonts w:ascii="Arial" w:hAnsi="Arial" w:cs="Arial"/>
                <w:b/>
                <w:spacing w:val="-4"/>
              </w:rPr>
              <w:t xml:space="preserve">ЧАСТЬ 2. </w:t>
            </w:r>
            <w:r w:rsidRPr="00446FD4">
              <w:rPr>
                <w:rFonts w:ascii="Arial" w:hAnsi="Arial" w:cs="Arial"/>
                <w:b/>
                <w:caps/>
                <w:spacing w:val="-4"/>
              </w:rPr>
              <w:t>Градостроительное зонирование</w:t>
            </w:r>
          </w:p>
        </w:tc>
        <w:tc>
          <w:tcPr>
            <w:tcW w:w="567" w:type="dxa"/>
          </w:tcPr>
          <w:p w:rsidR="00F57B7F" w:rsidRPr="004670B0" w:rsidRDefault="00FA180F" w:rsidP="0088120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F57B7F" w:rsidP="00881200">
            <w:pPr>
              <w:rPr>
                <w:rFonts w:ascii="Arial" w:hAnsi="Arial" w:cs="Arial"/>
              </w:rPr>
            </w:pPr>
            <w:r w:rsidRPr="00446FD4">
              <w:rPr>
                <w:rFonts w:ascii="Arial" w:hAnsi="Arial" w:cs="Arial"/>
                <w:b/>
              </w:rPr>
              <w:t>ГЛАВА 1 Градостроительное зонирование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496018" w:rsidP="00881200">
            <w:pPr>
              <w:ind w:right="-1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Статья </w:t>
            </w:r>
            <w:r w:rsidR="00F57B7F" w:rsidRPr="00446FD4">
              <w:rPr>
                <w:rFonts w:ascii="Arial" w:hAnsi="Arial" w:cs="Arial"/>
              </w:rPr>
              <w:t xml:space="preserve">1. </w:t>
            </w:r>
            <w:r w:rsidR="00F57B7F" w:rsidRPr="00446FD4">
              <w:rPr>
                <w:rFonts w:ascii="Arial" w:hAnsi="Arial" w:cs="Arial"/>
                <w:color w:val="000000"/>
              </w:rPr>
              <w:t>Установление территориальных зон.</w:t>
            </w:r>
            <w:r w:rsidR="00F57B7F" w:rsidRPr="00446F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F57B7F" w:rsidP="00881200">
            <w:pPr>
              <w:jc w:val="both"/>
              <w:rPr>
                <w:rFonts w:ascii="Arial" w:hAnsi="Arial" w:cs="Arial"/>
              </w:rPr>
            </w:pPr>
            <w:r w:rsidRPr="00446FD4">
              <w:rPr>
                <w:rFonts w:ascii="Arial" w:hAnsi="Arial" w:cs="Arial"/>
              </w:rPr>
              <w:t>Статья</w:t>
            </w:r>
            <w:r w:rsidR="00496018" w:rsidRPr="00496018">
              <w:rPr>
                <w:rFonts w:ascii="Arial" w:hAnsi="Arial" w:cs="Arial"/>
              </w:rPr>
              <w:t xml:space="preserve"> </w:t>
            </w:r>
            <w:r w:rsidRPr="00446FD4">
              <w:rPr>
                <w:rFonts w:ascii="Arial" w:hAnsi="Arial" w:cs="Arial"/>
              </w:rPr>
              <w:t>2</w:t>
            </w:r>
            <w:r w:rsidR="008F0AF5">
              <w:rPr>
                <w:rFonts w:ascii="Arial" w:hAnsi="Arial" w:cs="Arial"/>
              </w:rPr>
              <w:t>. Ф</w:t>
            </w:r>
            <w:r w:rsidRPr="00446FD4">
              <w:rPr>
                <w:rFonts w:ascii="Arial" w:hAnsi="Arial" w:cs="Arial"/>
              </w:rPr>
              <w:t>актор</w:t>
            </w:r>
            <w:r w:rsidR="008F0AF5">
              <w:rPr>
                <w:rFonts w:ascii="Arial" w:hAnsi="Arial" w:cs="Arial"/>
              </w:rPr>
              <w:t>ы</w:t>
            </w:r>
            <w:r w:rsidRPr="00446FD4">
              <w:rPr>
                <w:rFonts w:ascii="Arial" w:hAnsi="Arial" w:cs="Arial"/>
              </w:rPr>
              <w:t xml:space="preserve"> ограничени</w:t>
            </w:r>
            <w:r w:rsidR="008F0AF5">
              <w:rPr>
                <w:rFonts w:ascii="Arial" w:hAnsi="Arial" w:cs="Arial"/>
              </w:rPr>
              <w:t>я</w:t>
            </w:r>
            <w:r w:rsidRPr="00446FD4">
              <w:rPr>
                <w:rFonts w:ascii="Arial" w:hAnsi="Arial" w:cs="Arial"/>
              </w:rPr>
              <w:t xml:space="preserve"> на использование территори</w:t>
            </w:r>
            <w:r w:rsidR="008F0AF5">
              <w:rPr>
                <w:rFonts w:ascii="Arial" w:hAnsi="Arial" w:cs="Arial"/>
              </w:rPr>
              <w:t>й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F57B7F" w:rsidP="00881200">
            <w:pPr>
              <w:rPr>
                <w:rFonts w:ascii="Arial" w:hAnsi="Arial" w:cs="Arial"/>
                <w:b/>
              </w:rPr>
            </w:pPr>
            <w:r w:rsidRPr="00446FD4">
              <w:rPr>
                <w:rFonts w:ascii="Arial" w:hAnsi="Arial" w:cs="Arial"/>
                <w:b/>
              </w:rPr>
              <w:t>ГЛАВА 2.  Система градостроительных регламентов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F57B7F" w:rsidP="00881200">
            <w:pPr>
              <w:rPr>
                <w:rFonts w:ascii="Arial" w:hAnsi="Arial" w:cs="Arial"/>
              </w:rPr>
            </w:pPr>
            <w:r w:rsidRPr="00446FD4">
              <w:rPr>
                <w:rFonts w:ascii="Arial" w:hAnsi="Arial" w:cs="Arial"/>
                <w:bCs/>
              </w:rPr>
              <w:t xml:space="preserve">Статья </w:t>
            </w:r>
            <w:r w:rsidR="00496018" w:rsidRPr="00496018">
              <w:rPr>
                <w:rFonts w:ascii="Arial" w:hAnsi="Arial" w:cs="Arial"/>
                <w:bCs/>
              </w:rPr>
              <w:t>3.</w:t>
            </w:r>
            <w:r w:rsidRPr="00446FD4">
              <w:rPr>
                <w:rFonts w:ascii="Arial" w:hAnsi="Arial" w:cs="Arial"/>
                <w:bCs/>
              </w:rPr>
              <w:t xml:space="preserve"> Определение понятия «градостроительный регламент 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F0AF5" w:rsidRPr="004670B0">
        <w:trPr>
          <w:trHeight w:hRule="exact" w:val="851"/>
        </w:trPr>
        <w:tc>
          <w:tcPr>
            <w:tcW w:w="8330" w:type="dxa"/>
          </w:tcPr>
          <w:p w:rsidR="00E13A43" w:rsidRDefault="008F0AF5" w:rsidP="00E13A43">
            <w:pPr>
              <w:spacing w:line="240" w:lineRule="auto"/>
              <w:rPr>
                <w:rFonts w:ascii="Arial" w:hAnsi="Arial" w:cs="Arial"/>
              </w:rPr>
            </w:pPr>
            <w:r w:rsidRPr="008F0AF5">
              <w:rPr>
                <w:rFonts w:ascii="Arial" w:hAnsi="Arial" w:cs="Arial"/>
              </w:rPr>
              <w:t xml:space="preserve">Статья 4. </w:t>
            </w:r>
            <w:r w:rsidRPr="008F0AF5">
              <w:rPr>
                <w:rFonts w:ascii="Arial" w:hAnsi="Arial" w:cs="Arial"/>
                <w:bCs/>
              </w:rPr>
              <w:t>Разрешенные</w:t>
            </w:r>
            <w:r w:rsidRPr="008F0AF5">
              <w:rPr>
                <w:rFonts w:ascii="Arial" w:hAnsi="Arial" w:cs="Arial"/>
              </w:rPr>
              <w:t xml:space="preserve"> виды использования земельных участков и объектов </w:t>
            </w:r>
          </w:p>
          <w:p w:rsidR="008F0AF5" w:rsidRPr="00446FD4" w:rsidRDefault="00E13A43" w:rsidP="00E13A43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8F0AF5" w:rsidRPr="008F0AF5">
              <w:rPr>
                <w:rFonts w:ascii="Arial" w:hAnsi="Arial" w:cs="Arial"/>
              </w:rPr>
              <w:t>капитального строительства.</w:t>
            </w:r>
          </w:p>
        </w:tc>
        <w:tc>
          <w:tcPr>
            <w:tcW w:w="567" w:type="dxa"/>
          </w:tcPr>
          <w:p w:rsidR="008F0AF5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F0AF5" w:rsidRPr="004670B0">
        <w:trPr>
          <w:trHeight w:hRule="exact" w:val="851"/>
        </w:trPr>
        <w:tc>
          <w:tcPr>
            <w:tcW w:w="8330" w:type="dxa"/>
          </w:tcPr>
          <w:p w:rsidR="00E13A43" w:rsidRDefault="000434D8" w:rsidP="00E13A43">
            <w:pPr>
              <w:spacing w:line="240" w:lineRule="auto"/>
              <w:rPr>
                <w:rFonts w:ascii="Arial" w:hAnsi="Arial" w:cs="Arial"/>
              </w:rPr>
            </w:pPr>
            <w:r w:rsidRPr="000434D8">
              <w:rPr>
                <w:rFonts w:ascii="Arial" w:hAnsi="Arial" w:cs="Arial"/>
              </w:rPr>
              <w:t xml:space="preserve">Статья 5. Вспомогательные виды разрешенного использования земельных </w:t>
            </w:r>
          </w:p>
          <w:p w:rsidR="008F0AF5" w:rsidRPr="00446FD4" w:rsidRDefault="00E13A43" w:rsidP="00E13A43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0434D8" w:rsidRPr="000434D8">
              <w:rPr>
                <w:rFonts w:ascii="Arial" w:hAnsi="Arial" w:cs="Arial"/>
              </w:rPr>
              <w:t>участков и объектов капитального строительства.</w:t>
            </w:r>
          </w:p>
        </w:tc>
        <w:tc>
          <w:tcPr>
            <w:tcW w:w="567" w:type="dxa"/>
          </w:tcPr>
          <w:p w:rsidR="008F0AF5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434D8" w:rsidRPr="004670B0">
        <w:trPr>
          <w:trHeight w:hRule="exact" w:val="567"/>
        </w:trPr>
        <w:tc>
          <w:tcPr>
            <w:tcW w:w="8330" w:type="dxa"/>
          </w:tcPr>
          <w:p w:rsidR="000434D8" w:rsidRPr="00E13A43" w:rsidRDefault="000434D8" w:rsidP="000434D8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E13A43">
              <w:rPr>
                <w:rFonts w:ascii="Arial" w:hAnsi="Arial" w:cs="Arial"/>
              </w:rPr>
              <w:t>Статья 6. Предельные параметры градостроительных регламентов.</w:t>
            </w:r>
          </w:p>
          <w:p w:rsidR="000434D8" w:rsidRPr="000434D8" w:rsidRDefault="000434D8" w:rsidP="0088120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434D8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57B7F" w:rsidRPr="004670B0">
        <w:tc>
          <w:tcPr>
            <w:tcW w:w="8330" w:type="dxa"/>
          </w:tcPr>
          <w:p w:rsidR="00F57B7F" w:rsidRPr="00446FD4" w:rsidRDefault="00680E37" w:rsidP="00881200">
            <w:pPr>
              <w:rPr>
                <w:rFonts w:ascii="Arial" w:hAnsi="Arial" w:cs="Arial"/>
                <w:b/>
              </w:rPr>
            </w:pPr>
            <w:r w:rsidRPr="00446FD4">
              <w:rPr>
                <w:rFonts w:ascii="Arial" w:hAnsi="Arial" w:cs="Arial"/>
                <w:b/>
              </w:rPr>
              <w:t>ГЛАВА</w:t>
            </w:r>
            <w:r w:rsidR="00F57B7F" w:rsidRPr="00446FD4">
              <w:rPr>
                <w:rFonts w:ascii="Arial" w:hAnsi="Arial" w:cs="Arial"/>
                <w:b/>
              </w:rPr>
              <w:t xml:space="preserve"> 3  Градостроительные регламенты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57B7F" w:rsidRPr="004670B0">
        <w:trPr>
          <w:trHeight w:val="89"/>
        </w:trPr>
        <w:tc>
          <w:tcPr>
            <w:tcW w:w="8330" w:type="dxa"/>
          </w:tcPr>
          <w:p w:rsidR="00F57B7F" w:rsidRPr="00A0086D" w:rsidRDefault="00A0086D" w:rsidP="00A0086D">
            <w:pPr>
              <w:jc w:val="both"/>
              <w:rPr>
                <w:rFonts w:ascii="Arial" w:hAnsi="Arial" w:cs="Arial"/>
                <w:b/>
                <w:i/>
              </w:rPr>
            </w:pPr>
            <w:r w:rsidRPr="00A0086D">
              <w:rPr>
                <w:rFonts w:ascii="Arial" w:hAnsi="Arial" w:cs="Arial"/>
                <w:b/>
                <w:i/>
              </w:rPr>
              <w:t xml:space="preserve">§1. </w:t>
            </w:r>
            <w:r w:rsidR="00F57B7F" w:rsidRPr="00A0086D">
              <w:rPr>
                <w:rFonts w:ascii="Arial" w:hAnsi="Arial" w:cs="Arial"/>
                <w:b/>
                <w:i/>
              </w:rPr>
              <w:t>Жилые зоны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0086D" w:rsidRPr="004670B0">
        <w:trPr>
          <w:trHeight w:val="89"/>
        </w:trPr>
        <w:tc>
          <w:tcPr>
            <w:tcW w:w="8330" w:type="dxa"/>
          </w:tcPr>
          <w:p w:rsidR="00A0086D" w:rsidRPr="00A0086D" w:rsidRDefault="00A0086D" w:rsidP="00A0086D">
            <w:pPr>
              <w:jc w:val="both"/>
              <w:rPr>
                <w:rFonts w:ascii="Arial" w:hAnsi="Arial" w:cs="Arial"/>
                <w:b/>
                <w:i/>
              </w:rPr>
            </w:pPr>
            <w:r w:rsidRPr="00E13A43">
              <w:rPr>
                <w:rFonts w:ascii="Arial" w:hAnsi="Arial" w:cs="Arial"/>
              </w:rPr>
              <w:t xml:space="preserve">Статья </w:t>
            </w:r>
            <w:r>
              <w:rPr>
                <w:rFonts w:ascii="Arial" w:hAnsi="Arial" w:cs="Arial"/>
              </w:rPr>
              <w:t>7</w:t>
            </w:r>
            <w:r w:rsidRPr="00E13A4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Т1Ж1</w:t>
            </w:r>
            <w:r w:rsidR="00776FBB"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76FBB" w:rsidRPr="008610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зона коллективных садоводств, дач с включением объектов соц.культ. и коммунально-бытового  назначения, связанного с проживанием граждан, а также объектов инженерной инфраструктуры.</w:t>
            </w:r>
          </w:p>
        </w:tc>
        <w:tc>
          <w:tcPr>
            <w:tcW w:w="567" w:type="dxa"/>
          </w:tcPr>
          <w:p w:rsidR="00A0086D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0086D" w:rsidRPr="004670B0">
        <w:trPr>
          <w:trHeight w:val="89"/>
        </w:trPr>
        <w:tc>
          <w:tcPr>
            <w:tcW w:w="8330" w:type="dxa"/>
          </w:tcPr>
          <w:p w:rsidR="00A0086D" w:rsidRPr="00776FBB" w:rsidRDefault="00776FBB" w:rsidP="00A0086D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8.</w:t>
            </w:r>
            <w:r>
              <w:rPr>
                <w:rFonts w:ascii="Arial" w:hAnsi="Arial" w:cs="Arial"/>
              </w:rPr>
              <w:t xml:space="preserve"> Т1Ж2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10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зона индивидуальных, отдельно стоящих, жилых домов с земельными участками не менее 1200,0м</w:t>
            </w:r>
            <w:r w:rsidRPr="008610E6">
              <w:rPr>
                <w:rFonts w:ascii="Albertus Medium" w:eastAsia="Times New Roman" w:hAnsi="Albertus Medium" w:cs="Arial"/>
                <w:sz w:val="20"/>
                <w:szCs w:val="20"/>
                <w:lang w:eastAsia="ru-RU"/>
              </w:rPr>
              <w:t>²</w:t>
            </w:r>
            <w:r w:rsidRPr="008610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включением объектов соц.культ. и коммунально-бытового  назначения, связанного с проживанием граждан, а также объектов инженерной инфраструктуры.</w:t>
            </w:r>
          </w:p>
        </w:tc>
        <w:tc>
          <w:tcPr>
            <w:tcW w:w="567" w:type="dxa"/>
          </w:tcPr>
          <w:p w:rsidR="00A0086D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C21E8" w:rsidRPr="004670B0">
        <w:trPr>
          <w:trHeight w:val="89"/>
        </w:trPr>
        <w:tc>
          <w:tcPr>
            <w:tcW w:w="8330" w:type="dxa"/>
          </w:tcPr>
          <w:p w:rsidR="00DC21E8" w:rsidRPr="00776FBB" w:rsidRDefault="00DC21E8" w:rsidP="00A00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Статья 9. Т2Ж1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C21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зона малоэтажных и среднеэтажных многоквартирных жилых домов с включением объектов соц.культ. и коммунально-бытового  назначения, связанного с проживанием граждан, а также объектов инженерной инфраструктуры.</w:t>
            </w:r>
          </w:p>
        </w:tc>
        <w:tc>
          <w:tcPr>
            <w:tcW w:w="567" w:type="dxa"/>
          </w:tcPr>
          <w:p w:rsidR="00DC21E8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57B7F" w:rsidRPr="004670B0">
        <w:tc>
          <w:tcPr>
            <w:tcW w:w="8330" w:type="dxa"/>
          </w:tcPr>
          <w:p w:rsidR="00F57B7F" w:rsidRPr="00A0086D" w:rsidRDefault="00A0086D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A0086D">
              <w:rPr>
                <w:rFonts w:ascii="Arial" w:hAnsi="Arial" w:cs="Arial"/>
                <w:b/>
                <w:i/>
              </w:rPr>
              <w:t xml:space="preserve">§2. </w:t>
            </w:r>
            <w:r w:rsidR="00F57B7F" w:rsidRPr="00A0086D">
              <w:rPr>
                <w:rFonts w:ascii="Arial" w:hAnsi="Arial" w:cs="Arial"/>
                <w:b/>
                <w:i/>
              </w:rPr>
              <w:t>Общественно-деловые зоны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76FBB" w:rsidRPr="004670B0">
        <w:tc>
          <w:tcPr>
            <w:tcW w:w="8330" w:type="dxa"/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 xml:space="preserve">Статья </w:t>
            </w:r>
            <w:r w:rsidR="00DC21E8">
              <w:rPr>
                <w:rFonts w:ascii="Arial" w:hAnsi="Arial" w:cs="Arial"/>
              </w:rPr>
              <w:t>10</w:t>
            </w:r>
            <w:r w:rsidRPr="00776FBB">
              <w:rPr>
                <w:rFonts w:ascii="Arial" w:hAnsi="Arial" w:cs="Arial"/>
              </w:rPr>
              <w:t>. ТД</w:t>
            </w:r>
            <w:r w:rsidRPr="00F84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-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Общественно-деловая зона объектов многофункциональной общественно-деловой застройки и жилых домов, с включением объектов инженерной инфраструктуры.</w:t>
            </w:r>
          </w:p>
        </w:tc>
        <w:tc>
          <w:tcPr>
            <w:tcW w:w="567" w:type="dxa"/>
          </w:tcPr>
          <w:p w:rsidR="00776FBB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76FBB" w:rsidRPr="004670B0">
        <w:tc>
          <w:tcPr>
            <w:tcW w:w="8330" w:type="dxa"/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1</w:t>
            </w:r>
            <w:r w:rsidRPr="00776FBB">
              <w:rPr>
                <w:rFonts w:ascii="Arial" w:hAnsi="Arial" w:cs="Arial"/>
              </w:rPr>
              <w:t>. Т</w:t>
            </w:r>
            <w:r w:rsidR="00182EEC">
              <w:rPr>
                <w:rFonts w:ascii="Arial" w:hAnsi="Arial" w:cs="Arial"/>
              </w:rPr>
              <w:t>Д1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-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Общественно-деловая зона с размещением объектов общего среднего и специального образования, здравоохранения, школ-интернатов, медицинских центров, физкультурно-оздоровительных комплексов, культуры, культовых зданий и сооружений.</w:t>
            </w:r>
          </w:p>
        </w:tc>
        <w:tc>
          <w:tcPr>
            <w:tcW w:w="567" w:type="dxa"/>
          </w:tcPr>
          <w:p w:rsidR="00776FBB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DC21E8" w:rsidRDefault="00DC21E8"/>
    <w:p w:rsidR="00DC21E8" w:rsidRDefault="00DC21E8"/>
    <w:tbl>
      <w:tblPr>
        <w:tblW w:w="8897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0"/>
        <w:gridCol w:w="567"/>
      </w:tblGrid>
      <w:tr w:rsidR="00F57B7F" w:rsidRPr="004670B0">
        <w:tc>
          <w:tcPr>
            <w:tcW w:w="8330" w:type="dxa"/>
          </w:tcPr>
          <w:p w:rsidR="00F57B7F" w:rsidRPr="00A0086D" w:rsidRDefault="00A0086D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A0086D">
              <w:rPr>
                <w:rFonts w:ascii="Arial" w:hAnsi="Arial" w:cs="Arial"/>
                <w:b/>
                <w:i/>
              </w:rPr>
              <w:lastRenderedPageBreak/>
              <w:t>§</w:t>
            </w:r>
            <w:r>
              <w:rPr>
                <w:rFonts w:ascii="Arial" w:hAnsi="Arial" w:cs="Arial"/>
                <w:b/>
                <w:i/>
              </w:rPr>
              <w:t>3</w:t>
            </w:r>
            <w:r w:rsidR="00F57B7F" w:rsidRPr="00A0086D">
              <w:rPr>
                <w:rFonts w:ascii="Arial" w:hAnsi="Arial" w:cs="Arial"/>
                <w:b/>
                <w:i/>
              </w:rPr>
              <w:t>. Производственные зоны.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76FBB" w:rsidRPr="004670B0">
        <w:tc>
          <w:tcPr>
            <w:tcW w:w="8330" w:type="dxa"/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2</w:t>
            </w:r>
            <w:r w:rsidRPr="00776FBB">
              <w:rPr>
                <w:rFonts w:ascii="Arial" w:hAnsi="Arial" w:cs="Arial"/>
              </w:rPr>
              <w:t>.ТП</w:t>
            </w:r>
            <w:r>
              <w:rPr>
                <w:rFonts w:ascii="Arial" w:hAnsi="Arial" w:cs="Arial"/>
              </w:rPr>
              <w:t xml:space="preserve"> -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Производственная зона объектов производственного, складского назначения, инженерной инфраструктуры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IV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–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V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классов вредности.</w:t>
            </w:r>
          </w:p>
        </w:tc>
        <w:tc>
          <w:tcPr>
            <w:tcW w:w="567" w:type="dxa"/>
          </w:tcPr>
          <w:p w:rsidR="00776FBB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76FBB" w:rsidRPr="004670B0">
        <w:tc>
          <w:tcPr>
            <w:tcW w:w="8330" w:type="dxa"/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</w:t>
            </w:r>
            <w:r w:rsidR="00DC21E8">
              <w:rPr>
                <w:rFonts w:ascii="Arial" w:hAnsi="Arial" w:cs="Arial"/>
              </w:rPr>
              <w:t xml:space="preserve"> </w:t>
            </w:r>
            <w:r w:rsidRPr="00776FBB">
              <w:rPr>
                <w:rFonts w:ascii="Arial" w:hAnsi="Arial" w:cs="Arial"/>
              </w:rPr>
              <w:t>1</w:t>
            </w:r>
            <w:r w:rsidR="00DC21E8">
              <w:rPr>
                <w:rFonts w:ascii="Arial" w:hAnsi="Arial" w:cs="Arial"/>
              </w:rPr>
              <w:t>3</w:t>
            </w:r>
            <w:r w:rsidRPr="00776FBB">
              <w:rPr>
                <w:rFonts w:ascii="Arial" w:hAnsi="Arial" w:cs="Arial"/>
              </w:rPr>
              <w:t>.ТПД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Производственная зона объектов производственного, складского назначения, инженерной инфраструктуры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IV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–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V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классов вредности с включением объектов деловой застройки.</w:t>
            </w:r>
          </w:p>
        </w:tc>
        <w:tc>
          <w:tcPr>
            <w:tcW w:w="567" w:type="dxa"/>
          </w:tcPr>
          <w:p w:rsidR="00776FBB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57B7F" w:rsidRPr="004670B0">
        <w:tc>
          <w:tcPr>
            <w:tcW w:w="8330" w:type="dxa"/>
            <w:tcBorders>
              <w:bottom w:val="single" w:sz="4" w:space="0" w:color="auto"/>
            </w:tcBorders>
          </w:tcPr>
          <w:p w:rsidR="00F57B7F" w:rsidRPr="00A0086D" w:rsidRDefault="00A0086D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A0086D">
              <w:rPr>
                <w:rFonts w:ascii="Arial" w:hAnsi="Arial" w:cs="Arial"/>
                <w:b/>
                <w:i/>
              </w:rPr>
              <w:t>§</w:t>
            </w:r>
            <w:r>
              <w:rPr>
                <w:rFonts w:ascii="Arial" w:hAnsi="Arial" w:cs="Arial"/>
                <w:b/>
                <w:i/>
              </w:rPr>
              <w:t>4.</w:t>
            </w:r>
            <w:r w:rsidR="00F57B7F" w:rsidRPr="00A0086D">
              <w:rPr>
                <w:rFonts w:ascii="Arial" w:hAnsi="Arial" w:cs="Arial"/>
                <w:b/>
                <w:i/>
              </w:rPr>
              <w:t xml:space="preserve"> Зоны </w:t>
            </w:r>
            <w:r>
              <w:rPr>
                <w:rFonts w:ascii="Arial" w:hAnsi="Arial" w:cs="Arial"/>
                <w:b/>
                <w:i/>
              </w:rPr>
              <w:t xml:space="preserve">объектов инженерной и </w:t>
            </w:r>
            <w:r w:rsidR="00F57B7F" w:rsidRPr="00A0086D">
              <w:rPr>
                <w:rFonts w:ascii="Arial" w:hAnsi="Arial" w:cs="Arial"/>
                <w:b/>
                <w:i/>
              </w:rPr>
              <w:t>транспортной инфраструктуры.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776FBB" w:rsidRPr="004670B0">
        <w:tc>
          <w:tcPr>
            <w:tcW w:w="8330" w:type="dxa"/>
            <w:tcBorders>
              <w:bottom w:val="single" w:sz="4" w:space="0" w:color="auto"/>
            </w:tcBorders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4</w:t>
            </w:r>
            <w:r w:rsidRPr="00776FBB">
              <w:rPr>
                <w:rFonts w:ascii="Arial" w:hAnsi="Arial" w:cs="Arial"/>
              </w:rPr>
              <w:t>. ТИ</w:t>
            </w:r>
            <w:r>
              <w:rPr>
                <w:rFonts w:ascii="Arial" w:hAnsi="Arial" w:cs="Arial"/>
              </w:rPr>
              <w:t xml:space="preserve"> - </w:t>
            </w:r>
            <w:r w:rsidRPr="006B10C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объектов инженерной и транспортной инфраструктуры</w:t>
            </w:r>
          </w:p>
        </w:tc>
        <w:tc>
          <w:tcPr>
            <w:tcW w:w="567" w:type="dxa"/>
          </w:tcPr>
          <w:p w:rsidR="00776FBB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776FBB" w:rsidRPr="004670B0">
        <w:tc>
          <w:tcPr>
            <w:tcW w:w="8330" w:type="dxa"/>
            <w:tcBorders>
              <w:bottom w:val="single" w:sz="4" w:space="0" w:color="auto"/>
            </w:tcBorders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5</w:t>
            </w:r>
            <w:r w:rsidRPr="00776FBB">
              <w:rPr>
                <w:rFonts w:ascii="Arial" w:hAnsi="Arial" w:cs="Arial"/>
              </w:rPr>
              <w:t>. ТИ1</w:t>
            </w:r>
            <w:r>
              <w:rPr>
                <w:rFonts w:ascii="Arial" w:hAnsi="Arial" w:cs="Arial"/>
              </w:rPr>
              <w:t xml:space="preserve"> -</w:t>
            </w:r>
            <w:r w:rsidRPr="006B10C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объектов инженерной и транспортной инфраструктуры, с включением объектов коммунально-хозяйственного назначения.</w:t>
            </w:r>
          </w:p>
        </w:tc>
        <w:tc>
          <w:tcPr>
            <w:tcW w:w="567" w:type="dxa"/>
          </w:tcPr>
          <w:p w:rsidR="00776FBB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776FBB" w:rsidRPr="004670B0">
        <w:tc>
          <w:tcPr>
            <w:tcW w:w="8330" w:type="dxa"/>
            <w:tcBorders>
              <w:bottom w:val="single" w:sz="4" w:space="0" w:color="auto"/>
            </w:tcBorders>
          </w:tcPr>
          <w:p w:rsidR="00776FBB" w:rsidRPr="00776FBB" w:rsidRDefault="00776FBB" w:rsidP="00881200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776FBB">
              <w:rPr>
                <w:rFonts w:ascii="Arial" w:hAnsi="Arial" w:cs="Arial"/>
              </w:rPr>
              <w:t xml:space="preserve"> ТУ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-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улично-дорожной сети населенного пункта с включением объектов транспортной и инженерной инфраструктуры,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технических регламентов.</w:t>
            </w:r>
          </w:p>
        </w:tc>
        <w:tc>
          <w:tcPr>
            <w:tcW w:w="567" w:type="dxa"/>
          </w:tcPr>
          <w:p w:rsidR="00776FBB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57B7F" w:rsidRPr="004670B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7F" w:rsidRPr="00A0086D" w:rsidRDefault="00A0086D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A0086D">
              <w:rPr>
                <w:rFonts w:ascii="Arial" w:hAnsi="Arial" w:cs="Arial"/>
                <w:b/>
                <w:i/>
              </w:rPr>
              <w:t>§</w:t>
            </w:r>
            <w:r>
              <w:rPr>
                <w:rFonts w:ascii="Arial" w:hAnsi="Arial" w:cs="Arial"/>
                <w:b/>
                <w:i/>
              </w:rPr>
              <w:t>5.</w:t>
            </w:r>
            <w:r w:rsidR="00F57B7F" w:rsidRPr="00A0086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Рекреационные зоны.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85290" w:rsidRPr="004670B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0" w:rsidRPr="00A0086D" w:rsidRDefault="00C85290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8610E6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7</w:t>
            </w:r>
            <w:r w:rsidRPr="008610E6">
              <w:rPr>
                <w:rFonts w:ascii="Arial" w:hAnsi="Arial" w:cs="Arial"/>
              </w:rPr>
              <w:t>. ТР1</w:t>
            </w:r>
            <w:r w:rsidR="008610E6" w:rsidRPr="008E56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8610E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- </w:t>
            </w:r>
            <w:r w:rsidR="008610E6"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лесов и лесопарков.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5290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85290" w:rsidRPr="004670B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0" w:rsidRPr="00A0086D" w:rsidRDefault="00C85290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8610E6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8</w:t>
            </w:r>
            <w:r w:rsidRPr="008610E6">
              <w:rPr>
                <w:rFonts w:ascii="Arial" w:hAnsi="Arial" w:cs="Arial"/>
              </w:rPr>
              <w:t>. ТР2</w:t>
            </w:r>
            <w:r w:rsidR="008610E6">
              <w:rPr>
                <w:rFonts w:ascii="Arial" w:hAnsi="Arial" w:cs="Arial"/>
              </w:rPr>
              <w:t xml:space="preserve"> - </w:t>
            </w:r>
            <w:r w:rsidR="008610E6"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зеленых насаждений, выполняющих специальные функции с включением объектов, допустимых в соответствии с действующим законодательством.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5290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85290" w:rsidRPr="004670B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0" w:rsidRPr="00A0086D" w:rsidRDefault="00C85290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8610E6">
              <w:rPr>
                <w:rFonts w:ascii="Arial" w:hAnsi="Arial" w:cs="Arial"/>
              </w:rPr>
              <w:t>Статья 1</w:t>
            </w:r>
            <w:r w:rsidR="00DC21E8">
              <w:rPr>
                <w:rFonts w:ascii="Arial" w:hAnsi="Arial" w:cs="Arial"/>
              </w:rPr>
              <w:t>9</w:t>
            </w:r>
            <w:r w:rsidRPr="008610E6">
              <w:rPr>
                <w:rFonts w:ascii="Arial" w:hAnsi="Arial" w:cs="Arial"/>
              </w:rPr>
              <w:t>. ТР3</w:t>
            </w:r>
            <w:r w:rsidR="008610E6">
              <w:rPr>
                <w:rFonts w:ascii="Arial" w:hAnsi="Arial" w:cs="Arial"/>
              </w:rPr>
              <w:t xml:space="preserve"> - </w:t>
            </w:r>
            <w:r w:rsidR="008610E6"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зеленых насаждений общего и ограниченного пользования с включением объектов, допустимых в соответствии с действующим законодательством об охране зеленых насаждений, включая плоскостные спортивные сооружения; объекты культуры, исторического наследия.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5290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F57B7F" w:rsidRPr="004670B0">
        <w:tc>
          <w:tcPr>
            <w:tcW w:w="8330" w:type="dxa"/>
            <w:tcBorders>
              <w:top w:val="single" w:sz="4" w:space="0" w:color="auto"/>
            </w:tcBorders>
          </w:tcPr>
          <w:p w:rsidR="00F57B7F" w:rsidRPr="00E13A43" w:rsidRDefault="00A0086D" w:rsidP="00881200">
            <w:pPr>
              <w:jc w:val="both"/>
              <w:rPr>
                <w:rFonts w:ascii="Arial" w:hAnsi="Arial" w:cs="Arial"/>
                <w:color w:val="FF0000"/>
              </w:rPr>
            </w:pPr>
            <w:r w:rsidRPr="00A0086D">
              <w:rPr>
                <w:rFonts w:ascii="Arial" w:hAnsi="Arial" w:cs="Arial"/>
                <w:b/>
                <w:i/>
              </w:rPr>
              <w:t>§</w:t>
            </w:r>
            <w:r>
              <w:rPr>
                <w:rFonts w:ascii="Arial" w:hAnsi="Arial" w:cs="Arial"/>
                <w:b/>
                <w:i/>
              </w:rPr>
              <w:t>6.</w:t>
            </w:r>
            <w:r w:rsidRPr="00A0086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Зона особоохраняемых природных территорий, имеющих особое природоохранное значение</w:t>
            </w:r>
            <w:r w:rsidR="008610E6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610E6" w:rsidRPr="004670B0">
        <w:tc>
          <w:tcPr>
            <w:tcW w:w="8330" w:type="dxa"/>
            <w:tcBorders>
              <w:top w:val="single" w:sz="4" w:space="0" w:color="auto"/>
            </w:tcBorders>
          </w:tcPr>
          <w:p w:rsidR="008610E6" w:rsidRPr="00A0086D" w:rsidRDefault="008610E6" w:rsidP="00881200">
            <w:pPr>
              <w:jc w:val="both"/>
              <w:rPr>
                <w:rFonts w:ascii="Arial" w:hAnsi="Arial" w:cs="Arial"/>
                <w:b/>
                <w:i/>
              </w:rPr>
            </w:pPr>
            <w:r w:rsidRPr="008610E6">
              <w:rPr>
                <w:rFonts w:ascii="Arial" w:hAnsi="Arial" w:cs="Arial"/>
              </w:rPr>
              <w:t xml:space="preserve">Статья </w:t>
            </w:r>
            <w:r w:rsidR="00DC21E8">
              <w:rPr>
                <w:rFonts w:ascii="Arial" w:hAnsi="Arial" w:cs="Arial"/>
              </w:rPr>
              <w:t>20</w:t>
            </w:r>
            <w:r w:rsidRPr="008610E6">
              <w:rPr>
                <w:rFonts w:ascii="Arial" w:hAnsi="Arial" w:cs="Arial"/>
              </w:rPr>
              <w:t>. ТООПТ</w:t>
            </w:r>
            <w:r>
              <w:rPr>
                <w:rFonts w:ascii="Arial" w:hAnsi="Arial" w:cs="Arial"/>
              </w:rPr>
              <w:t xml:space="preserve"> - </w:t>
            </w:r>
            <w:r w:rsidRPr="008610E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Зона особо охраняемых природных территорий, имеющих особое природоохранное значение.</w:t>
            </w:r>
          </w:p>
        </w:tc>
        <w:tc>
          <w:tcPr>
            <w:tcW w:w="567" w:type="dxa"/>
          </w:tcPr>
          <w:p w:rsidR="008610E6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10C49" w:rsidRPr="004670B0">
        <w:tc>
          <w:tcPr>
            <w:tcW w:w="8330" w:type="dxa"/>
            <w:tcBorders>
              <w:top w:val="single" w:sz="4" w:space="0" w:color="auto"/>
            </w:tcBorders>
          </w:tcPr>
          <w:p w:rsidR="007B64AA" w:rsidRPr="00310C49" w:rsidRDefault="00310C49" w:rsidP="00881200">
            <w:pPr>
              <w:jc w:val="both"/>
              <w:rPr>
                <w:rFonts w:ascii="Arial" w:hAnsi="Arial" w:cs="Arial"/>
                <w:b/>
              </w:rPr>
            </w:pPr>
            <w:r w:rsidRPr="00310C49">
              <w:rPr>
                <w:rFonts w:ascii="Arial" w:hAnsi="Arial" w:cs="Arial"/>
                <w:b/>
              </w:rPr>
              <w:t>ГЛАВА 4.</w:t>
            </w:r>
            <w:r>
              <w:rPr>
                <w:rFonts w:ascii="Arial" w:hAnsi="Arial" w:cs="Arial"/>
                <w:b/>
              </w:rPr>
              <w:t xml:space="preserve"> Дополнительные </w:t>
            </w:r>
            <w:r w:rsidR="00375875">
              <w:rPr>
                <w:rFonts w:ascii="Arial" w:hAnsi="Arial" w:cs="Arial"/>
                <w:b/>
              </w:rPr>
              <w:t xml:space="preserve"> регламенты в зоне действия факторов ограничений.</w:t>
            </w:r>
          </w:p>
        </w:tc>
        <w:tc>
          <w:tcPr>
            <w:tcW w:w="567" w:type="dxa"/>
          </w:tcPr>
          <w:p w:rsidR="00310C49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57B7F" w:rsidRPr="004670B0">
        <w:trPr>
          <w:trHeight w:hRule="exact" w:val="567"/>
        </w:trPr>
        <w:tc>
          <w:tcPr>
            <w:tcW w:w="8330" w:type="dxa"/>
            <w:tcBorders>
              <w:bottom w:val="single" w:sz="4" w:space="0" w:color="auto"/>
            </w:tcBorders>
          </w:tcPr>
          <w:p w:rsidR="00DC21E8" w:rsidRDefault="00DC21E8" w:rsidP="00DC21E8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</w:pPr>
            <w:r w:rsidRPr="00DC21E8">
              <w:rPr>
                <w:rFonts w:ascii="Arial" w:eastAsia="Times New Roman" w:hAnsi="Arial" w:cs="Arial"/>
                <w:bCs/>
                <w:color w:val="29211E"/>
                <w:lang w:eastAsia="ru-RU"/>
              </w:rPr>
              <w:t>Статья 21.</w:t>
            </w:r>
            <w:r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  <w:t xml:space="preserve"> </w:t>
            </w:r>
            <w:r w:rsidRPr="00DC21E8">
              <w:rPr>
                <w:rFonts w:ascii="Arial" w:eastAsia="Times New Roman" w:hAnsi="Arial" w:cs="Arial"/>
                <w:bCs/>
                <w:color w:val="29211E"/>
                <w:sz w:val="18"/>
                <w:szCs w:val="18"/>
                <w:lang w:eastAsia="ru-RU"/>
              </w:rPr>
              <w:t>Ограничения использования земельных участков и объектов капитального строительства на территории зон санитарной охраны источников</w:t>
            </w:r>
            <w:r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  <w:t xml:space="preserve"> </w:t>
            </w:r>
            <w:r w:rsidRPr="00DC21E8">
              <w:rPr>
                <w:rFonts w:ascii="Arial" w:eastAsia="Times New Roman" w:hAnsi="Arial" w:cs="Arial"/>
                <w:bCs/>
                <w:color w:val="29211E"/>
                <w:sz w:val="18"/>
                <w:szCs w:val="18"/>
                <w:lang w:eastAsia="ru-RU"/>
              </w:rPr>
              <w:t>питьевого водоснабжения.</w:t>
            </w:r>
          </w:p>
          <w:p w:rsidR="00F57B7F" w:rsidRPr="00DC21E8" w:rsidRDefault="00F57B7F" w:rsidP="005C140E">
            <w:pPr>
              <w:pStyle w:val="2"/>
              <w:jc w:val="both"/>
              <w:rPr>
                <w:rFonts w:ascii="Arial" w:hAnsi="Arial" w:cs="Arial"/>
                <w:b w:val="0"/>
                <w:i/>
                <w:color w:val="FF0000"/>
                <w:sz w:val="22"/>
                <w:szCs w:val="22"/>
              </w:rPr>
            </w:pPr>
            <w:r w:rsidRPr="00DC21E8"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  <w:t>в зонах ограничений</w:t>
            </w: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57B7F" w:rsidRPr="004670B0">
        <w:trPr>
          <w:trHeight w:hRule="exact" w:val="56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E8" w:rsidRDefault="00DC21E8" w:rsidP="00DC21E8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</w:pPr>
            <w:r w:rsidRPr="00DC21E8">
              <w:rPr>
                <w:rFonts w:ascii="Arial" w:eastAsia="Times New Roman" w:hAnsi="Arial" w:cs="Arial"/>
                <w:bCs/>
                <w:color w:val="29211E"/>
                <w:lang w:eastAsia="ru-RU"/>
              </w:rPr>
              <w:t>Статья 22 .</w:t>
            </w:r>
            <w:r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  <w:t xml:space="preserve"> </w:t>
            </w:r>
            <w:r w:rsidRPr="00310C49">
              <w:rPr>
                <w:rFonts w:ascii="Arial" w:eastAsia="Times New Roman" w:hAnsi="Arial" w:cs="Arial"/>
                <w:bCs/>
                <w:color w:val="29211E"/>
                <w:sz w:val="18"/>
                <w:szCs w:val="18"/>
                <w:lang w:eastAsia="ru-RU"/>
              </w:rPr>
              <w:t>Ограничения использования земельных участков и объектов капитального строительства на территории водоохранных зон.</w:t>
            </w:r>
          </w:p>
          <w:p w:rsidR="00F57B7F" w:rsidRPr="00DC21E8" w:rsidRDefault="00F57B7F" w:rsidP="005C140E">
            <w:pPr>
              <w:pStyle w:val="2"/>
              <w:jc w:val="both"/>
              <w:rPr>
                <w:rFonts w:ascii="Arial" w:hAnsi="Arial" w:cs="Arial"/>
                <w:b w:val="0"/>
                <w:i/>
                <w:color w:val="FF0000"/>
                <w:sz w:val="22"/>
                <w:szCs w:val="22"/>
              </w:rPr>
            </w:pPr>
            <w:r w:rsidRPr="00DC21E8"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  <w:t xml:space="preserve">гигиеническими ограничениями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57B7F" w:rsidRPr="004670B0">
        <w:trPr>
          <w:trHeight w:hRule="exact" w:val="567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DC21E8" w:rsidRPr="00310C49" w:rsidRDefault="00DC21E8" w:rsidP="00310C49">
            <w:pPr>
              <w:rPr>
                <w:rFonts w:ascii="Arial" w:eastAsia="Times New Roman" w:hAnsi="Arial" w:cs="Arial"/>
                <w:bCs/>
                <w:color w:val="29211E"/>
                <w:sz w:val="18"/>
                <w:szCs w:val="18"/>
                <w:lang w:eastAsia="ru-RU"/>
              </w:rPr>
            </w:pPr>
            <w:r w:rsidRPr="00310C49">
              <w:rPr>
                <w:rFonts w:ascii="Arial" w:eastAsia="Times New Roman" w:hAnsi="Arial" w:cs="Arial"/>
                <w:bCs/>
                <w:color w:val="29211E"/>
                <w:lang w:eastAsia="ru-RU"/>
              </w:rPr>
              <w:t>Статья 23 .</w:t>
            </w:r>
            <w:r w:rsidRPr="00310C49">
              <w:rPr>
                <w:rFonts w:ascii="Arial" w:eastAsia="Times New Roman" w:hAnsi="Arial" w:cs="Arial"/>
                <w:b/>
                <w:bCs/>
                <w:color w:val="29211E"/>
                <w:sz w:val="18"/>
                <w:szCs w:val="18"/>
                <w:lang w:eastAsia="ru-RU"/>
              </w:rPr>
              <w:t xml:space="preserve"> </w:t>
            </w:r>
            <w:r w:rsidRPr="00310C49">
              <w:rPr>
                <w:rFonts w:ascii="Arial" w:eastAsia="Times New Roman" w:hAnsi="Arial" w:cs="Arial"/>
                <w:bCs/>
                <w:color w:val="29211E"/>
                <w:sz w:val="18"/>
                <w:szCs w:val="18"/>
                <w:lang w:eastAsia="ru-RU"/>
              </w:rPr>
              <w:t>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      </w:r>
          </w:p>
          <w:p w:rsidR="00F57B7F" w:rsidRPr="00DC21E8" w:rsidRDefault="00F57B7F" w:rsidP="00881200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57B7F" w:rsidRPr="00446FD4" w:rsidRDefault="00FA180F" w:rsidP="0088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5C140E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5C140E" w:rsidRPr="00446FD4" w:rsidRDefault="00496018" w:rsidP="00F57B7F">
            <w:pPr>
              <w:spacing w:before="90" w:after="75" w:line="240" w:lineRule="auto"/>
              <w:ind w:firstLine="150"/>
              <w:rPr>
                <w:rFonts w:ascii="Arial" w:eastAsia="Times New Roman" w:hAnsi="Arial" w:cs="Arial"/>
                <w:bCs/>
                <w:color w:val="29211E"/>
                <w:lang w:eastAsia="ru-RU"/>
              </w:rPr>
            </w:pPr>
            <w:r>
              <w:rPr>
                <w:rFonts w:ascii="Arial" w:hAnsi="Arial" w:cs="Arial"/>
                <w:b/>
              </w:rPr>
              <w:t>Графическая часть</w:t>
            </w:r>
          </w:p>
        </w:tc>
        <w:tc>
          <w:tcPr>
            <w:tcW w:w="567" w:type="dxa"/>
          </w:tcPr>
          <w:p w:rsidR="005C140E" w:rsidRDefault="005C140E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5C140E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5C140E" w:rsidRPr="00446FD4" w:rsidRDefault="00496018" w:rsidP="00F57B7F">
            <w:pPr>
              <w:spacing w:before="90" w:after="75" w:line="240" w:lineRule="auto"/>
              <w:ind w:firstLine="150"/>
              <w:rPr>
                <w:rFonts w:ascii="Arial" w:eastAsia="Times New Roman" w:hAnsi="Arial" w:cs="Arial"/>
                <w:bCs/>
                <w:color w:val="29211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9211E"/>
                <w:lang w:eastAsia="ru-RU"/>
              </w:rPr>
              <w:t>1.</w:t>
            </w:r>
            <w:r w:rsidR="003860BC">
              <w:rPr>
                <w:rFonts w:ascii="Arial" w:eastAsia="Times New Roman" w:hAnsi="Arial" w:cs="Arial"/>
                <w:bCs/>
                <w:color w:val="29211E"/>
                <w:lang w:eastAsia="ru-RU"/>
              </w:rPr>
              <w:t xml:space="preserve">Ситуационная схема </w:t>
            </w:r>
          </w:p>
        </w:tc>
        <w:tc>
          <w:tcPr>
            <w:tcW w:w="567" w:type="dxa"/>
          </w:tcPr>
          <w:p w:rsidR="005C140E" w:rsidRDefault="005C140E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3860BC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3860BC" w:rsidRDefault="00496018" w:rsidP="00F57B7F">
            <w:pPr>
              <w:spacing w:before="90" w:after="75" w:line="240" w:lineRule="auto"/>
              <w:ind w:firstLine="150"/>
              <w:rPr>
                <w:rFonts w:ascii="Arial" w:eastAsia="Times New Roman" w:hAnsi="Arial" w:cs="Arial"/>
                <w:bCs/>
                <w:color w:val="29211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9211E"/>
                <w:lang w:eastAsia="ru-RU"/>
              </w:rPr>
              <w:t>2. План-схема современного использования территории н.п. Лопухинка</w:t>
            </w:r>
          </w:p>
        </w:tc>
        <w:tc>
          <w:tcPr>
            <w:tcW w:w="567" w:type="dxa"/>
          </w:tcPr>
          <w:p w:rsidR="003860BC" w:rsidRDefault="003860BC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496018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496018" w:rsidRDefault="00496018" w:rsidP="00F57B7F">
            <w:pPr>
              <w:spacing w:before="90" w:after="75" w:line="240" w:lineRule="auto"/>
              <w:ind w:firstLine="150"/>
              <w:rPr>
                <w:rFonts w:ascii="Arial" w:eastAsia="Times New Roman" w:hAnsi="Arial" w:cs="Arial"/>
                <w:bCs/>
                <w:color w:val="29211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9211E"/>
                <w:lang w:eastAsia="ru-RU"/>
              </w:rPr>
              <w:lastRenderedPageBreak/>
              <w:t>3.Схема градостроительного зонирования</w:t>
            </w:r>
          </w:p>
        </w:tc>
        <w:tc>
          <w:tcPr>
            <w:tcW w:w="567" w:type="dxa"/>
          </w:tcPr>
          <w:p w:rsidR="00496018" w:rsidRDefault="00496018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496018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496018" w:rsidRDefault="00496018" w:rsidP="00F57B7F">
            <w:pPr>
              <w:spacing w:before="90" w:after="75" w:line="240" w:lineRule="auto"/>
              <w:ind w:firstLine="150"/>
              <w:rPr>
                <w:rFonts w:ascii="Arial" w:eastAsia="Times New Roman" w:hAnsi="Arial" w:cs="Arial"/>
                <w:bCs/>
                <w:color w:val="29211E"/>
                <w:lang w:eastAsia="ru-RU"/>
              </w:rPr>
            </w:pPr>
            <w:r w:rsidRPr="00496018">
              <w:rPr>
                <w:rFonts w:ascii="Arial" w:hAnsi="Arial" w:cs="Arial"/>
                <w:b/>
              </w:rPr>
              <w:t>Приложения</w:t>
            </w:r>
          </w:p>
        </w:tc>
        <w:tc>
          <w:tcPr>
            <w:tcW w:w="567" w:type="dxa"/>
          </w:tcPr>
          <w:p w:rsidR="00496018" w:rsidRDefault="00496018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496018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496018" w:rsidRPr="00D7486E" w:rsidRDefault="00496018" w:rsidP="00D7486E">
            <w:pPr>
              <w:widowControl w:val="0"/>
              <w:shd w:val="clear" w:color="auto" w:fill="FFFFFF"/>
              <w:spacing w:line="240" w:lineRule="auto"/>
              <w:rPr>
                <w:rFonts w:ascii="Tahoma" w:hAnsi="Tahoma" w:cs="Tahoma"/>
              </w:rPr>
            </w:pPr>
            <w:r w:rsidRPr="00D7486E">
              <w:rPr>
                <w:rFonts w:ascii="Tahoma" w:hAnsi="Tahoma" w:cs="Tahoma"/>
              </w:rPr>
              <w:t xml:space="preserve">- </w:t>
            </w:r>
            <w:r w:rsidR="00D7486E" w:rsidRPr="00D7486E">
              <w:rPr>
                <w:rFonts w:ascii="Tahoma" w:hAnsi="Tahoma" w:cs="Tahoma"/>
              </w:rPr>
              <w:t xml:space="preserve"> Постановление №13/1от 03.09.2009г.» О подготовке правил землепользования и застройки территории МО «Лопухинское сельское поселение» МО «Ломоносовский муниципальный район» Ленинградской области»</w:t>
            </w:r>
          </w:p>
        </w:tc>
        <w:tc>
          <w:tcPr>
            <w:tcW w:w="567" w:type="dxa"/>
          </w:tcPr>
          <w:p w:rsidR="00496018" w:rsidRDefault="00496018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496018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496018" w:rsidRPr="00D7486E" w:rsidRDefault="00D7486E" w:rsidP="00007EEB">
            <w:pPr>
              <w:widowControl w:val="0"/>
              <w:shd w:val="clear" w:color="auto" w:fill="FFFFFF"/>
              <w:rPr>
                <w:rFonts w:ascii="Tahoma" w:hAnsi="Tahoma" w:cs="Tahoma"/>
              </w:rPr>
            </w:pPr>
            <w:r w:rsidRPr="00D7486E">
              <w:rPr>
                <w:rFonts w:ascii="Tahoma" w:hAnsi="Tahoma" w:cs="Tahoma"/>
              </w:rPr>
              <w:t>- состав комиссии по разработке Правил землепользования и застройки территории МО Лопухинское сельское поселение</w:t>
            </w:r>
          </w:p>
        </w:tc>
        <w:tc>
          <w:tcPr>
            <w:tcW w:w="567" w:type="dxa"/>
          </w:tcPr>
          <w:p w:rsidR="00496018" w:rsidRDefault="00496018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D7486E" w:rsidRPr="004670B0"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D7486E" w:rsidRPr="00D7486E" w:rsidRDefault="00D7486E" w:rsidP="00007EEB">
            <w:pPr>
              <w:widowControl w:val="0"/>
              <w:shd w:val="clear" w:color="auto" w:fill="FFFFFF"/>
              <w:rPr>
                <w:rFonts w:ascii="Tahoma" w:hAnsi="Tahoma" w:cs="Tahoma"/>
              </w:rPr>
            </w:pPr>
            <w:r w:rsidRPr="00D7486E">
              <w:rPr>
                <w:rFonts w:ascii="Tahoma" w:hAnsi="Tahoma" w:cs="Tahoma"/>
              </w:rPr>
              <w:t>- Порядок подготовки, согласования, обсуждения и внесения на утверждение Правил землепользования и застройки территории МО Лопухинское сельское поселение.</w:t>
            </w:r>
          </w:p>
        </w:tc>
        <w:tc>
          <w:tcPr>
            <w:tcW w:w="567" w:type="dxa"/>
          </w:tcPr>
          <w:p w:rsidR="00D7486E" w:rsidRDefault="00D7486E" w:rsidP="00881200">
            <w:pPr>
              <w:jc w:val="center"/>
              <w:rPr>
                <w:rFonts w:ascii="Arial" w:hAnsi="Arial" w:cs="Arial"/>
              </w:rPr>
            </w:pPr>
          </w:p>
        </w:tc>
      </w:tr>
      <w:tr w:rsidR="00D7486E" w:rsidRPr="004670B0">
        <w:tc>
          <w:tcPr>
            <w:tcW w:w="8330" w:type="dxa"/>
            <w:tcBorders>
              <w:top w:val="single" w:sz="4" w:space="0" w:color="auto"/>
            </w:tcBorders>
          </w:tcPr>
          <w:p w:rsidR="00D7486E" w:rsidRPr="00D7486E" w:rsidRDefault="00D7486E" w:rsidP="00007EEB">
            <w:pPr>
              <w:widowControl w:val="0"/>
              <w:shd w:val="clear" w:color="auto" w:fill="FFFFFF"/>
              <w:rPr>
                <w:rFonts w:ascii="Tahoma" w:hAnsi="Tahoma" w:cs="Tahoma"/>
              </w:rPr>
            </w:pPr>
            <w:r w:rsidRPr="00D7486E">
              <w:rPr>
                <w:rFonts w:ascii="Tahoma" w:hAnsi="Tahoma" w:cs="Tahoma"/>
              </w:rPr>
              <w:t>- Данные о предприятиях, расположенных в н.п. Лопухинка</w:t>
            </w:r>
          </w:p>
        </w:tc>
        <w:tc>
          <w:tcPr>
            <w:tcW w:w="567" w:type="dxa"/>
          </w:tcPr>
          <w:p w:rsidR="00D7486E" w:rsidRDefault="00D7486E" w:rsidP="0088120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7B7F" w:rsidRDefault="00F57B7F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F57B7F" w:rsidRDefault="00F57B7F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4D15BB" w:rsidRDefault="004D15BB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8610E6" w:rsidRDefault="008610E6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8610E6" w:rsidRDefault="008610E6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</w:p>
    <w:p w:rsidR="009A50D6" w:rsidRPr="009A50D6" w:rsidRDefault="004D61F0" w:rsidP="003D1593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 xml:space="preserve">Часть </w:t>
      </w:r>
      <w:r w:rsidR="009A50D6" w:rsidRPr="009A50D6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> 2. </w:t>
      </w:r>
      <w:r w:rsidR="00744710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>Градостроительное</w:t>
      </w:r>
      <w:r w:rsidR="009A50D6" w:rsidRPr="009A50D6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 xml:space="preserve"> зонирование </w:t>
      </w:r>
    </w:p>
    <w:p w:rsidR="009A50D6" w:rsidRPr="003860BC" w:rsidRDefault="001F7EA0" w:rsidP="009A50D6">
      <w:pPr>
        <w:spacing w:before="90" w:after="75" w:line="240" w:lineRule="auto"/>
        <w:ind w:firstLine="150"/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</w:pPr>
      <w:bookmarkStart w:id="0" w:name="st6"/>
      <w:bookmarkEnd w:id="0"/>
      <w:r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 xml:space="preserve">Глава </w:t>
      </w:r>
      <w:r w:rsidR="00976CC9"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>1</w:t>
      </w:r>
      <w:r w:rsidR="009A50D6"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>. </w:t>
      </w:r>
      <w:r w:rsidR="00744710"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>Градостроительное</w:t>
      </w:r>
      <w:r w:rsidR="009A50D6"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 xml:space="preserve"> зонирование</w:t>
      </w:r>
    </w:p>
    <w:p w:rsidR="009A50D6" w:rsidRPr="003860BC" w:rsidRDefault="001F7EA0" w:rsidP="009A50D6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>Статья1</w:t>
      </w:r>
      <w:r w:rsidR="00F57B7F" w:rsidRPr="003860BC">
        <w:rPr>
          <w:rFonts w:ascii="Arial" w:eastAsia="Times New Roman" w:hAnsi="Arial" w:cs="Arial"/>
          <w:b/>
          <w:bCs/>
          <w:color w:val="29211E"/>
          <w:sz w:val="20"/>
          <w:szCs w:val="20"/>
          <w:lang w:eastAsia="ru-RU"/>
        </w:rPr>
        <w:t>.</w:t>
      </w:r>
      <w:r w:rsidRPr="003860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79EE" w:rsidRPr="003860BC">
        <w:rPr>
          <w:rFonts w:ascii="Arial" w:eastAsia="Times New Roman" w:hAnsi="Arial" w:cs="Arial"/>
          <w:b/>
          <w:sz w:val="20"/>
          <w:szCs w:val="20"/>
          <w:lang w:eastAsia="ru-RU"/>
        </w:rPr>
        <w:t>У</w:t>
      </w:r>
      <w:r w:rsidR="009A50D6" w:rsidRPr="003860B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становление территориальных зон. </w:t>
      </w:r>
    </w:p>
    <w:p w:rsidR="009A50D6" w:rsidRPr="009A50D6" w:rsidRDefault="009A50D6" w:rsidP="009A50D6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>Порядок установления территориальных зон определен статьей 34</w:t>
      </w:r>
      <w:r w:rsidR="00496018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45717" w:rsidRPr="00945717">
        <w:rPr>
          <w:rFonts w:ascii="Tahoma" w:hAnsi="Tahoma" w:cs="Tahoma"/>
          <w:sz w:val="20"/>
          <w:szCs w:val="20"/>
        </w:rPr>
        <w:t>36</w:t>
      </w:r>
      <w:r w:rsidR="00945717">
        <w:rPr>
          <w:rFonts w:ascii="Tahoma" w:hAnsi="Tahoma" w:cs="Tahoma"/>
          <w:sz w:val="20"/>
          <w:szCs w:val="20"/>
        </w:rPr>
        <w:t xml:space="preserve"> </w:t>
      </w:r>
      <w:r w:rsidR="004279EE">
        <w:rPr>
          <w:rFonts w:ascii="Arial" w:eastAsia="Times New Roman" w:hAnsi="Arial" w:cs="Arial"/>
          <w:sz w:val="18"/>
          <w:szCs w:val="18"/>
          <w:lang w:eastAsia="ru-RU"/>
        </w:rPr>
        <w:t>Г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радостроительного кодекса РФ. </w:t>
      </w:r>
    </w:p>
    <w:p w:rsidR="009A50D6" w:rsidRPr="009A50D6" w:rsidRDefault="009A50D6" w:rsidP="009A50D6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Границы территориальных зон устанавливаются с учетом: </w:t>
      </w:r>
    </w:p>
    <w:p w:rsidR="009A50D6" w:rsidRPr="009A50D6" w:rsidRDefault="009A50D6" w:rsidP="009A5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возможности сочетания в пределах одной территориальной зоны различных видов существующего и планируемого использования земельных участков; </w:t>
      </w:r>
    </w:p>
    <w:p w:rsidR="00DF7B0D" w:rsidRDefault="009A50D6" w:rsidP="00DF7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функциональных зон и параметров развития, определенных </w:t>
      </w:r>
      <w:r w:rsidRPr="00945717">
        <w:rPr>
          <w:rFonts w:ascii="Arial" w:eastAsia="Times New Roman" w:hAnsi="Arial" w:cs="Arial"/>
          <w:i/>
          <w:sz w:val="18"/>
          <w:szCs w:val="18"/>
          <w:lang w:eastAsia="ru-RU"/>
        </w:rPr>
        <w:t>генеральным планом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7509B">
        <w:rPr>
          <w:rFonts w:ascii="Arial" w:hAnsi="Arial" w:cs="Arial"/>
          <w:sz w:val="18"/>
          <w:szCs w:val="18"/>
        </w:rPr>
        <w:t>МО «Лопухинское сельское поселение»</w:t>
      </w:r>
      <w:r w:rsidR="00CD369E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>на основании требования принадлежности каждого земельного участка только к одной территориальной зоне и недопущения формирования одного земельного участка из нескольких земельных участков, расположенных в различных территориальных зонах. Границы территориальных зон и градостроительные регламенты устанавливаются с учетом взаимоувязанных характеристик по функции, предельным (минимальным и максимальным) размерам земельных участков и предельным (минимальным и максимальным) параметрам разрешенного строительства, реконструкции объектов капитального строительства, а также тре</w:t>
      </w:r>
      <w:r w:rsidR="00673500">
        <w:rPr>
          <w:rFonts w:ascii="Arial" w:eastAsia="Times New Roman" w:hAnsi="Arial" w:cs="Arial"/>
          <w:sz w:val="18"/>
          <w:szCs w:val="18"/>
          <w:lang w:eastAsia="ru-RU"/>
        </w:rPr>
        <w:t>бований о взаимной безопасности.</w:t>
      </w:r>
    </w:p>
    <w:p w:rsidR="00DF7B0D" w:rsidRPr="009A50D6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Установление границ территориальных зон на карте зонирования выполнено в соответствии с указаниями части </w:t>
      </w:r>
      <w:r w:rsidRPr="00E82BCE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статьи </w:t>
      </w:r>
      <w:r w:rsidRPr="00E82BCE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="00496018">
        <w:rPr>
          <w:rFonts w:ascii="Arial" w:eastAsia="Times New Roman" w:hAnsi="Arial" w:cs="Arial"/>
          <w:sz w:val="18"/>
          <w:szCs w:val="18"/>
          <w:lang w:eastAsia="ru-RU"/>
        </w:rPr>
        <w:t xml:space="preserve"> Градостроительного кодекса РФ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с учетом целесообразности их применения в каждом конкретном случае. </w:t>
      </w:r>
    </w:p>
    <w:p w:rsidR="00DF7B0D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На </w:t>
      </w:r>
      <w:r w:rsidR="00E82BCE">
        <w:rPr>
          <w:rFonts w:ascii="Arial" w:eastAsia="Times New Roman" w:hAnsi="Arial" w:cs="Arial"/>
          <w:sz w:val="18"/>
          <w:szCs w:val="18"/>
          <w:lang w:eastAsia="ru-RU"/>
        </w:rPr>
        <w:t>Схеме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градостроительного зонирования</w:t>
      </w:r>
      <w:r w:rsidR="004279E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82BC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279EE">
        <w:rPr>
          <w:rFonts w:ascii="Arial" w:eastAsia="Times New Roman" w:hAnsi="Arial" w:cs="Arial"/>
          <w:sz w:val="18"/>
          <w:szCs w:val="18"/>
          <w:lang w:eastAsia="ru-RU"/>
        </w:rPr>
        <w:t xml:space="preserve">части 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территории </w:t>
      </w:r>
      <w:r w:rsidR="0027509B">
        <w:rPr>
          <w:rFonts w:ascii="Arial" w:hAnsi="Arial" w:cs="Arial"/>
          <w:sz w:val="18"/>
          <w:szCs w:val="18"/>
        </w:rPr>
        <w:t xml:space="preserve">МО «Лопухинское сельское поселение» </w:t>
      </w:r>
      <w:r w:rsidR="00E82BCE">
        <w:rPr>
          <w:rFonts w:ascii="Arial" w:hAnsi="Arial" w:cs="Arial"/>
          <w:spacing w:val="-1"/>
          <w:sz w:val="18"/>
          <w:szCs w:val="18"/>
        </w:rPr>
        <w:t xml:space="preserve">в </w:t>
      </w:r>
      <w:r w:rsidR="00F96237">
        <w:rPr>
          <w:rFonts w:ascii="Arial" w:hAnsi="Arial" w:cs="Arial"/>
          <w:spacing w:val="-1"/>
          <w:sz w:val="18"/>
          <w:szCs w:val="18"/>
        </w:rPr>
        <w:t>н.п. Лопухинка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выделены территориальные зоны, к которым приписаны градостроительные регламенты по видам и параметрам разрешенного использования недвижимости. </w:t>
      </w:r>
    </w:p>
    <w:p w:rsidR="00DF7B0D" w:rsidRPr="009A50D6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F7B0D" w:rsidRPr="009A50D6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>В «Правилах» принята структура и кодировка территориальных зон, приведенная в таблице 1.</w:t>
      </w:r>
    </w:p>
    <w:p w:rsidR="00DF7B0D" w:rsidRPr="009A50D6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>Для каждого вида территориальных зон устанавливается конкретный перечень видов разрешенного использования, вытекающий из условия отправления основной функции землепользователя.</w:t>
      </w:r>
    </w:p>
    <w:p w:rsidR="00DF7B0D" w:rsidRPr="009A50D6" w:rsidRDefault="00DF7B0D" w:rsidP="00DF7B0D">
      <w:pPr>
        <w:spacing w:before="75" w:after="75" w:line="240" w:lineRule="auto"/>
        <w:ind w:firstLine="15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Таблица 1 </w:t>
      </w:r>
    </w:p>
    <w:tbl>
      <w:tblPr>
        <w:tblW w:w="5000" w:type="pct"/>
        <w:tblCellSpacing w:w="0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7660"/>
      </w:tblGrid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</w:tcPr>
          <w:p w:rsidR="00DF7B0D" w:rsidRPr="00292866" w:rsidRDefault="0086279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Коды зон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</w:tcPr>
          <w:p w:rsidR="00DF7B0D" w:rsidRDefault="0086279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Наименование зоны</w:t>
            </w:r>
          </w:p>
          <w:p w:rsidR="00FF166C" w:rsidRPr="00292866" w:rsidRDefault="00FF166C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92866" w:rsidRDefault="00DF7B0D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F47C4" w:rsidRDefault="0086279E" w:rsidP="00EA00DF">
            <w:pPr>
              <w:spacing w:before="90" w:after="9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47C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Жилые зоны</w:t>
            </w:r>
          </w:p>
        </w:tc>
      </w:tr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F47C4" w:rsidRDefault="0086279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47C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Т1Ж1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0703D2" w:rsidRPr="002F47C4" w:rsidRDefault="0086279E" w:rsidP="000703D2">
            <w:pPr>
              <w:spacing w:before="90" w:after="9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зона коллективных садоводств, дач с включением объектов соц.культ. и коммунально</w:t>
            </w:r>
            <w:r w:rsid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-бытового </w:t>
            </w:r>
            <w:r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назначения</w:t>
            </w:r>
            <w:r w:rsid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связанного с проживанием граждан, а также объектов инженерной инфраструктуры</w:t>
            </w:r>
            <w:r w:rsidR="00F8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F47C4" w:rsidRDefault="002F47C4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47C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Т1Ж2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92866" w:rsidRDefault="002F47C4" w:rsidP="00913E54">
            <w:pPr>
              <w:spacing w:before="90" w:after="9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зона индивидуальных, отдельно стоящих, жилых домов с земельными участками не менее 1200,0м</w:t>
            </w:r>
            <w:r w:rsidR="00F8499B">
              <w:rPr>
                <w:rFonts w:ascii="Albertus Medium" w:eastAsia="Times New Roman" w:hAnsi="Albertus Medium" w:cs="Arial"/>
                <w:sz w:val="18"/>
                <w:szCs w:val="18"/>
                <w:lang w:eastAsia="ru-RU"/>
              </w:rPr>
              <w:t>²</w:t>
            </w:r>
            <w:r w:rsidR="00F8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включением объектов </w:t>
            </w:r>
            <w:r w:rsidR="00F8499B"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соц.культ. и коммунально</w:t>
            </w:r>
            <w:r w:rsidR="00F8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-бытового </w:t>
            </w:r>
            <w:r w:rsidR="00F8499B"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назначения</w:t>
            </w:r>
            <w:r w:rsidR="00F8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связанного с проживанием граждан, а также объектов инженерной инфраструктуры.</w:t>
            </w:r>
          </w:p>
        </w:tc>
      </w:tr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F8499B" w:rsidRDefault="00F8499B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849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Т2Ж1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Pr="00292866" w:rsidRDefault="00F8499B" w:rsidP="00EA00DF">
            <w:pPr>
              <w:spacing w:before="90" w:after="9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Жилая зона малоэтажных и среднеэтажных многоквартирных жилых домов с включением объектов </w:t>
            </w:r>
            <w:r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соц.культ. и коммунально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-бытового </w:t>
            </w:r>
            <w:r w:rsidRPr="002F47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назначения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связанного с проживанием граждан, а также объектов инженерной инфраструктуры.</w:t>
            </w:r>
          </w:p>
        </w:tc>
      </w:tr>
      <w:tr w:rsidR="00DF7B0D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Default="00DF7B0D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DF7B0D" w:rsidRDefault="00F8499B" w:rsidP="00EA00DF">
            <w:pPr>
              <w:spacing w:before="90"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Общественно-деловые зоны</w:t>
            </w:r>
          </w:p>
        </w:tc>
      </w:tr>
      <w:tr w:rsidR="00F8499B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Default="00F8499B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ТД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Pr="00F8499B" w:rsidRDefault="00F8499B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84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Общественно-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деловая зона объектов многофункциональной общественно-деловой застройки и жилых домов, с включением объектов инженерной инфраструктуры.</w:t>
            </w:r>
          </w:p>
        </w:tc>
      </w:tr>
      <w:tr w:rsidR="00F8499B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Default="00F8499B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ТД1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Pr="00F8499B" w:rsidRDefault="00F8499B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Общественно-деловая зона с размещением объектов общего среднего и специального образования, здравоохранения, школ-интернатов, медицинских центров, физкультурно-оздоровительных комплексов, культуры, культовых зданий и сооружений.</w:t>
            </w:r>
          </w:p>
        </w:tc>
      </w:tr>
      <w:tr w:rsidR="00F8499B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Default="00F8499B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Pr="00F8499B" w:rsidRDefault="00F8499B" w:rsidP="00EA00DF">
            <w:pPr>
              <w:spacing w:before="90"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49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Производственные зоны</w:t>
            </w:r>
          </w:p>
        </w:tc>
      </w:tr>
      <w:tr w:rsidR="00F8499B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Default="002D238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F8499B" w:rsidRPr="002D238E" w:rsidRDefault="002D238E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Производственная зона объектов производственного, складского назначения, инженерной инфраструктуры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IV</w:t>
            </w:r>
            <w:r w:rsidRPr="002D238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–</w:t>
            </w:r>
            <w:r w:rsidRPr="002D238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V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классов вредности.</w:t>
            </w:r>
          </w:p>
        </w:tc>
      </w:tr>
    </w:tbl>
    <w:p w:rsidR="002D238E" w:rsidRDefault="002D238E"/>
    <w:tbl>
      <w:tblPr>
        <w:tblW w:w="4940" w:type="pct"/>
        <w:tblCellSpacing w:w="0" w:type="dxa"/>
        <w:tblInd w:w="57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7660"/>
      </w:tblGrid>
      <w:tr w:rsidR="00001D1F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00000"/>
            <w:tcMar>
              <w:left w:w="57" w:type="dxa"/>
              <w:right w:w="57" w:type="dxa"/>
            </w:tcMar>
          </w:tcPr>
          <w:p w:rsidR="00001D1F" w:rsidRPr="00001D1F" w:rsidRDefault="00001D1F" w:rsidP="00640ED0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01D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Коды зон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00000"/>
            <w:tcMar>
              <w:left w:w="57" w:type="dxa"/>
              <w:right w:w="57" w:type="dxa"/>
            </w:tcMar>
          </w:tcPr>
          <w:p w:rsidR="00001D1F" w:rsidRDefault="00001D1F" w:rsidP="00001D1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01D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зоны</w:t>
            </w:r>
          </w:p>
          <w:p w:rsidR="00FF166C" w:rsidRPr="00001D1F" w:rsidRDefault="00FF166C" w:rsidP="00001D1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2D238E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Default="002D238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ТПД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Default="002D238E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Производственная зона объектов производственного, складского назначения, инженерной инфраструктуры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IV</w:t>
            </w:r>
            <w:r w:rsidRPr="002D238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–</w:t>
            </w:r>
            <w:r w:rsidRPr="002D238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V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классов вредности с включением объектов деловой застройки.</w:t>
            </w:r>
          </w:p>
        </w:tc>
      </w:tr>
      <w:tr w:rsidR="002D238E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Default="002D238E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Pr="002D238E" w:rsidRDefault="002D238E" w:rsidP="00EA00DF">
            <w:pPr>
              <w:spacing w:before="90"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23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Зона объектов инженерной и транспортной инфраструктуры</w:t>
            </w:r>
          </w:p>
        </w:tc>
      </w:tr>
      <w:tr w:rsidR="002D238E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Default="006B10CF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2D238E" w:rsidRPr="006B10CF" w:rsidRDefault="006B10CF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B10C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объектов инженерной и транспортной инфраструктуры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8E56BA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ТИ1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Pr="006B10CF" w:rsidRDefault="00001D1F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B10C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объектов инженерной и транспортной инфраструктуры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с включением объектов коммунально-хозяйственного назначения.</w:t>
            </w:r>
          </w:p>
        </w:tc>
      </w:tr>
      <w:tr w:rsidR="006B10CF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6B10CF" w:rsidRDefault="006B10CF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6B10CF" w:rsidRPr="006B10CF" w:rsidRDefault="006B10CF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улично-дорожной сети населенного пункта с включением объектов транспортной и инженерной инфраструктуры,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</w:t>
            </w:r>
            <w:r w:rsidR="002F1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2F1B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ехнических регламентов.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8E56BA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Pr="008E56BA" w:rsidRDefault="008E56BA" w:rsidP="00EA00DF">
            <w:pPr>
              <w:spacing w:before="90"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5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Рекреационные зоны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8E56BA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ТР1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Pr="008E56BA" w:rsidRDefault="008E56BA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E56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лесов и лесопарков.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8E56BA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ТР2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Pr="008E56BA" w:rsidRDefault="008E56BA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зеленых насаждений, выполняющих специальные функции с включением объектов, допустимых в соответствии с действующим законодательством.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8E56BA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ТРЗ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Pr="00001D1F" w:rsidRDefault="008E56BA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зеленых насаждений общего и ограниченного пользования с включением объектов, допустимых в соответствии с действующим законодательством об охране зеленых насаждений, включая плоскостные спортивные сооружения</w:t>
            </w:r>
            <w:r w:rsidR="00001D1F" w:rsidRPr="00001D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; </w:t>
            </w:r>
            <w:r w:rsidR="00001D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объекты культуры, исторического наследия.</w:t>
            </w:r>
          </w:p>
        </w:tc>
      </w:tr>
      <w:tr w:rsidR="008E56BA" w:rsidRPr="00292866">
        <w:trPr>
          <w:tblCellSpacing w:w="0" w:type="dxa"/>
        </w:trPr>
        <w:tc>
          <w:tcPr>
            <w:tcW w:w="172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001D1F" w:rsidP="00EA00D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ТООПТ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tcMar>
              <w:left w:w="57" w:type="dxa"/>
              <w:right w:w="57" w:type="dxa"/>
            </w:tcMar>
          </w:tcPr>
          <w:p w:rsidR="008E56BA" w:rsidRDefault="00001D1F" w:rsidP="00EA00DF">
            <w:pPr>
              <w:spacing w:before="90" w:after="9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Зона особо охраняемых природных территорий, имеющих особое природоохранное значение.</w:t>
            </w:r>
          </w:p>
        </w:tc>
      </w:tr>
    </w:tbl>
    <w:p w:rsidR="001726DC" w:rsidRDefault="001726DC" w:rsidP="00DF7B0D">
      <w:pPr>
        <w:spacing w:before="90" w:after="75" w:line="240" w:lineRule="auto"/>
        <w:ind w:firstLine="150"/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</w:pPr>
      <w:bookmarkStart w:id="1" w:name="st7"/>
      <w:bookmarkEnd w:id="1"/>
    </w:p>
    <w:p w:rsidR="00DF7B0D" w:rsidRPr="009A50D6" w:rsidRDefault="00DF7B0D" w:rsidP="00DF7B0D">
      <w:pPr>
        <w:spacing w:before="90" w:after="75" w:line="240" w:lineRule="auto"/>
        <w:ind w:firstLine="150"/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Статья </w:t>
      </w:r>
      <w:r w:rsidR="00976CC9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2</w:t>
      </w:r>
      <w:r w:rsidRPr="009A50D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. </w:t>
      </w:r>
      <w:r w:rsidR="0038780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Факторы ограничения</w:t>
      </w:r>
      <w:r w:rsidRPr="009A50D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 xml:space="preserve"> на использование территори</w:t>
      </w:r>
      <w:r w:rsidR="0038780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й.</w:t>
      </w:r>
    </w:p>
    <w:p w:rsidR="00DF7B0D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На </w:t>
      </w:r>
      <w:r w:rsidR="003651D7">
        <w:rPr>
          <w:rFonts w:ascii="Arial" w:eastAsia="Times New Roman" w:hAnsi="Arial" w:cs="Arial"/>
          <w:sz w:val="18"/>
          <w:szCs w:val="18"/>
          <w:lang w:eastAsia="ru-RU"/>
        </w:rPr>
        <w:t xml:space="preserve"> части 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территории </w:t>
      </w:r>
      <w:r w:rsidR="0027509B">
        <w:rPr>
          <w:rFonts w:ascii="Arial" w:eastAsia="Times New Roman" w:hAnsi="Arial" w:cs="Arial"/>
          <w:sz w:val="18"/>
          <w:szCs w:val="18"/>
          <w:lang w:eastAsia="ru-RU"/>
        </w:rPr>
        <w:t xml:space="preserve">Лопухинского </w:t>
      </w:r>
      <w:r>
        <w:rPr>
          <w:rFonts w:ascii="Arial" w:eastAsia="Times New Roman" w:hAnsi="Arial" w:cs="Arial"/>
          <w:sz w:val="18"/>
          <w:szCs w:val="18"/>
          <w:lang w:eastAsia="ru-RU"/>
        </w:rPr>
        <w:t>сельского поселения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действуют следующие факторы ограничения и регулирования строительства, которые использованы в качестве зонообразующих при формировании плана градостроительного зонирования: </w:t>
      </w:r>
    </w:p>
    <w:p w:rsidR="00DF7B0D" w:rsidRPr="00726934" w:rsidRDefault="00387806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DF7B0D"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санитарно-защитные зоны и санитарные разрывы;</w:t>
      </w:r>
    </w:p>
    <w:p w:rsidR="00DF7B0D" w:rsidRDefault="00001D1F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 охранная зона коммуникаций</w:t>
      </w:r>
      <w:r w:rsidRPr="00092F6B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001D1F" w:rsidRPr="00472AA0" w:rsidRDefault="00001D1F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зона особо охраняемых природных территорий</w:t>
      </w:r>
      <w:r w:rsidR="008C69A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="00472A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имеющих особое природоохранное значение</w:t>
      </w:r>
      <w:r w:rsidR="00472AA0" w:rsidRPr="00472AA0">
        <w:rPr>
          <w:rFonts w:ascii="Arial" w:eastAsia="Times New Roman" w:hAnsi="Arial" w:cs="Arial"/>
          <w:bCs/>
          <w:sz w:val="18"/>
          <w:szCs w:val="18"/>
          <w:lang w:eastAsia="ru-RU"/>
        </w:rPr>
        <w:t>;</w:t>
      </w:r>
    </w:p>
    <w:p w:rsidR="00472AA0" w:rsidRPr="00472AA0" w:rsidRDefault="00472AA0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- </w:t>
      </w:r>
      <w:r w:rsidR="008C69A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водоохранные зоны водн</w:t>
      </w:r>
      <w:r w:rsidR="006C1828">
        <w:rPr>
          <w:rFonts w:ascii="Arial" w:eastAsia="Times New Roman" w:hAnsi="Arial" w:cs="Arial"/>
          <w:bCs/>
          <w:sz w:val="18"/>
          <w:szCs w:val="18"/>
          <w:lang w:eastAsia="ru-RU"/>
        </w:rPr>
        <w:t>ых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объек</w:t>
      </w:r>
      <w:r w:rsidR="006C1828">
        <w:rPr>
          <w:rFonts w:ascii="Arial" w:eastAsia="Times New Roman" w:hAnsi="Arial" w:cs="Arial"/>
          <w:bCs/>
          <w:sz w:val="18"/>
          <w:szCs w:val="18"/>
          <w:lang w:eastAsia="ru-RU"/>
        </w:rPr>
        <w:t>тов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387806" w:rsidRPr="00726934" w:rsidRDefault="00387806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F7B0D" w:rsidRPr="009A50D6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2" w:name="st8"/>
      <w:bookmarkEnd w:id="2"/>
      <w:r w:rsidRPr="009A50D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Территориальные зоны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(в пределах которых регламентируются только виды использования) </w:t>
      </w:r>
      <w:r w:rsidRPr="009A50D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и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под</w:t>
      </w:r>
      <w:r w:rsidRPr="009A50D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зоны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(в пределах которых регламентируются виды использования с учетом местных условий и ограничительных требований) образуют систему учетных территориальных единиц «Правил», на которые распространяется действие однотипных регламентов.</w:t>
      </w:r>
    </w:p>
    <w:p w:rsidR="00DF7B0D" w:rsidRPr="00726934" w:rsidRDefault="00DF7B0D" w:rsidP="00DF7B0D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Эта система в дальнейшем именуется </w:t>
      </w:r>
      <w:r w:rsidRPr="00726934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Схемой градостроительного зонирования</w:t>
      </w:r>
      <w:r w:rsidRPr="0072693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A50D6" w:rsidRPr="00673500" w:rsidRDefault="00DF7B0D" w:rsidP="00DF7B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" w:name="st9"/>
      <w:bookmarkEnd w:id="3"/>
      <w:r w:rsidRPr="00673500">
        <w:rPr>
          <w:rFonts w:ascii="Arial" w:hAnsi="Arial" w:cs="Arial"/>
          <w:sz w:val="18"/>
          <w:szCs w:val="18"/>
        </w:rPr>
        <w:t>Решения по землепользованию и застройке принимаются в соответствии с док</w:t>
      </w:r>
      <w:r w:rsidRPr="00673500">
        <w:rPr>
          <w:rFonts w:ascii="Arial" w:hAnsi="Arial" w:cs="Arial"/>
          <w:sz w:val="18"/>
          <w:szCs w:val="18"/>
        </w:rPr>
        <w:t>у</w:t>
      </w:r>
      <w:r w:rsidRPr="00673500">
        <w:rPr>
          <w:rFonts w:ascii="Arial" w:hAnsi="Arial" w:cs="Arial"/>
          <w:sz w:val="18"/>
          <w:szCs w:val="18"/>
        </w:rPr>
        <w:t xml:space="preserve">ментами территориального планирования, включая генеральный план </w:t>
      </w:r>
      <w:r w:rsidR="004D5895">
        <w:rPr>
          <w:rFonts w:ascii="Arial" w:hAnsi="Arial" w:cs="Arial"/>
          <w:sz w:val="18"/>
          <w:szCs w:val="18"/>
        </w:rPr>
        <w:t xml:space="preserve">МО «Лопухинское сельское поселение» </w:t>
      </w:r>
      <w:r w:rsidRPr="00673500">
        <w:rPr>
          <w:rFonts w:ascii="Arial" w:hAnsi="Arial" w:cs="Arial"/>
          <w:sz w:val="18"/>
          <w:szCs w:val="18"/>
        </w:rPr>
        <w:t>применительно к территории населенного пункта</w:t>
      </w:r>
      <w:r w:rsidR="004D5895">
        <w:rPr>
          <w:rFonts w:ascii="Arial" w:hAnsi="Arial" w:cs="Arial"/>
          <w:sz w:val="18"/>
          <w:szCs w:val="18"/>
        </w:rPr>
        <w:t xml:space="preserve"> Лопухинка,</w:t>
      </w:r>
      <w:r w:rsidRPr="00673500">
        <w:rPr>
          <w:rFonts w:ascii="Arial" w:hAnsi="Arial" w:cs="Arial"/>
          <w:sz w:val="18"/>
          <w:szCs w:val="18"/>
        </w:rPr>
        <w:t xml:space="preserve"> документацией по планировке территории и на основе установленных настоящими Прав</w:t>
      </w:r>
      <w:r w:rsidRPr="00673500">
        <w:rPr>
          <w:rFonts w:ascii="Arial" w:hAnsi="Arial" w:cs="Arial"/>
          <w:sz w:val="18"/>
          <w:szCs w:val="18"/>
        </w:rPr>
        <w:t>и</w:t>
      </w:r>
      <w:r w:rsidRPr="00673500">
        <w:rPr>
          <w:rFonts w:ascii="Arial" w:hAnsi="Arial" w:cs="Arial"/>
          <w:sz w:val="18"/>
          <w:szCs w:val="18"/>
        </w:rPr>
        <w:t xml:space="preserve">лами градостроительных регламентов, которые действуют в пределах территориальных зон </w:t>
      </w:r>
      <w:smartTag w:uri="urn:schemas-microsoft-com:office:smarttags" w:element="PersonName">
        <w:smartTagPr>
          <w:attr w:name="ProductID" w:val="и распространяются в равной"/>
        </w:smartTagPr>
        <w:r w:rsidRPr="00673500">
          <w:rPr>
            <w:rFonts w:ascii="Arial" w:hAnsi="Arial" w:cs="Arial"/>
            <w:sz w:val="18"/>
            <w:szCs w:val="18"/>
          </w:rPr>
          <w:t>и распространяются в равной</w:t>
        </w:r>
      </w:smartTag>
      <w:r w:rsidRPr="00673500">
        <w:rPr>
          <w:rFonts w:ascii="Arial" w:hAnsi="Arial" w:cs="Arial"/>
          <w:sz w:val="18"/>
          <w:szCs w:val="18"/>
        </w:rPr>
        <w:t xml:space="preserve"> мере на все расположенные в одной и той же территориальной зоне земельные участки, иные объекты недвижимости, независимо от форм собс</w:t>
      </w:r>
      <w:r w:rsidRPr="00673500">
        <w:rPr>
          <w:rFonts w:ascii="Arial" w:hAnsi="Arial" w:cs="Arial"/>
          <w:sz w:val="18"/>
          <w:szCs w:val="18"/>
        </w:rPr>
        <w:t>т</w:t>
      </w:r>
      <w:r w:rsidRPr="00673500">
        <w:rPr>
          <w:rFonts w:ascii="Arial" w:hAnsi="Arial" w:cs="Arial"/>
          <w:sz w:val="18"/>
          <w:szCs w:val="18"/>
        </w:rPr>
        <w:t xml:space="preserve">венности. </w:t>
      </w:r>
      <w:r w:rsidR="009A50D6" w:rsidRPr="00673500">
        <w:rPr>
          <w:rFonts w:ascii="Arial" w:eastAsia="Times New Roman" w:hAnsi="Arial" w:cs="Arial"/>
          <w:sz w:val="18"/>
          <w:szCs w:val="18"/>
          <w:lang w:eastAsia="ru-RU"/>
        </w:rPr>
        <w:t xml:space="preserve">(непричинении друг </w:t>
      </w:r>
      <w:r w:rsidR="002524F8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="009A50D6" w:rsidRPr="00673500">
        <w:rPr>
          <w:rFonts w:ascii="Arial" w:eastAsia="Times New Roman" w:hAnsi="Arial" w:cs="Arial"/>
          <w:sz w:val="18"/>
          <w:szCs w:val="18"/>
          <w:lang w:eastAsia="ru-RU"/>
        </w:rPr>
        <w:t xml:space="preserve">другу вреда) расположенных рядом объектов недвижимости. </w:t>
      </w:r>
    </w:p>
    <w:p w:rsidR="009A50D6" w:rsidRPr="009A50D6" w:rsidRDefault="009A50D6" w:rsidP="009A50D6">
      <w:pPr>
        <w:spacing w:before="135" w:after="75" w:line="240" w:lineRule="auto"/>
        <w:ind w:firstLine="150"/>
        <w:jc w:val="center"/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</w:pPr>
      <w:bookmarkStart w:id="4" w:name="gl3"/>
      <w:bookmarkEnd w:id="4"/>
      <w:r w:rsidRPr="009A50D6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>Глава </w:t>
      </w:r>
      <w:r w:rsidR="001F7EA0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>2</w:t>
      </w:r>
      <w:r w:rsidRPr="009A50D6">
        <w:rPr>
          <w:rFonts w:ascii="Arial" w:eastAsia="Times New Roman" w:hAnsi="Arial" w:cs="Arial"/>
          <w:b/>
          <w:bCs/>
          <w:caps/>
          <w:color w:val="29211E"/>
          <w:sz w:val="20"/>
          <w:szCs w:val="20"/>
          <w:lang w:eastAsia="ru-RU"/>
        </w:rPr>
        <w:t>. Система градостроительных регламентов</w:t>
      </w:r>
    </w:p>
    <w:p w:rsidR="009A50D6" w:rsidRPr="009A50D6" w:rsidRDefault="009A50D6" w:rsidP="009A50D6">
      <w:pPr>
        <w:spacing w:before="90" w:after="75" w:line="240" w:lineRule="auto"/>
        <w:ind w:firstLine="150"/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</w:pPr>
      <w:bookmarkStart w:id="5" w:name="st11"/>
      <w:bookmarkEnd w:id="5"/>
      <w:r w:rsidRPr="009A50D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Статья</w:t>
      </w:r>
      <w:r w:rsidR="00F57B7F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 xml:space="preserve"> </w:t>
      </w:r>
      <w:r w:rsidR="0038780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3</w:t>
      </w:r>
      <w:r w:rsidRPr="009A50D6">
        <w:rPr>
          <w:rFonts w:ascii="Arial" w:eastAsia="Times New Roman" w:hAnsi="Arial" w:cs="Arial"/>
          <w:b/>
          <w:bCs/>
          <w:color w:val="29211E"/>
          <w:sz w:val="18"/>
          <w:szCs w:val="18"/>
          <w:lang w:eastAsia="ru-RU"/>
        </w:rPr>
        <w:t>. Определение понятия «градостроительный регламент»</w:t>
      </w:r>
    </w:p>
    <w:p w:rsidR="009A50D6" w:rsidRPr="009A50D6" w:rsidRDefault="009A50D6" w:rsidP="009A50D6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A50D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Градостроительный регламент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 xml:space="preserve"> – совокупность установленных «Правилами землепользования и застройки» разрешенных видов использования земельных участков и параметров строительных изменений, а также запретов на использование, обусловленных действующими ограничениями в границах территориальных учетных единиц плана функционального зонирования (территориальных зон и </w:t>
      </w:r>
      <w:r w:rsidR="009401EF">
        <w:rPr>
          <w:rFonts w:ascii="Arial" w:eastAsia="Times New Roman" w:hAnsi="Arial" w:cs="Arial"/>
          <w:sz w:val="18"/>
          <w:szCs w:val="18"/>
          <w:lang w:eastAsia="ru-RU"/>
        </w:rPr>
        <w:t>под</w:t>
      </w:r>
      <w:r w:rsidRPr="009A50D6">
        <w:rPr>
          <w:rFonts w:ascii="Arial" w:eastAsia="Times New Roman" w:hAnsi="Arial" w:cs="Arial"/>
          <w:sz w:val="18"/>
          <w:szCs w:val="18"/>
          <w:lang w:eastAsia="ru-RU"/>
        </w:rPr>
        <w:t>зон).</w:t>
      </w:r>
    </w:p>
    <w:p w:rsidR="009A50D6" w:rsidRPr="009A50D6" w:rsidRDefault="00C26B58" w:rsidP="009A50D6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1. </w:t>
      </w:r>
      <w:r w:rsidR="009A50D6" w:rsidRPr="009A50D6">
        <w:rPr>
          <w:rFonts w:ascii="Arial" w:eastAsia="Times New Roman" w:hAnsi="Arial" w:cs="Arial"/>
          <w:sz w:val="18"/>
          <w:szCs w:val="18"/>
          <w:lang w:eastAsia="ru-RU"/>
        </w:rPr>
        <w:t>Градостроительный регламент территориальной зоны определяет правовую основу земельных участков, равно как всего, что находится над и под поверхностью земельных участков и используется в процессе застройки и эксплуатации зданий, строений и сооружений.</w:t>
      </w:r>
    </w:p>
    <w:p w:rsidR="00DF7B0D" w:rsidRPr="00673500" w:rsidRDefault="00C26B58" w:rsidP="00C26B58">
      <w:pPr>
        <w:rPr>
          <w:rFonts w:ascii="Arial" w:hAnsi="Arial" w:cs="Arial"/>
          <w:sz w:val="18"/>
          <w:szCs w:val="18"/>
        </w:rPr>
      </w:pPr>
      <w:bookmarkStart w:id="6" w:name="st12"/>
      <w:bookmarkEnd w:id="6"/>
      <w:r>
        <w:rPr>
          <w:rFonts w:ascii="Arial" w:hAnsi="Arial" w:cs="Arial"/>
          <w:sz w:val="18"/>
          <w:szCs w:val="18"/>
        </w:rPr>
        <w:t xml:space="preserve">  </w:t>
      </w:r>
      <w:r w:rsidR="00DF7B0D" w:rsidRPr="00673500">
        <w:rPr>
          <w:rFonts w:ascii="Arial" w:hAnsi="Arial" w:cs="Arial"/>
          <w:sz w:val="18"/>
          <w:szCs w:val="18"/>
        </w:rPr>
        <w:t>2. Для каждого земельного участка, иного объекта недвижимости, расположенного в границах поселения, разрешенным считается такое использование, которое соо</w:t>
      </w:r>
      <w:r w:rsidR="00DF7B0D" w:rsidRPr="00673500">
        <w:rPr>
          <w:rFonts w:ascii="Arial" w:hAnsi="Arial" w:cs="Arial"/>
          <w:sz w:val="18"/>
          <w:szCs w:val="18"/>
        </w:rPr>
        <w:t>т</w:t>
      </w:r>
      <w:r w:rsidR="00DF7B0D" w:rsidRPr="00673500">
        <w:rPr>
          <w:rFonts w:ascii="Arial" w:hAnsi="Arial" w:cs="Arial"/>
          <w:sz w:val="18"/>
          <w:szCs w:val="18"/>
        </w:rPr>
        <w:t>ветствует:</w:t>
      </w:r>
    </w:p>
    <w:p w:rsidR="00C26B58" w:rsidRDefault="00C26B58" w:rsidP="00C26B58">
      <w:pPr>
        <w:spacing w:before="30" w:after="3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F7B0D" w:rsidRPr="00673500">
        <w:rPr>
          <w:rFonts w:ascii="Arial" w:hAnsi="Arial" w:cs="Arial"/>
          <w:sz w:val="18"/>
          <w:szCs w:val="18"/>
        </w:rPr>
        <w:t>1) градостроительным регламентам</w:t>
      </w:r>
      <w:r w:rsidR="00DA19CA" w:rsidRPr="0067350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.</w:t>
      </w:r>
    </w:p>
    <w:p w:rsidR="00DF7B0D" w:rsidRDefault="00DA19CA" w:rsidP="00AB6420">
      <w:pPr>
        <w:spacing w:before="30" w:after="3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67350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 </w:t>
      </w:r>
    </w:p>
    <w:p w:rsidR="00C26B58" w:rsidRDefault="00673500" w:rsidP="00AB6420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 xml:space="preserve"> </w:t>
      </w:r>
      <w:r w:rsidR="00DF7B0D" w:rsidRPr="00673500">
        <w:rPr>
          <w:rFonts w:ascii="Arial" w:hAnsi="Arial" w:cs="Arial"/>
          <w:sz w:val="18"/>
          <w:szCs w:val="18"/>
        </w:rPr>
        <w:t>2)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культурного наследия;</w:t>
      </w:r>
    </w:p>
    <w:p w:rsidR="00DF7B0D" w:rsidRPr="00673500" w:rsidRDefault="00DF7B0D" w:rsidP="00AB6420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3) ограничениям по экологическим и санитарно-эпидемиологическим условиям - в случаях, когда земельный участок, иной объект недвижимости расположен в зонах дейс</w:t>
      </w:r>
      <w:r w:rsidRPr="00673500">
        <w:rPr>
          <w:rFonts w:ascii="Arial" w:hAnsi="Arial" w:cs="Arial"/>
          <w:sz w:val="18"/>
          <w:szCs w:val="18"/>
        </w:rPr>
        <w:t>т</w:t>
      </w:r>
      <w:r w:rsidRPr="00673500">
        <w:rPr>
          <w:rFonts w:ascii="Arial" w:hAnsi="Arial" w:cs="Arial"/>
          <w:sz w:val="18"/>
          <w:szCs w:val="18"/>
        </w:rPr>
        <w:t xml:space="preserve">вия соответствующих ограничений; </w:t>
      </w:r>
    </w:p>
    <w:p w:rsidR="00DF7B0D" w:rsidRPr="00673500" w:rsidRDefault="00DF7B0D" w:rsidP="00AB6420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4) иным ограничениям на использование объектов недвижимости (включая норм</w:t>
      </w:r>
      <w:r w:rsidRPr="00673500">
        <w:rPr>
          <w:rFonts w:ascii="Arial" w:hAnsi="Arial" w:cs="Arial"/>
          <w:sz w:val="18"/>
          <w:szCs w:val="18"/>
        </w:rPr>
        <w:t>а</w:t>
      </w:r>
      <w:r w:rsidRPr="00673500">
        <w:rPr>
          <w:rFonts w:ascii="Arial" w:hAnsi="Arial" w:cs="Arial"/>
          <w:sz w:val="18"/>
          <w:szCs w:val="18"/>
        </w:rPr>
        <w:t>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C26B58" w:rsidRDefault="00DF7B0D" w:rsidP="00AB6420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73500">
        <w:rPr>
          <w:rFonts w:ascii="Arial" w:hAnsi="Arial" w:cs="Arial"/>
          <w:sz w:val="18"/>
          <w:szCs w:val="18"/>
        </w:rPr>
        <w:t>3. Градостроительный регламент в части видов разрешенного использования недв</w:t>
      </w:r>
      <w:r w:rsidRPr="00673500">
        <w:rPr>
          <w:rFonts w:ascii="Arial" w:hAnsi="Arial" w:cs="Arial"/>
          <w:sz w:val="18"/>
          <w:szCs w:val="18"/>
        </w:rPr>
        <w:t>и</w:t>
      </w:r>
      <w:r w:rsidRPr="00673500">
        <w:rPr>
          <w:rFonts w:ascii="Arial" w:hAnsi="Arial" w:cs="Arial"/>
          <w:sz w:val="18"/>
          <w:szCs w:val="18"/>
        </w:rPr>
        <w:t>жимости  включает</w:t>
      </w:r>
      <w:r w:rsidR="00DA19CA" w:rsidRPr="00673500">
        <w:rPr>
          <w:rFonts w:ascii="Arial" w:hAnsi="Arial" w:cs="Arial"/>
          <w:sz w:val="18"/>
          <w:szCs w:val="18"/>
        </w:rPr>
        <w:t xml:space="preserve"> </w:t>
      </w:r>
      <w:r w:rsidR="00DA19CA" w:rsidRPr="00673500">
        <w:rPr>
          <w:rFonts w:ascii="Arial" w:eastAsia="Times New Roman" w:hAnsi="Arial" w:cs="Arial"/>
          <w:sz w:val="18"/>
          <w:szCs w:val="18"/>
          <w:lang w:eastAsia="ru-RU"/>
        </w:rPr>
        <w:t>3 степени значимости вида использования:</w:t>
      </w:r>
    </w:p>
    <w:p w:rsidR="00DA19CA" w:rsidRPr="00673500" w:rsidRDefault="00DA19CA" w:rsidP="00AB6420">
      <w:pPr>
        <w:spacing w:before="30" w:after="30" w:line="240" w:lineRule="auto"/>
        <w:ind w:firstLine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7350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DF7B0D" w:rsidRPr="00673500" w:rsidRDefault="00DF7B0D" w:rsidP="00AB6420">
      <w:pPr>
        <w:widowControl w:val="0"/>
        <w:spacing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1</w:t>
      </w:r>
      <w:r w:rsidRPr="00673500">
        <w:rPr>
          <w:rFonts w:ascii="Arial" w:hAnsi="Arial" w:cs="Arial"/>
          <w:b/>
          <w:sz w:val="18"/>
          <w:szCs w:val="18"/>
        </w:rPr>
        <w:t>) основные виды разрешенного использования недвижимости</w:t>
      </w:r>
      <w:r w:rsidRPr="00673500">
        <w:rPr>
          <w:rFonts w:ascii="Arial" w:hAnsi="Arial" w:cs="Arial"/>
          <w:sz w:val="18"/>
          <w:szCs w:val="18"/>
        </w:rPr>
        <w:t xml:space="preserve">, </w:t>
      </w:r>
      <w:r w:rsidR="00DA19CA" w:rsidRPr="00673500">
        <w:rPr>
          <w:rFonts w:ascii="Arial" w:eastAsia="Times New Roman" w:hAnsi="Arial" w:cs="Arial"/>
          <w:sz w:val="18"/>
          <w:szCs w:val="18"/>
          <w:lang w:eastAsia="ru-RU"/>
        </w:rPr>
        <w:t xml:space="preserve">объекты недвижимости, предназначенные для реализации главной функции </w:t>
      </w:r>
      <w:r w:rsidR="00DA19CA" w:rsidRPr="00673500">
        <w:rPr>
          <w:rFonts w:ascii="Arial" w:hAnsi="Arial" w:cs="Arial"/>
          <w:sz w:val="18"/>
          <w:szCs w:val="18"/>
        </w:rPr>
        <w:t xml:space="preserve"> </w:t>
      </w:r>
      <w:r w:rsidRPr="00673500">
        <w:rPr>
          <w:rFonts w:ascii="Arial" w:hAnsi="Arial" w:cs="Arial"/>
          <w:sz w:val="18"/>
          <w:szCs w:val="18"/>
        </w:rPr>
        <w:t>которые, при условии соблюдения технических регламентов (а до принятия технических регламентов - стро</w:t>
      </w:r>
      <w:r w:rsidRPr="00673500">
        <w:rPr>
          <w:rFonts w:ascii="Arial" w:hAnsi="Arial" w:cs="Arial"/>
          <w:sz w:val="18"/>
          <w:szCs w:val="18"/>
        </w:rPr>
        <w:t>и</w:t>
      </w:r>
      <w:r w:rsidRPr="00673500">
        <w:rPr>
          <w:rFonts w:ascii="Arial" w:hAnsi="Arial" w:cs="Arial"/>
          <w:sz w:val="18"/>
          <w:szCs w:val="18"/>
        </w:rPr>
        <w:t>тельных норм и стандартов безопасности (далее - СНиП), правил пожарной безопасности, требований гражданской обороны и предупреждения чрезвычайных ситуаций, иных обяз</w:t>
      </w:r>
      <w:r w:rsidRPr="00673500">
        <w:rPr>
          <w:rFonts w:ascii="Arial" w:hAnsi="Arial" w:cs="Arial"/>
          <w:sz w:val="18"/>
          <w:szCs w:val="18"/>
        </w:rPr>
        <w:t>а</w:t>
      </w:r>
      <w:r w:rsidRPr="00673500">
        <w:rPr>
          <w:rFonts w:ascii="Arial" w:hAnsi="Arial" w:cs="Arial"/>
          <w:sz w:val="18"/>
          <w:szCs w:val="18"/>
        </w:rPr>
        <w:t xml:space="preserve">тельных требований) не могут быть запрещены; </w:t>
      </w:r>
    </w:p>
    <w:p w:rsidR="00DF7B0D" w:rsidRPr="00673500" w:rsidRDefault="00DF7B0D" w:rsidP="00AB6420">
      <w:pPr>
        <w:widowControl w:val="0"/>
        <w:spacing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 xml:space="preserve">2) </w:t>
      </w:r>
      <w:r w:rsidRPr="00673500">
        <w:rPr>
          <w:rFonts w:ascii="Arial" w:hAnsi="Arial" w:cs="Arial"/>
          <w:b/>
          <w:sz w:val="18"/>
          <w:szCs w:val="18"/>
        </w:rPr>
        <w:t>вспомогательные виды разрешенного использования</w:t>
      </w:r>
      <w:r w:rsidRPr="00673500">
        <w:rPr>
          <w:rFonts w:ascii="Arial" w:hAnsi="Arial" w:cs="Arial"/>
          <w:sz w:val="18"/>
          <w:szCs w:val="18"/>
        </w:rPr>
        <w:t>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При отсу</w:t>
      </w:r>
      <w:r w:rsidRPr="00673500">
        <w:rPr>
          <w:rFonts w:ascii="Arial" w:hAnsi="Arial" w:cs="Arial"/>
          <w:sz w:val="18"/>
          <w:szCs w:val="18"/>
        </w:rPr>
        <w:t>т</w:t>
      </w:r>
      <w:r w:rsidRPr="00673500">
        <w:rPr>
          <w:rFonts w:ascii="Arial" w:hAnsi="Arial" w:cs="Arial"/>
          <w:sz w:val="18"/>
          <w:szCs w:val="18"/>
        </w:rPr>
        <w:t>ствии на земельном участке основного вида использования вспомогательный (сопутству</w:t>
      </w:r>
      <w:r w:rsidRPr="00673500">
        <w:rPr>
          <w:rFonts w:ascii="Arial" w:hAnsi="Arial" w:cs="Arial"/>
          <w:sz w:val="18"/>
          <w:szCs w:val="18"/>
        </w:rPr>
        <w:t>ю</w:t>
      </w:r>
      <w:r w:rsidRPr="00673500">
        <w:rPr>
          <w:rFonts w:ascii="Arial" w:hAnsi="Arial" w:cs="Arial"/>
          <w:sz w:val="18"/>
          <w:szCs w:val="18"/>
        </w:rPr>
        <w:t xml:space="preserve">щий) вид использования не разрешается. </w:t>
      </w:r>
    </w:p>
    <w:p w:rsidR="00DF7B0D" w:rsidRPr="00673500" w:rsidRDefault="00DF7B0D" w:rsidP="00AB6420">
      <w:pPr>
        <w:widowControl w:val="0"/>
        <w:spacing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 xml:space="preserve">3) </w:t>
      </w:r>
      <w:r w:rsidRPr="00673500">
        <w:rPr>
          <w:rFonts w:ascii="Arial" w:hAnsi="Arial" w:cs="Arial"/>
          <w:b/>
          <w:sz w:val="18"/>
          <w:szCs w:val="18"/>
        </w:rPr>
        <w:t>условно разрешенные виды использования</w:t>
      </w:r>
      <w:r w:rsidRPr="00673500">
        <w:rPr>
          <w:rFonts w:ascii="Arial" w:hAnsi="Arial" w:cs="Arial"/>
          <w:sz w:val="18"/>
          <w:szCs w:val="18"/>
        </w:rPr>
        <w:t>, требующие получения разрешения, которое принимается по результатам специального согласования, проводимого, в том числе с применением процедур публичных слушаний;</w:t>
      </w:r>
    </w:p>
    <w:p w:rsidR="00DF7B0D" w:rsidRPr="00673500" w:rsidRDefault="00DF7B0D" w:rsidP="00001D1F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Виды использования недвижимости, не предусмотренные настоящи</w:t>
      </w:r>
      <w:r w:rsidR="00387806">
        <w:rPr>
          <w:rFonts w:ascii="Arial" w:hAnsi="Arial" w:cs="Arial"/>
          <w:sz w:val="18"/>
          <w:szCs w:val="18"/>
        </w:rPr>
        <w:t xml:space="preserve">ми </w:t>
      </w:r>
      <w:r w:rsidRPr="00673500">
        <w:rPr>
          <w:rFonts w:ascii="Arial" w:hAnsi="Arial" w:cs="Arial"/>
          <w:sz w:val="18"/>
          <w:szCs w:val="18"/>
        </w:rPr>
        <w:t xml:space="preserve"> Правил</w:t>
      </w:r>
      <w:r w:rsidR="00387806">
        <w:rPr>
          <w:rFonts w:ascii="Arial" w:hAnsi="Arial" w:cs="Arial"/>
          <w:sz w:val="18"/>
          <w:szCs w:val="18"/>
        </w:rPr>
        <w:t>ами</w:t>
      </w:r>
      <w:r w:rsidRPr="00673500">
        <w:rPr>
          <w:rFonts w:ascii="Arial" w:hAnsi="Arial" w:cs="Arial"/>
          <w:sz w:val="18"/>
          <w:szCs w:val="18"/>
        </w:rPr>
        <w:t>, являются не разрешенными для соответствующей территориальной зоны и не м</w:t>
      </w:r>
      <w:r w:rsidRPr="00673500">
        <w:rPr>
          <w:rFonts w:ascii="Arial" w:hAnsi="Arial" w:cs="Arial"/>
          <w:sz w:val="18"/>
          <w:szCs w:val="18"/>
        </w:rPr>
        <w:t>о</w:t>
      </w:r>
      <w:r w:rsidRPr="00673500">
        <w:rPr>
          <w:rFonts w:ascii="Arial" w:hAnsi="Arial" w:cs="Arial"/>
          <w:sz w:val="18"/>
          <w:szCs w:val="18"/>
        </w:rPr>
        <w:t>гут быть разрешены, в том числе и по процедурам специальных согласований.</w:t>
      </w:r>
    </w:p>
    <w:p w:rsidR="00DF7B0D" w:rsidRPr="00673500" w:rsidRDefault="00DF7B0D" w:rsidP="00001D1F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Для каждой территориальной зоны, выделенной на карте градостроительного зон</w:t>
      </w:r>
      <w:r w:rsidRPr="00673500">
        <w:rPr>
          <w:rFonts w:ascii="Arial" w:hAnsi="Arial" w:cs="Arial"/>
          <w:sz w:val="18"/>
          <w:szCs w:val="18"/>
        </w:rPr>
        <w:t>и</w:t>
      </w:r>
      <w:r w:rsidRPr="00673500">
        <w:rPr>
          <w:rFonts w:ascii="Arial" w:hAnsi="Arial" w:cs="Arial"/>
          <w:sz w:val="18"/>
          <w:szCs w:val="18"/>
        </w:rPr>
        <w:t xml:space="preserve">рования устанавливаются, как правило, несколько видов разрешенного использования недвижимости. </w:t>
      </w:r>
    </w:p>
    <w:p w:rsidR="00DF7B0D" w:rsidRPr="00673500" w:rsidRDefault="00DF7B0D" w:rsidP="00AB6420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4. Собственники, землепользователи, землевладельцы, арендаторы земельных учас</w:t>
      </w:r>
      <w:r w:rsidRPr="00673500">
        <w:rPr>
          <w:rFonts w:ascii="Arial" w:hAnsi="Arial" w:cs="Arial"/>
          <w:sz w:val="18"/>
          <w:szCs w:val="18"/>
        </w:rPr>
        <w:t>т</w:t>
      </w:r>
      <w:r w:rsidRPr="00673500">
        <w:rPr>
          <w:rFonts w:ascii="Arial" w:hAnsi="Arial" w:cs="Arial"/>
          <w:sz w:val="18"/>
          <w:szCs w:val="18"/>
        </w:rPr>
        <w:t>ков, иных объектов недвижимости, имеют право по своему усмотрению выбирать и менять вид (виды) использования недвижимости, разрешенные как основные и вспомог</w:t>
      </w:r>
      <w:r w:rsidRPr="00673500">
        <w:rPr>
          <w:rFonts w:ascii="Arial" w:hAnsi="Arial" w:cs="Arial"/>
          <w:sz w:val="18"/>
          <w:szCs w:val="18"/>
        </w:rPr>
        <w:t>а</w:t>
      </w:r>
      <w:r w:rsidRPr="00673500">
        <w:rPr>
          <w:rFonts w:ascii="Arial" w:hAnsi="Arial" w:cs="Arial"/>
          <w:sz w:val="18"/>
          <w:szCs w:val="18"/>
        </w:rPr>
        <w:t>тельные для соответствующих территориальных зон при условии обязательного соблюд</w:t>
      </w:r>
      <w:r w:rsidRPr="00673500">
        <w:rPr>
          <w:rFonts w:ascii="Arial" w:hAnsi="Arial" w:cs="Arial"/>
          <w:sz w:val="18"/>
          <w:szCs w:val="18"/>
        </w:rPr>
        <w:t>е</w:t>
      </w:r>
      <w:r w:rsidRPr="00673500">
        <w:rPr>
          <w:rFonts w:ascii="Arial" w:hAnsi="Arial" w:cs="Arial"/>
          <w:sz w:val="18"/>
          <w:szCs w:val="18"/>
        </w:rPr>
        <w:t>ния требований законодательства в отношении обеспечения безопасности.</w:t>
      </w:r>
    </w:p>
    <w:p w:rsidR="00DF7B0D" w:rsidRPr="00673500" w:rsidRDefault="00DF7B0D" w:rsidP="00001D1F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Порядок действий по реализации указанного права устанавливается законодательс</w:t>
      </w:r>
      <w:r w:rsidRPr="00673500">
        <w:rPr>
          <w:rFonts w:ascii="Arial" w:hAnsi="Arial" w:cs="Arial"/>
          <w:sz w:val="18"/>
          <w:szCs w:val="18"/>
        </w:rPr>
        <w:t>т</w:t>
      </w:r>
      <w:r w:rsidRPr="00673500">
        <w:rPr>
          <w:rFonts w:ascii="Arial" w:hAnsi="Arial" w:cs="Arial"/>
          <w:sz w:val="18"/>
          <w:szCs w:val="18"/>
        </w:rPr>
        <w:t>вом, настоящими Правилами, иными нормативными правовыми актами муниципального о</w:t>
      </w:r>
      <w:r w:rsidRPr="00673500">
        <w:rPr>
          <w:rFonts w:ascii="Arial" w:hAnsi="Arial" w:cs="Arial"/>
          <w:sz w:val="18"/>
          <w:szCs w:val="18"/>
        </w:rPr>
        <w:t>б</w:t>
      </w:r>
      <w:r w:rsidRPr="00673500">
        <w:rPr>
          <w:rFonts w:ascii="Arial" w:hAnsi="Arial" w:cs="Arial"/>
          <w:sz w:val="18"/>
          <w:szCs w:val="18"/>
        </w:rPr>
        <w:t xml:space="preserve">разования </w:t>
      </w:r>
      <w:r w:rsidR="00F96237">
        <w:rPr>
          <w:rFonts w:ascii="Arial" w:hAnsi="Arial" w:cs="Arial"/>
          <w:sz w:val="18"/>
          <w:szCs w:val="18"/>
        </w:rPr>
        <w:t>Лопухинское сельское поселение</w:t>
      </w:r>
      <w:r w:rsidRPr="00673500">
        <w:rPr>
          <w:rFonts w:ascii="Arial" w:hAnsi="Arial" w:cs="Arial"/>
          <w:sz w:val="18"/>
          <w:szCs w:val="18"/>
        </w:rPr>
        <w:t xml:space="preserve">. </w:t>
      </w:r>
    </w:p>
    <w:p w:rsidR="00DF7B0D" w:rsidRDefault="00DF7B0D" w:rsidP="00001D1F">
      <w:pPr>
        <w:jc w:val="both"/>
        <w:outlineLvl w:val="1"/>
        <w:rPr>
          <w:rFonts w:ascii="Arial" w:hAnsi="Arial" w:cs="Arial"/>
          <w:sz w:val="18"/>
          <w:szCs w:val="18"/>
        </w:rPr>
      </w:pPr>
      <w:r w:rsidRPr="00673500">
        <w:rPr>
          <w:rFonts w:ascii="Arial" w:hAnsi="Arial" w:cs="Arial"/>
          <w:sz w:val="18"/>
          <w:szCs w:val="18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нормами статьи 39 Градостроительного кодекса РФ</w:t>
      </w:r>
      <w:r w:rsidR="00001D1F">
        <w:rPr>
          <w:rFonts w:ascii="Arial" w:hAnsi="Arial" w:cs="Arial"/>
          <w:sz w:val="18"/>
          <w:szCs w:val="18"/>
        </w:rPr>
        <w:t>.</w:t>
      </w:r>
      <w:r w:rsidRPr="00673500">
        <w:rPr>
          <w:rFonts w:ascii="Arial" w:hAnsi="Arial" w:cs="Arial"/>
          <w:sz w:val="18"/>
          <w:szCs w:val="18"/>
        </w:rPr>
        <w:t>.</w:t>
      </w:r>
    </w:p>
    <w:p w:rsidR="00387806" w:rsidRDefault="00387806" w:rsidP="00AB6420">
      <w:pPr>
        <w:ind w:firstLine="851"/>
        <w:jc w:val="both"/>
        <w:outlineLvl w:val="1"/>
        <w:rPr>
          <w:rFonts w:ascii="Arial" w:hAnsi="Arial" w:cs="Arial"/>
          <w:sz w:val="18"/>
          <w:szCs w:val="18"/>
        </w:rPr>
      </w:pPr>
    </w:p>
    <w:p w:rsidR="00387806" w:rsidRDefault="00387806" w:rsidP="00AB6420">
      <w:pPr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906D1C">
        <w:rPr>
          <w:rFonts w:ascii="Arial" w:hAnsi="Arial" w:cs="Arial"/>
          <w:b/>
          <w:sz w:val="18"/>
          <w:szCs w:val="18"/>
        </w:rPr>
        <w:t xml:space="preserve">Статья 4. </w:t>
      </w:r>
      <w:r w:rsidR="008F0AF5">
        <w:rPr>
          <w:rFonts w:ascii="Arial" w:hAnsi="Arial" w:cs="Arial"/>
          <w:b/>
          <w:sz w:val="18"/>
          <w:szCs w:val="18"/>
        </w:rPr>
        <w:t>Р</w:t>
      </w:r>
      <w:r w:rsidRPr="00906D1C">
        <w:rPr>
          <w:rFonts w:ascii="Arial" w:hAnsi="Arial" w:cs="Arial"/>
          <w:b/>
          <w:sz w:val="18"/>
          <w:szCs w:val="18"/>
        </w:rPr>
        <w:t>азрешенн</w:t>
      </w:r>
      <w:r w:rsidR="008F0AF5">
        <w:rPr>
          <w:rFonts w:ascii="Arial" w:hAnsi="Arial" w:cs="Arial"/>
          <w:b/>
          <w:sz w:val="18"/>
          <w:szCs w:val="18"/>
        </w:rPr>
        <w:t>ые виды</w:t>
      </w:r>
      <w:r w:rsidRPr="00906D1C">
        <w:rPr>
          <w:rFonts w:ascii="Arial" w:hAnsi="Arial" w:cs="Arial"/>
          <w:b/>
          <w:sz w:val="18"/>
          <w:szCs w:val="18"/>
        </w:rPr>
        <w:t xml:space="preserve"> использования земельных участков и об</w:t>
      </w:r>
      <w:r w:rsidR="00906D1C">
        <w:rPr>
          <w:rFonts w:ascii="Arial" w:hAnsi="Arial" w:cs="Arial"/>
          <w:b/>
          <w:sz w:val="18"/>
          <w:szCs w:val="18"/>
        </w:rPr>
        <w:t>ъектов капитального строительства</w:t>
      </w:r>
      <w:r w:rsidR="008F0AF5">
        <w:rPr>
          <w:rFonts w:ascii="Arial" w:hAnsi="Arial" w:cs="Arial"/>
          <w:b/>
          <w:sz w:val="18"/>
          <w:szCs w:val="18"/>
        </w:rPr>
        <w:t>.</w:t>
      </w:r>
    </w:p>
    <w:p w:rsidR="00906D1C" w:rsidRDefault="00906D1C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пределах одного земельного участка, в том числе в пределах одного здания, допускается, при соблюдении действующих нормативов, размещение двух и более разрешенных видов использования (основных, условных и вспомогательных). При этом размещение в пределах участков жилой застройки объектов общественно-делового назначения, рассчитанных на прием посетителей, </w:t>
      </w:r>
      <w:r>
        <w:rPr>
          <w:rFonts w:ascii="Arial" w:hAnsi="Arial" w:cs="Arial"/>
          <w:sz w:val="18"/>
          <w:szCs w:val="18"/>
        </w:rPr>
        <w:lastRenderedPageBreak/>
        <w:t>допускается только в случае, если они имеют обособленные входы для посетителей, подъезды и площадки для парковки автомобилей.</w:t>
      </w:r>
    </w:p>
    <w:p w:rsidR="00906D1C" w:rsidRDefault="00906D1C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Размещение условно разрешенных видов использования на территории земельного участка может быть ограничено по объемам разрешенного строительства, реконструкции объектов капитального строительства. Ограничение устанавливается в составе разрешения на условно разрешенный вид использования с учетом возможности обеспечения </w:t>
      </w:r>
      <w:r w:rsidR="002C2AE7">
        <w:rPr>
          <w:rFonts w:ascii="Arial" w:hAnsi="Arial" w:cs="Arial"/>
          <w:sz w:val="18"/>
          <w:szCs w:val="18"/>
        </w:rPr>
        <w:t xml:space="preserve">указанного вида использования системами социального (только для объектов жилой застройки), </w:t>
      </w:r>
      <w:r w:rsidR="00A71624">
        <w:rPr>
          <w:rFonts w:ascii="Arial" w:hAnsi="Arial" w:cs="Arial"/>
          <w:sz w:val="18"/>
          <w:szCs w:val="18"/>
        </w:rPr>
        <w:t>транспортного обслуживания и инженерно-технического обеспечения</w:t>
      </w:r>
      <w:r w:rsidR="00A71624" w:rsidRPr="00A71624">
        <w:rPr>
          <w:rFonts w:ascii="Arial" w:hAnsi="Arial" w:cs="Arial"/>
          <w:sz w:val="18"/>
          <w:szCs w:val="18"/>
        </w:rPr>
        <w:t>;</w:t>
      </w:r>
      <w:r w:rsidR="00A71624">
        <w:rPr>
          <w:rFonts w:ascii="Arial" w:hAnsi="Arial" w:cs="Arial"/>
          <w:sz w:val="18"/>
          <w:szCs w:val="18"/>
        </w:rPr>
        <w:t xml:space="preserve"> обеспечения условий для соблюдения прав и интересов владельцев смежно расположенных объектов недвижимости, иных физических и юридических </w:t>
      </w:r>
      <w:r w:rsidR="00A71624" w:rsidRPr="00A71624">
        <w:rPr>
          <w:rFonts w:ascii="Arial" w:hAnsi="Arial" w:cs="Arial"/>
          <w:sz w:val="18"/>
          <w:szCs w:val="18"/>
        </w:rPr>
        <w:t>;</w:t>
      </w:r>
      <w:r w:rsidR="00A71624">
        <w:rPr>
          <w:rFonts w:ascii="Arial" w:hAnsi="Arial" w:cs="Arial"/>
          <w:sz w:val="18"/>
          <w:szCs w:val="18"/>
        </w:rPr>
        <w:t xml:space="preserve"> ограничения негативного воздействия на окружающую среду в объемах, не превышающих пределы, определенные техническими регламентами и градостроительными ре</w:t>
      </w:r>
      <w:r w:rsidR="00452329">
        <w:rPr>
          <w:rFonts w:ascii="Arial" w:hAnsi="Arial" w:cs="Arial"/>
          <w:sz w:val="18"/>
          <w:szCs w:val="18"/>
        </w:rPr>
        <w:t>гламентами, установленными настоящими Правилами применительно к соответствующей территориальной зоне.</w:t>
      </w:r>
    </w:p>
    <w:p w:rsidR="00452329" w:rsidRPr="00906D1C" w:rsidRDefault="00452329" w:rsidP="00AB6420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Суммарная доля площади земельного участка, занимаемая объектами условно разрешенных видов </w:t>
      </w:r>
      <w:r w:rsidR="00AB64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использования, а также относящимися к ним озеленением, машино-местами,и иными, необходимыми в соответствии с действующим законодательством, элементами инженерно-технического обеспечения и благоустройства, не должна превышать 50% от общей площади территории соответствующего земельного участка и соответствующей территориальной зоны.</w:t>
      </w:r>
    </w:p>
    <w:p w:rsidR="00452329" w:rsidRDefault="00452329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Размещение объектов нежилого назначения основных и условно разрешенных видов использования во встроенных и встроено-пристроенных к многоквартирным жилым домам</w:t>
      </w:r>
      <w:r w:rsidR="00AB6420">
        <w:rPr>
          <w:rFonts w:ascii="Arial" w:hAnsi="Arial" w:cs="Arial"/>
          <w:sz w:val="18"/>
          <w:szCs w:val="18"/>
        </w:rPr>
        <w:t>, помещениях осуществляется в соответствии с видами разрешенного использования настоящих Правил, при условии соблюдения требований технических регламентов и иных требований в соответствии с действующим законодательством. При этом общая площадь встроенных и встроено- пристроенных к многоквартирным жилым домам помещений, занимаемых объектами нежилого назначения, не может превышать 30% общей площади соответствующих жилых домов, исключая подземную часть. Помещения при квартирах или индивидуальных домах, рассчитанные на индивидуальную трудовую деятельность, допускаются при соблюдении действующих нормативов.</w:t>
      </w:r>
    </w:p>
    <w:p w:rsidR="00001D1F" w:rsidRDefault="00E36172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Размещение объектов основных и условно разрешенных видов использования, в отношении которых устанавливаются санитарно-защитные зоны, допускается при условии не распространения границ санитарно-защитных зон за пределы границ соответствующей территориальной зоны, а для жилых, общественно-деловых зон и зон рекреационного назначения, за пределы границ земельного участка, на территории которых находятся указанные объекты</w:t>
      </w:r>
    </w:p>
    <w:p w:rsidR="00E36172" w:rsidRDefault="00E36172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</w:t>
      </w:r>
      <w:r w:rsidRPr="00E36172">
        <w:rPr>
          <w:rFonts w:ascii="Arial" w:hAnsi="Arial" w:cs="Arial"/>
          <w:sz w:val="18"/>
          <w:szCs w:val="18"/>
        </w:rPr>
        <w:t xml:space="preserve">тнесение к </w:t>
      </w:r>
      <w:r>
        <w:rPr>
          <w:rFonts w:ascii="Arial" w:hAnsi="Arial" w:cs="Arial"/>
          <w:sz w:val="18"/>
          <w:szCs w:val="18"/>
        </w:rPr>
        <w:t>основным или условно разрешенным видам использования земельных участков и объектов капитального строительства, не перечисленных в перечнях основных и условно разрешенных видов использования территориальных зон, осуществляется Комиссией по землепользованию.</w:t>
      </w:r>
    </w:p>
    <w:p w:rsidR="00E36172" w:rsidRPr="00E36172" w:rsidRDefault="00AB5E11" w:rsidP="00AB6420">
      <w:pPr>
        <w:numPr>
          <w:ilvl w:val="0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</w:t>
      </w:r>
      <w:r w:rsidR="00E36172">
        <w:rPr>
          <w:rFonts w:ascii="Arial" w:hAnsi="Arial" w:cs="Arial"/>
          <w:sz w:val="18"/>
          <w:szCs w:val="18"/>
        </w:rPr>
        <w:t>емельные участки общего пользования, в том числе</w:t>
      </w:r>
      <w:r>
        <w:rPr>
          <w:rFonts w:ascii="Arial" w:hAnsi="Arial" w:cs="Arial"/>
          <w:sz w:val="18"/>
          <w:szCs w:val="18"/>
        </w:rPr>
        <w:t xml:space="preserve"> занятые площадями, улицами, проездами, автомобильными дорогами, набережными, садами, парками, скверами, бульварами, водными объектами, включая береговую полосу, пляжами, лесами, лесопарками и другими объектами, могут включаться в состав различных территориальных зон и не подлежат приватизации.</w:t>
      </w:r>
    </w:p>
    <w:p w:rsidR="00AB5E11" w:rsidRPr="00673500" w:rsidRDefault="00452329" w:rsidP="00AB5E11">
      <w:pPr>
        <w:ind w:firstLine="851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387806" w:rsidRDefault="00AB5E11" w:rsidP="00AB5E11">
      <w:pPr>
        <w:ind w:left="360"/>
        <w:jc w:val="both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Статья 5</w:t>
      </w:r>
      <w:r w:rsidRPr="0038780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Вспомогательные виды разрешенного использования земельных участков и объектов капитального строительства.</w:t>
      </w:r>
    </w:p>
    <w:p w:rsidR="00AB5E11" w:rsidRDefault="00AB5E11" w:rsidP="00AB5E11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Для  всех видов объектов с основными и условно разрешенными видами использования </w:t>
      </w:r>
      <w:r w:rsidR="00432F69">
        <w:rPr>
          <w:rFonts w:ascii="Arial" w:hAnsi="Arial" w:cs="Arial"/>
          <w:sz w:val="18"/>
          <w:szCs w:val="18"/>
        </w:rPr>
        <w:t>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</w:r>
    </w:p>
    <w:p w:rsidR="0085447D" w:rsidRDefault="0085447D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проезды общего пользования</w:t>
      </w:r>
      <w:r w:rsidRPr="0085447D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</w:p>
    <w:p w:rsidR="0085447D" w:rsidRDefault="0085447D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</w:t>
      </w:r>
      <w:r w:rsidRPr="0085447D">
        <w:rPr>
          <w:rFonts w:ascii="Arial" w:hAnsi="Arial" w:cs="Arial"/>
          <w:sz w:val="18"/>
          <w:szCs w:val="18"/>
        </w:rPr>
        <w:t>;</w:t>
      </w:r>
    </w:p>
    <w:p w:rsidR="0085447D" w:rsidRDefault="0085447D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</w:t>
      </w:r>
      <w:r w:rsidRPr="0085447D">
        <w:rPr>
          <w:rFonts w:ascii="Arial" w:hAnsi="Arial" w:cs="Arial"/>
          <w:sz w:val="18"/>
          <w:szCs w:val="18"/>
        </w:rPr>
        <w:t>;</w:t>
      </w:r>
    </w:p>
    <w:p w:rsidR="000A0062" w:rsidRDefault="000A0062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благоустроенные, в том числе озелененные, детские площадки, площадки для отдыха, спортивных занятий</w:t>
      </w:r>
      <w:r w:rsidRPr="000A0062">
        <w:rPr>
          <w:rFonts w:ascii="Arial" w:hAnsi="Arial" w:cs="Arial"/>
          <w:sz w:val="18"/>
          <w:szCs w:val="18"/>
        </w:rPr>
        <w:t>;</w:t>
      </w:r>
    </w:p>
    <w:p w:rsidR="000A0062" w:rsidRDefault="000A0062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площадки хозяйственные, в том числе площадки для мусоросборников</w:t>
      </w:r>
      <w:r w:rsidRPr="000A0062">
        <w:rPr>
          <w:rFonts w:ascii="Arial" w:hAnsi="Arial" w:cs="Arial"/>
          <w:sz w:val="18"/>
          <w:szCs w:val="18"/>
        </w:rPr>
        <w:t>;</w:t>
      </w:r>
    </w:p>
    <w:p w:rsidR="000A0062" w:rsidRDefault="000A0062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общественные туалеты</w:t>
      </w:r>
      <w:r w:rsidRPr="00092F6B">
        <w:rPr>
          <w:rFonts w:ascii="Arial" w:hAnsi="Arial" w:cs="Arial"/>
          <w:sz w:val="18"/>
          <w:szCs w:val="18"/>
        </w:rPr>
        <w:t>;</w:t>
      </w:r>
    </w:p>
    <w:p w:rsidR="000A0062" w:rsidRDefault="000A0062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</w:t>
      </w:r>
      <w:r w:rsidRPr="000A0062">
        <w:rPr>
          <w:rFonts w:ascii="Arial" w:hAnsi="Arial" w:cs="Arial"/>
          <w:sz w:val="18"/>
          <w:szCs w:val="18"/>
        </w:rPr>
        <w:t>;</w:t>
      </w:r>
    </w:p>
    <w:p w:rsidR="000A0062" w:rsidRDefault="000A0062" w:rsidP="000A0062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</w:t>
      </w:r>
      <w:r w:rsidRPr="000A0062">
        <w:rPr>
          <w:rFonts w:ascii="Arial" w:hAnsi="Arial" w:cs="Arial"/>
          <w:sz w:val="18"/>
          <w:szCs w:val="18"/>
        </w:rPr>
        <w:t>;</w:t>
      </w:r>
    </w:p>
    <w:p w:rsidR="000A0062" w:rsidRPr="000A0062" w:rsidRDefault="000A0062" w:rsidP="0085447D">
      <w:pPr>
        <w:ind w:left="7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иные объекты, в том числе обеспечивающие безопасность объектов основных и условно разрешенных видов использования, включая противопожарную.</w:t>
      </w:r>
    </w:p>
    <w:p w:rsidR="0085447D" w:rsidRDefault="000A0062" w:rsidP="0085447D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Размещение объектов вспомогательных видов разрешенного использования разрешается при условии соответствия требованиям, перечисленным в пункте1 настоящей статьи, соблюдения требований технических регламентов и иных требований в соответствии с действующим законодательством.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режимов соответствующих зон, установ</w:t>
      </w:r>
      <w:r w:rsidR="00FB6195">
        <w:rPr>
          <w:rFonts w:ascii="Arial" w:hAnsi="Arial" w:cs="Arial"/>
          <w:sz w:val="18"/>
          <w:szCs w:val="18"/>
        </w:rPr>
        <w:t>ленных в соответствии с федеральным законодательством.</w:t>
      </w:r>
    </w:p>
    <w:p w:rsidR="00FB6195" w:rsidRDefault="00FB6195" w:rsidP="0085447D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Суммарная общая площадь зданий строений, сооружений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30% общей площади зданий, строений, сооружений, расположенных на территории соответствующего земельного участка, включая подземную часть.</w:t>
      </w:r>
    </w:p>
    <w:p w:rsidR="00FB6195" w:rsidRDefault="00FB6195" w:rsidP="0085447D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Сумма</w:t>
      </w:r>
      <w:r w:rsidR="00575843">
        <w:rPr>
          <w:rFonts w:ascii="Arial" w:hAnsi="Arial" w:cs="Arial"/>
          <w:sz w:val="18"/>
          <w:szCs w:val="18"/>
        </w:rPr>
        <w:t>рная доля площади земельного участка, занимаемая объектами вспомогательных видов использования, а также относящимся к ним озеленением, машино-местами и иными необходимыми в соответствии с действующим законодательством элементами инженерно-технического обеспечения и благоустройства, не должна превышать 25% общей площади территории соответствующего земельного участка, если превышение не может быть обосновано требованиями настоящих Правил. Для всех видов объектов физкультуры и спорта (включая спортивные клубы) указанный показатель не должен превышать 10% от общей площади земельного участка.</w:t>
      </w:r>
    </w:p>
    <w:p w:rsidR="00575843" w:rsidRDefault="00DA13D4" w:rsidP="0085447D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Соответствие применяемого вида использования требованиям, установленным настоящими Правилами, к</w:t>
      </w:r>
      <w:r w:rsidR="00096C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вспомогательным видам разрешенного использования (в части его связи с объектами основных и условно разрешенных видов использования, занимаемой им общей площади территории и общей площади зданий), должно быть подтверждено в составе </w:t>
      </w:r>
      <w:r w:rsidR="00EA395B">
        <w:rPr>
          <w:rFonts w:ascii="Arial" w:hAnsi="Arial" w:cs="Arial"/>
          <w:sz w:val="18"/>
          <w:szCs w:val="18"/>
        </w:rPr>
        <w:t>проектной документации уполномоченным исполнительным органом МО « Лопухинское сельское поселение»в области государственного строительного надзора и экспертизы.</w:t>
      </w:r>
    </w:p>
    <w:p w:rsidR="00DF7B0D" w:rsidRPr="00387806" w:rsidRDefault="00387806" w:rsidP="00387806">
      <w:pPr>
        <w:widowControl w:val="0"/>
        <w:spacing w:line="240" w:lineRule="auto"/>
        <w:rPr>
          <w:rFonts w:ascii="Arial" w:hAnsi="Arial" w:cs="Arial"/>
          <w:b/>
          <w:sz w:val="18"/>
          <w:szCs w:val="18"/>
        </w:rPr>
      </w:pPr>
      <w:r w:rsidRPr="00387806">
        <w:rPr>
          <w:rFonts w:ascii="Arial" w:hAnsi="Arial" w:cs="Arial"/>
          <w:b/>
          <w:sz w:val="18"/>
          <w:szCs w:val="18"/>
        </w:rPr>
        <w:t>Статья 6.</w:t>
      </w:r>
      <w:r w:rsidR="00DF7B0D" w:rsidRPr="00387806">
        <w:rPr>
          <w:rFonts w:ascii="Arial" w:hAnsi="Arial" w:cs="Arial"/>
          <w:b/>
          <w:sz w:val="18"/>
          <w:szCs w:val="18"/>
        </w:rPr>
        <w:t xml:space="preserve"> </w:t>
      </w:r>
      <w:r w:rsidR="000434D8">
        <w:rPr>
          <w:rFonts w:ascii="Arial" w:hAnsi="Arial" w:cs="Arial"/>
          <w:b/>
          <w:sz w:val="18"/>
          <w:szCs w:val="18"/>
        </w:rPr>
        <w:t>Предельные параметры градостроительных регламентов.</w:t>
      </w:r>
    </w:p>
    <w:p w:rsidR="00DF7B0D" w:rsidRPr="00494DBA" w:rsidRDefault="00494DBA" w:rsidP="00494DB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494DBA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>1.</w:t>
      </w:r>
      <w:r w:rsidR="00DF7B0D" w:rsidRPr="00494D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</w:t>
      </w:r>
      <w:r w:rsidR="00DF7B0D" w:rsidRPr="00494DBA">
        <w:rPr>
          <w:rFonts w:ascii="Arial" w:hAnsi="Arial" w:cs="Arial"/>
          <w:sz w:val="18"/>
          <w:szCs w:val="18"/>
        </w:rPr>
        <w:t>азмеры земельных участков</w:t>
      </w:r>
      <w:r w:rsidRPr="00494DBA">
        <w:rPr>
          <w:rFonts w:ascii="Arial" w:hAnsi="Arial" w:cs="Arial"/>
          <w:sz w:val="18"/>
          <w:szCs w:val="18"/>
        </w:rPr>
        <w:t>: минимальные и  максимальные</w:t>
      </w:r>
      <w:r w:rsidR="00DF7B0D" w:rsidRPr="00494DBA">
        <w:rPr>
          <w:rFonts w:ascii="Arial" w:hAnsi="Arial" w:cs="Arial"/>
          <w:sz w:val="18"/>
          <w:szCs w:val="18"/>
        </w:rPr>
        <w:t xml:space="preserve">, включая линейные размеры </w:t>
      </w:r>
      <w:r w:rsidRPr="00494DBA">
        <w:rPr>
          <w:rFonts w:ascii="Arial" w:hAnsi="Arial" w:cs="Arial"/>
          <w:sz w:val="18"/>
          <w:szCs w:val="18"/>
        </w:rPr>
        <w:t xml:space="preserve"> </w:t>
      </w:r>
      <w:r w:rsidR="00DF7B0D" w:rsidRPr="00494DBA">
        <w:rPr>
          <w:rFonts w:ascii="Arial" w:hAnsi="Arial" w:cs="Arial"/>
          <w:sz w:val="18"/>
          <w:szCs w:val="18"/>
        </w:rPr>
        <w:t xml:space="preserve">предельной </w:t>
      </w:r>
      <w:r>
        <w:rPr>
          <w:rFonts w:ascii="Arial" w:hAnsi="Arial" w:cs="Arial"/>
          <w:sz w:val="18"/>
          <w:szCs w:val="18"/>
        </w:rPr>
        <w:t>ш</w:t>
      </w:r>
      <w:r w:rsidR="00DF7B0D" w:rsidRPr="00494DBA">
        <w:rPr>
          <w:rFonts w:ascii="Arial" w:hAnsi="Arial" w:cs="Arial"/>
          <w:sz w:val="18"/>
          <w:szCs w:val="18"/>
        </w:rPr>
        <w:t>ирины участков по фронту улиц (проездов) и предельной гл</w:t>
      </w:r>
      <w:r w:rsidR="00DF7B0D" w:rsidRPr="00494DBA">
        <w:rPr>
          <w:rFonts w:ascii="Arial" w:hAnsi="Arial" w:cs="Arial"/>
          <w:sz w:val="18"/>
          <w:szCs w:val="18"/>
        </w:rPr>
        <w:t>у</w:t>
      </w:r>
      <w:r w:rsidR="00DF7B0D" w:rsidRPr="00494DBA">
        <w:rPr>
          <w:rFonts w:ascii="Arial" w:hAnsi="Arial" w:cs="Arial"/>
          <w:sz w:val="18"/>
          <w:szCs w:val="18"/>
        </w:rPr>
        <w:t>бины участков;</w:t>
      </w:r>
    </w:p>
    <w:p w:rsidR="00EA395B" w:rsidRPr="00494DBA" w:rsidRDefault="00494DBA" w:rsidP="00494DB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6.3. </w:t>
      </w:r>
      <w:r w:rsidR="00EA395B">
        <w:rPr>
          <w:rFonts w:ascii="Arial" w:hAnsi="Arial" w:cs="Arial"/>
          <w:sz w:val="18"/>
          <w:szCs w:val="18"/>
        </w:rPr>
        <w:t xml:space="preserve"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</w:t>
      </w:r>
      <w:r w:rsidR="009801FC">
        <w:rPr>
          <w:rFonts w:ascii="Arial" w:hAnsi="Arial" w:cs="Arial"/>
          <w:sz w:val="18"/>
          <w:szCs w:val="18"/>
        </w:rPr>
        <w:t xml:space="preserve">Правилами площади озелененных территорий, площади для размещения машино-мест, проездов и иных, необходимых в соответствии с настоящими Правилами и техническими </w:t>
      </w:r>
      <w:r w:rsidR="009801FC" w:rsidRPr="00494DBA">
        <w:rPr>
          <w:rFonts w:ascii="Arial" w:hAnsi="Arial" w:cs="Arial"/>
          <w:sz w:val="18"/>
          <w:szCs w:val="18"/>
        </w:rPr>
        <w:t>регламентами вспомогательных объектов, предназначенных для обслуживания и эксплуатации.</w:t>
      </w:r>
    </w:p>
    <w:p w:rsidR="00DF7B0D" w:rsidRDefault="00494DBA" w:rsidP="00494DBA">
      <w:pPr>
        <w:widowControl w:val="0"/>
        <w:spacing w:line="240" w:lineRule="auto"/>
        <w:rPr>
          <w:rFonts w:ascii="Arial" w:hAnsi="Arial" w:cs="Arial"/>
          <w:color w:val="FF0000"/>
          <w:sz w:val="18"/>
          <w:szCs w:val="18"/>
        </w:rPr>
      </w:pPr>
      <w:r w:rsidRPr="00494DBA">
        <w:rPr>
          <w:rFonts w:ascii="Arial" w:hAnsi="Arial" w:cs="Arial"/>
          <w:sz w:val="18"/>
          <w:szCs w:val="18"/>
        </w:rPr>
        <w:t>6.3.</w:t>
      </w:r>
      <w:r w:rsidR="00DF7B0D" w:rsidRPr="00494DBA">
        <w:rPr>
          <w:rFonts w:ascii="Arial" w:hAnsi="Arial" w:cs="Arial"/>
          <w:sz w:val="18"/>
          <w:szCs w:val="18"/>
        </w:rPr>
        <w:t xml:space="preserve"> </w:t>
      </w:r>
      <w:r w:rsidRPr="00494DBA">
        <w:rPr>
          <w:rFonts w:ascii="Arial" w:hAnsi="Arial" w:cs="Arial"/>
          <w:sz w:val="18"/>
          <w:szCs w:val="18"/>
        </w:rPr>
        <w:t>М</w:t>
      </w:r>
      <w:r w:rsidR="00DF7B0D" w:rsidRPr="00494DBA">
        <w:rPr>
          <w:rFonts w:ascii="Arial" w:hAnsi="Arial" w:cs="Arial"/>
          <w:sz w:val="18"/>
          <w:szCs w:val="18"/>
        </w:rPr>
        <w:t xml:space="preserve">инимальные отступы </w:t>
      </w:r>
      <w:r w:rsidRPr="00494DBA">
        <w:rPr>
          <w:rFonts w:ascii="Arial" w:hAnsi="Arial" w:cs="Arial"/>
          <w:sz w:val="18"/>
          <w:szCs w:val="18"/>
        </w:rPr>
        <w:t xml:space="preserve">зданий, сооружений, строений </w:t>
      </w:r>
      <w:r w:rsidR="00DF7B0D" w:rsidRPr="00494DBA">
        <w:rPr>
          <w:rFonts w:ascii="Arial" w:hAnsi="Arial" w:cs="Arial"/>
          <w:sz w:val="18"/>
          <w:szCs w:val="18"/>
        </w:rPr>
        <w:t xml:space="preserve"> от границ земельных участков, фиксирующие «пятно застройки», за пределами которо</w:t>
      </w:r>
      <w:r>
        <w:rPr>
          <w:rFonts w:ascii="Arial" w:hAnsi="Arial" w:cs="Arial"/>
          <w:sz w:val="18"/>
          <w:szCs w:val="18"/>
        </w:rPr>
        <w:t>го возводить строения запрещено.  Д</w:t>
      </w:r>
      <w:r w:rsidRPr="00494DBA">
        <w:rPr>
          <w:rFonts w:ascii="Arial" w:hAnsi="Arial" w:cs="Arial"/>
          <w:sz w:val="18"/>
          <w:szCs w:val="18"/>
        </w:rPr>
        <w:t>анные по параметрам приведены для каждой зоны в статьях,  соответствующих территориальным зонам настоящих Правил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:rsidR="00494DBA" w:rsidRPr="00A4747F" w:rsidRDefault="00494DBA" w:rsidP="00494DB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A4747F">
        <w:rPr>
          <w:rFonts w:ascii="Arial" w:hAnsi="Arial" w:cs="Arial"/>
          <w:sz w:val="18"/>
          <w:szCs w:val="18"/>
        </w:rPr>
        <w:lastRenderedPageBreak/>
        <w:t xml:space="preserve">6.4. Предельная этажность (высота) зданий, сооружений, строений, данные по параметрам </w:t>
      </w:r>
      <w:r w:rsidR="00A4747F" w:rsidRPr="00A4747F">
        <w:rPr>
          <w:rFonts w:ascii="Arial" w:hAnsi="Arial" w:cs="Arial"/>
          <w:sz w:val="18"/>
          <w:szCs w:val="18"/>
        </w:rPr>
        <w:t>приведены в статьях, соответствующих территориальным зонам настоящих Правил.</w:t>
      </w:r>
    </w:p>
    <w:p w:rsidR="00DF7B0D" w:rsidRPr="00A4747F" w:rsidRDefault="00A4747F" w:rsidP="00A4747F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A4747F">
        <w:rPr>
          <w:rFonts w:ascii="Arial" w:hAnsi="Arial" w:cs="Arial"/>
          <w:sz w:val="18"/>
          <w:szCs w:val="18"/>
        </w:rPr>
        <w:t>6.5.</w:t>
      </w:r>
      <w:r w:rsidR="00DF7B0D" w:rsidRPr="00A4747F">
        <w:rPr>
          <w:rFonts w:ascii="Arial" w:hAnsi="Arial" w:cs="Arial"/>
          <w:sz w:val="18"/>
          <w:szCs w:val="18"/>
        </w:rPr>
        <w:t xml:space="preserve"> максимальный процент застройки участков (отношение суммарной площади участков, которая уже застроена и может быть застроена дополнительно, ко всей площади уч</w:t>
      </w:r>
      <w:r w:rsidR="00DF7B0D" w:rsidRPr="00A4747F">
        <w:rPr>
          <w:rFonts w:ascii="Arial" w:hAnsi="Arial" w:cs="Arial"/>
          <w:sz w:val="18"/>
          <w:szCs w:val="18"/>
        </w:rPr>
        <w:t>а</w:t>
      </w:r>
      <w:r w:rsidR="00DF7B0D" w:rsidRPr="00A4747F">
        <w:rPr>
          <w:rFonts w:ascii="Arial" w:hAnsi="Arial" w:cs="Arial"/>
          <w:sz w:val="18"/>
          <w:szCs w:val="18"/>
        </w:rPr>
        <w:t>стков);</w:t>
      </w:r>
    </w:p>
    <w:p w:rsidR="009801FC" w:rsidRDefault="00A4747F" w:rsidP="00A4747F">
      <w:pPr>
        <w:widowControl w:val="0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6.6. </w:t>
      </w:r>
      <w:r w:rsidR="009801FC" w:rsidRPr="009801FC">
        <w:rPr>
          <w:rFonts w:ascii="Arial" w:hAnsi="Arial" w:cs="Arial"/>
          <w:b/>
          <w:sz w:val="18"/>
          <w:szCs w:val="18"/>
        </w:rPr>
        <w:t>Коэффициент использования территории</w:t>
      </w:r>
      <w:r w:rsidR="009801FC">
        <w:rPr>
          <w:rFonts w:ascii="Arial" w:hAnsi="Arial" w:cs="Arial"/>
          <w:b/>
          <w:sz w:val="18"/>
          <w:szCs w:val="18"/>
        </w:rPr>
        <w:t>.</w:t>
      </w:r>
    </w:p>
    <w:p w:rsidR="009801FC" w:rsidRDefault="009801FC" w:rsidP="00AF26D4">
      <w:pPr>
        <w:widowControl w:val="0"/>
        <w:numPr>
          <w:ilvl w:val="1"/>
          <w:numId w:val="19"/>
        </w:numPr>
        <w:spacing w:after="0" w:line="240" w:lineRule="auto"/>
        <w:ind w:firstLine="1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Коэффициент использования территории устанавливается для земельных участков жилой </w:t>
      </w:r>
      <w:r w:rsidR="00274F85">
        <w:rPr>
          <w:rFonts w:ascii="Arial" w:hAnsi="Arial" w:cs="Arial"/>
          <w:sz w:val="18"/>
          <w:szCs w:val="18"/>
        </w:rPr>
        <w:t xml:space="preserve">среднеэтажной и многоэтажной </w:t>
      </w:r>
      <w:r>
        <w:rPr>
          <w:rFonts w:ascii="Arial" w:hAnsi="Arial" w:cs="Arial"/>
          <w:sz w:val="18"/>
          <w:szCs w:val="18"/>
        </w:rPr>
        <w:t>застройки</w:t>
      </w:r>
      <w:r w:rsidR="00274F85">
        <w:rPr>
          <w:rFonts w:ascii="Arial" w:hAnsi="Arial" w:cs="Arial"/>
          <w:sz w:val="18"/>
          <w:szCs w:val="18"/>
        </w:rPr>
        <w:t xml:space="preserve"> в границах территориальных зон и подзон с кодовым обозначением</w:t>
      </w:r>
      <w:r w:rsidR="00A4747F">
        <w:rPr>
          <w:rFonts w:ascii="Arial" w:hAnsi="Arial" w:cs="Arial"/>
          <w:sz w:val="18"/>
          <w:szCs w:val="18"/>
        </w:rPr>
        <w:t xml:space="preserve"> Т2Ж1</w:t>
      </w:r>
    </w:p>
    <w:p w:rsidR="00274F85" w:rsidRDefault="00274F85" w:rsidP="00AF26D4">
      <w:pPr>
        <w:widowControl w:val="0"/>
        <w:numPr>
          <w:ilvl w:val="1"/>
          <w:numId w:val="19"/>
        </w:numPr>
        <w:spacing w:after="0" w:line="240" w:lineRule="auto"/>
        <w:ind w:firstLine="1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Коэффициент использования территории определяется как отношение максимальной общей площади квартир, которые можно разместить на территории земельного участка, к площади земельного участка.</w:t>
      </w:r>
    </w:p>
    <w:p w:rsidR="005D4AC5" w:rsidRDefault="00274F85" w:rsidP="00AF26D4">
      <w:pPr>
        <w:widowControl w:val="0"/>
        <w:numPr>
          <w:ilvl w:val="1"/>
          <w:numId w:val="19"/>
        </w:numPr>
        <w:spacing w:after="0" w:line="240" w:lineRule="auto"/>
        <w:ind w:firstLine="1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Устанавливаются следующие предельные максимальные значения коэффициента использования территории: для участков среднеэтажной жилой застройки до </w:t>
      </w:r>
      <w:r w:rsidR="00F24A21">
        <w:rPr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>этажей – 1,7</w:t>
      </w:r>
    </w:p>
    <w:p w:rsidR="00DF7B0D" w:rsidRPr="00673500" w:rsidRDefault="00A4747F" w:rsidP="00AF26D4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6.7.  </w:t>
      </w:r>
      <w:r w:rsidR="00DF7B0D" w:rsidRPr="00673500">
        <w:rPr>
          <w:rFonts w:ascii="Arial" w:hAnsi="Arial" w:cs="Arial"/>
          <w:sz w:val="18"/>
          <w:szCs w:val="18"/>
        </w:rPr>
        <w:t>Сочетания указанных параметров и их предельные значени</w:t>
      </w:r>
      <w:r>
        <w:rPr>
          <w:rFonts w:ascii="Arial" w:hAnsi="Arial" w:cs="Arial"/>
          <w:sz w:val="18"/>
          <w:szCs w:val="18"/>
        </w:rPr>
        <w:t xml:space="preserve">я устанавливаются индивидуально </w:t>
      </w:r>
      <w:r w:rsidR="00DF7B0D" w:rsidRPr="00673500">
        <w:rPr>
          <w:rFonts w:ascii="Arial" w:hAnsi="Arial" w:cs="Arial"/>
          <w:sz w:val="18"/>
          <w:szCs w:val="18"/>
        </w:rPr>
        <w:t>применительно к каждой территориальной зоне, выделенной на карте градостро</w:t>
      </w:r>
      <w:r w:rsidR="00DF7B0D" w:rsidRPr="00673500">
        <w:rPr>
          <w:rFonts w:ascii="Arial" w:hAnsi="Arial" w:cs="Arial"/>
          <w:sz w:val="18"/>
          <w:szCs w:val="18"/>
        </w:rPr>
        <w:t>и</w:t>
      </w:r>
      <w:r w:rsidR="00DF7B0D" w:rsidRPr="00673500">
        <w:rPr>
          <w:rFonts w:ascii="Arial" w:hAnsi="Arial" w:cs="Arial"/>
          <w:sz w:val="18"/>
          <w:szCs w:val="18"/>
        </w:rPr>
        <w:t xml:space="preserve">тельного зонирования </w:t>
      </w:r>
      <w:r w:rsidR="001726DC">
        <w:rPr>
          <w:rFonts w:ascii="Arial" w:hAnsi="Arial" w:cs="Arial"/>
          <w:sz w:val="18"/>
          <w:szCs w:val="18"/>
        </w:rPr>
        <w:t xml:space="preserve">части </w:t>
      </w:r>
      <w:r w:rsidR="00DF7B0D" w:rsidRPr="00673500">
        <w:rPr>
          <w:rFonts w:ascii="Arial" w:hAnsi="Arial" w:cs="Arial"/>
          <w:sz w:val="18"/>
          <w:szCs w:val="18"/>
        </w:rPr>
        <w:t xml:space="preserve">территории </w:t>
      </w:r>
      <w:r w:rsidR="00F5299E">
        <w:rPr>
          <w:rFonts w:ascii="Arial" w:eastAsia="Times New Roman" w:hAnsi="Arial" w:cs="Arial"/>
          <w:sz w:val="18"/>
          <w:szCs w:val="18"/>
          <w:lang w:eastAsia="ru-RU"/>
        </w:rPr>
        <w:t xml:space="preserve">МО «Лопухинское сельское поселение» в </w:t>
      </w:r>
      <w:r w:rsidR="00F96237">
        <w:rPr>
          <w:rFonts w:ascii="Arial" w:eastAsia="Times New Roman" w:hAnsi="Arial" w:cs="Arial"/>
          <w:sz w:val="18"/>
          <w:szCs w:val="18"/>
          <w:lang w:eastAsia="ru-RU"/>
        </w:rPr>
        <w:t>н.п. Лопухинка</w:t>
      </w:r>
      <w:r w:rsidR="00F5299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F7B0D" w:rsidRPr="00A4747F" w:rsidRDefault="00DF7B0D" w:rsidP="00AF26D4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A4747F">
        <w:rPr>
          <w:rFonts w:ascii="Arial" w:hAnsi="Arial" w:cs="Arial"/>
          <w:sz w:val="18"/>
          <w:szCs w:val="18"/>
        </w:rPr>
        <w:t>Количество видов предельных параметров с установлением их значений примен</w:t>
      </w:r>
      <w:r w:rsidRPr="00A4747F">
        <w:rPr>
          <w:rFonts w:ascii="Arial" w:hAnsi="Arial" w:cs="Arial"/>
          <w:sz w:val="18"/>
          <w:szCs w:val="18"/>
        </w:rPr>
        <w:t>и</w:t>
      </w:r>
      <w:r w:rsidRPr="00A4747F">
        <w:rPr>
          <w:rFonts w:ascii="Arial" w:hAnsi="Arial" w:cs="Arial"/>
          <w:sz w:val="18"/>
          <w:szCs w:val="18"/>
        </w:rPr>
        <w:t>тельно к различным территориальным зонам может увеличиваться путем последовател</w:t>
      </w:r>
      <w:r w:rsidRPr="00A4747F">
        <w:rPr>
          <w:rFonts w:ascii="Arial" w:hAnsi="Arial" w:cs="Arial"/>
          <w:sz w:val="18"/>
          <w:szCs w:val="18"/>
        </w:rPr>
        <w:t>ь</w:t>
      </w:r>
      <w:r w:rsidRPr="00A4747F">
        <w:rPr>
          <w:rFonts w:ascii="Arial" w:hAnsi="Arial" w:cs="Arial"/>
          <w:sz w:val="18"/>
          <w:szCs w:val="18"/>
        </w:rPr>
        <w:t>ного внесения изменений в настоящие Правила, в том числе с использованием предложений, по</w:t>
      </w:r>
      <w:r w:rsidRPr="00A4747F">
        <w:rPr>
          <w:rFonts w:ascii="Arial" w:hAnsi="Arial" w:cs="Arial"/>
          <w:sz w:val="18"/>
          <w:szCs w:val="18"/>
        </w:rPr>
        <w:t>д</w:t>
      </w:r>
      <w:r w:rsidRPr="00A4747F">
        <w:rPr>
          <w:rFonts w:ascii="Arial" w:hAnsi="Arial" w:cs="Arial"/>
          <w:sz w:val="18"/>
          <w:szCs w:val="18"/>
        </w:rPr>
        <w:t>готовленных на основе утвержденной документации по планировке территории.</w:t>
      </w:r>
    </w:p>
    <w:tbl>
      <w:tblPr>
        <w:tblW w:w="5202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733"/>
      </w:tblGrid>
      <w:tr w:rsidR="009A50D6" w:rsidRPr="009A50D6">
        <w:trPr>
          <w:tblCellSpacing w:w="0" w:type="dxa"/>
        </w:trPr>
        <w:tc>
          <w:tcPr>
            <w:tcW w:w="5000" w:type="pct"/>
          </w:tcPr>
          <w:tbl>
            <w:tblPr>
              <w:tblW w:w="4766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82"/>
              <w:gridCol w:w="51"/>
            </w:tblGrid>
            <w:tr w:rsidR="00AA4757" w:rsidRPr="009A50D6">
              <w:trPr>
                <w:trHeight w:val="3374"/>
                <w:tblCellSpacing w:w="0" w:type="dxa"/>
              </w:trPr>
              <w:tc>
                <w:tcPr>
                  <w:tcW w:w="4974" w:type="pct"/>
                </w:tcPr>
                <w:tbl>
                  <w:tblPr>
                    <w:tblW w:w="968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82"/>
                  </w:tblGrid>
                  <w:tr w:rsidR="00AA4757" w:rsidRPr="009A50D6">
                    <w:trPr>
                      <w:trHeight w:val="15548"/>
                      <w:tblCellSpacing w:w="0" w:type="dxa"/>
                    </w:trPr>
                    <w:tc>
                      <w:tcPr>
                        <w:tcW w:w="9682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5D4AC5" w:rsidRDefault="00A4747F" w:rsidP="00A4747F">
                        <w:pPr>
                          <w:spacing w:before="135" w:after="75" w:line="240" w:lineRule="auto"/>
                          <w:ind w:left="85" w:firstLine="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6.8.</w:t>
                        </w:r>
                        <w:r w:rsidR="00DF7B0D"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Инженерно-технические объекты, сооружения и коммуникации, обеспечива</w:t>
                        </w:r>
                        <w:r w:rsidR="00DF7B0D"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ю</w:t>
                        </w:r>
                        <w:r w:rsidR="00DF7B0D"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щие реализацию разрешенного использования недвижимости в пределах отдельных земельных участков (объекты электро-, водо-, газоснабжения, водоотведения, телефонизации и т.д.) являются всегда разрешенными, при условии соответствия строительным и противопожа</w:t>
                        </w:r>
                        <w:r w:rsidR="00DF7B0D"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</w:t>
                        </w:r>
                        <w:r w:rsidR="00DF7B0D" w:rsidRPr="00A474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ным нормам и правилам, технологическим стандартам безопасности.</w:t>
                        </w:r>
                        <w:bookmarkStart w:id="7" w:name="gl4"/>
                        <w:bookmarkEnd w:id="7"/>
                      </w:p>
                      <w:p w:rsidR="00B855FE" w:rsidRPr="00A4747F" w:rsidRDefault="00B855FE" w:rsidP="00A4747F">
                        <w:pPr>
                          <w:spacing w:before="135" w:after="75" w:line="240" w:lineRule="auto"/>
                          <w:ind w:left="85" w:firstLine="6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F0EA5" w:rsidRPr="00B855FE" w:rsidRDefault="00B855FE" w:rsidP="009A50D6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ГЛАВА 3. ГРАДОСТРОИТЕЛЬНЫЕ РЕГЛАМЕНТЫ.</w:t>
                        </w:r>
                      </w:p>
                      <w:p w:rsidR="00AA4757" w:rsidRPr="00E1665C" w:rsidRDefault="003C56CA" w:rsidP="009A50D6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§</w:t>
                        </w:r>
                        <w:r w:rsidR="00E1665C"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1. Ж</w:t>
                        </w:r>
                        <w:r w:rsidR="00AA4757"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илые зоны</w:t>
                        </w:r>
                        <w:r w:rsidR="00E1665C"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.</w:t>
                        </w:r>
                      </w:p>
                      <w:p w:rsidR="00AA4757" w:rsidRPr="009A50D6" w:rsidRDefault="00AA4757" w:rsidP="00AF26D4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Жилые зоны предназначены в качестве </w:t>
                        </w:r>
                        <w:r w:rsidRPr="00FD7A05">
                          <w:rPr>
                            <w:rFonts w:ascii="Arial" w:eastAsia="Times New Roman" w:hAnsi="Arial" w:cs="Arial"/>
                            <w:iCs/>
                            <w:sz w:val="18"/>
                            <w:szCs w:val="18"/>
                            <w:lang w:eastAsia="ru-RU"/>
                          </w:rPr>
                          <w:t>основной функции</w:t>
                        </w:r>
                        <w:r w:rsidRPr="009A50D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для постоянного проживания населения и с этой целью подлежат застройке жилыми домами</w:t>
                        </w:r>
                        <w:r w:rsidR="00A4747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  <w:r w:rsidRPr="009A50D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В жилых зонах допускается размещение отдельно стоящих, встроено-пристроенных объектов социального и культурно-бытового обслуживания населения, в основном, данного жилого образования, культовых зданий, автостоянок, промышленных и коммунально-складских объектов, для которых не требуется организация санитарно-защитных зон.</w:t>
                        </w:r>
                      </w:p>
                      <w:p w:rsidR="00AA4757" w:rsidRDefault="00AA4757" w:rsidP="00AF26D4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пределах жилых зон предусматриваются территории общественных центров обслуживания населения.</w:t>
                        </w:r>
                      </w:p>
                      <w:p w:rsidR="00AF26D4" w:rsidRDefault="00AF26D4" w:rsidP="009A50D6">
                        <w:pPr>
                          <w:spacing w:before="30" w:after="3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3C56CA" w:rsidRDefault="003C56CA" w:rsidP="009A50D6">
                        <w:pPr>
                          <w:spacing w:before="30" w:after="3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3C56CA" w:rsidRDefault="003C56CA" w:rsidP="00567A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bookmarkStart w:id="8" w:name="g1"/>
                        <w:bookmarkEnd w:id="8"/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Т1Ж1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-</w:t>
                        </w:r>
                        <w:r w:rsidR="005D4AC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Жилая зона коллективных садоводств, дач с включением объектов соц.культ. и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  <w:p w:rsidR="003C56CA" w:rsidRDefault="003C56CA" w:rsidP="00567A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коммунально-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бытового  назначения, связанного с проживанием граждан, а также объектов </w:t>
                        </w:r>
                      </w:p>
                      <w:p w:rsidR="00567AB3" w:rsidRPr="005D4AC5" w:rsidRDefault="003C56CA" w:rsidP="00567AB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eastAsia="Times New Roman" w:hAnsi="TimesNewRomanPSMT" w:cs="TimesNewRomanPSMT"/>
                            <w:b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инженерной </w:t>
                        </w:r>
                        <w:r w:rsid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5D4AC5" w:rsidRPr="005D4AC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инфраструктуры.</w:t>
                        </w: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124"/>
                          <w:gridCol w:w="4253"/>
                        </w:tblGrid>
                        <w:tr w:rsidR="00C45B05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C45B05" w:rsidRPr="00E7111A" w:rsidRDefault="00C45B05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C45B05" w:rsidRPr="00E7111A" w:rsidRDefault="00C45B05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shd w:val="clear" w:color="auto" w:fill="800000"/>
                            </w:tcPr>
                            <w:p w:rsidR="00C45B05" w:rsidRDefault="00C45B05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451A5C" w:rsidRPr="00E7111A" w:rsidRDefault="00451A5C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45B05">
                          <w:tc>
                            <w:tcPr>
                              <w:tcW w:w="800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C45B05" w:rsidRPr="00E400CD" w:rsidRDefault="004169E9" w:rsidP="00E400CD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160E4C" w:rsidRPr="00160E4C" w:rsidRDefault="00160E4C" w:rsidP="004169E9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60E4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C45B05" w:rsidRPr="00E7111A" w:rsidRDefault="00C45B05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</w:t>
                              </w:r>
                              <w:r w:rsidR="004169E9"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дач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садоводств, садовых домов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4169E9" w:rsidRP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огородничества.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площадь земельного участка: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для дачных и садоводческих участков – 600,0м</w:t>
                              </w:r>
                              <w:r>
                                <w:rPr>
                                  <w:rFonts w:ascii="Albertus Medium" w:eastAsia="Times New Roman" w:hAnsi="Albertus Medium" w:cs="Arial"/>
                                  <w:sz w:val="16"/>
                                  <w:szCs w:val="16"/>
                                  <w:lang w:eastAsia="ru-RU"/>
                                </w:rPr>
                                <w:t>²</w:t>
                              </w:r>
                              <w:r w:rsidRPr="004169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огородничества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-800,0 м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-800,0 м</w:t>
                                </w:r>
                                <w:r>
                                  <w:rPr>
                                    <w:rFonts w:ascii="Albertus Medium" w:eastAsia="Times New Roman" w:hAnsi="Albertus Medium" w:cs="Arial"/>
                                    <w:sz w:val="16"/>
                                    <w:szCs w:val="16"/>
                                    <w:lang w:eastAsia="ru-RU"/>
                                  </w:rPr>
                                  <w:t>²</w:t>
                                </w:r>
                              </w:smartTag>
                              <w:r w:rsidRPr="004169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Отступы от красных линий для зданий и сооружений – 5,0м, от границ земельного участка – 3,0м</w:t>
                              </w:r>
                              <w:r w:rsidRPr="004169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Этажность – 3 этажа</w:t>
                              </w:r>
                            </w:p>
                            <w:p w:rsidR="00A4747F" w:rsidRDefault="00A4747F" w:rsidP="00A4747F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площадь озеленения земельного участка - 40%</w:t>
                              </w:r>
                            </w:p>
                            <w:p w:rsidR="00A4747F" w:rsidRPr="004169E9" w:rsidRDefault="00A4747F" w:rsidP="00A4747F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Дополнительные ограничения могут </w:t>
                              </w:r>
                              <w:r w:rsidR="0020238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быть приняты Уставом дачного или садоводческого товарищества МО «Лопухинское сельское поселение»</w:t>
                              </w:r>
                            </w:p>
                          </w:tc>
                        </w:tr>
                        <w:tr w:rsidR="004169E9">
                          <w:tc>
                            <w:tcPr>
                              <w:tcW w:w="8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4169E9" w:rsidRPr="00160E4C" w:rsidRDefault="00160E4C" w:rsidP="004169E9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60E4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A4747F" w:rsidRPr="00A4747F" w:rsidRDefault="00A4747F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4747F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Для размещения объектов, связанных с проживанием граждан и не оказывающих негативного влияния на окружающую среду</w:t>
                              </w:r>
                              <w:r w:rsidR="002F6391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4169E9" w:rsidRDefault="004169E9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общественного питания, бытового обслуживания, размещения крытых спортивных сооружений без трибун, сады, скверы, объекты общественного порядка</w:t>
                              </w:r>
                              <w:r w:rsidR="00160E4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 объекты гражданской обороны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BD7988" w:rsidRDefault="00BD7988" w:rsidP="00BD798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Объекты  располагаются :</w:t>
                              </w:r>
                            </w:p>
                            <w:p w:rsidR="004169E9" w:rsidRDefault="00BD7988" w:rsidP="00BD798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только  на земельных участках, примыкающих к красным линиям улиц, дорог, площадей, проездов, являющихся территорией общего пользования, при отсутствии норм законодательства, запрещающих их размещение</w:t>
                              </w:r>
                            </w:p>
                          </w:tc>
                        </w:tr>
                        <w:tr w:rsidR="00160E4C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160E4C" w:rsidRPr="00E7111A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  <w:shd w:val="clear" w:color="auto" w:fill="800000"/>
                            </w:tcPr>
                            <w:p w:rsidR="00160E4C" w:rsidRPr="00E7111A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253" w:type="dxa"/>
                              <w:shd w:val="clear" w:color="auto" w:fill="800000"/>
                            </w:tcPr>
                            <w:p w:rsidR="00160E4C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451A5C" w:rsidRPr="00E7111A" w:rsidRDefault="00451A5C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60E4C">
                          <w:tc>
                            <w:tcPr>
                              <w:tcW w:w="800" w:type="dxa"/>
                            </w:tcPr>
                            <w:p w:rsidR="00160E4C" w:rsidRP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</w:tcPr>
                            <w:p w:rsidR="00160E4C" w:rsidRPr="00E7111A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</w:t>
                              </w:r>
                              <w:r w:rsidR="00BD7988" w:rsidRPr="00092F6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индивидуальных жилых одноквартирных домов</w:t>
                              </w:r>
                              <w:r w:rsidRPr="00E400C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розничной торговли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дошкольного, школьного образования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амбулаторно-поликлинических учреждений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ветеринарных учреждений без содержания животных</w:t>
                              </w:r>
                              <w:r w:rsidRPr="00E400C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культуры и искусства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E400CD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религиозные объекты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00CD" w:rsidRDefault="007515F0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финансовых, кредитных объектов, объектов связи, ТСЖ</w:t>
                              </w:r>
                              <w:r w:rsidRPr="007515F0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515F0" w:rsidRDefault="007515F0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транспорта (автозаправки)</w:t>
                              </w:r>
                              <w:r w:rsidRPr="007515F0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;</w:t>
                              </w:r>
                            </w:p>
                            <w:p w:rsidR="007515F0" w:rsidRPr="007515F0" w:rsidRDefault="007515F0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стоянки индивидуального транспорта.</w:t>
                              </w:r>
                            </w:p>
                          </w:tc>
                          <w:tc>
                            <w:tcPr>
                              <w:tcW w:w="4253" w:type="dxa"/>
                            </w:tcPr>
                            <w:p w:rsidR="00160E4C" w:rsidRDefault="007515F0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Объекты  располагаются</w:t>
                              </w:r>
                              <w:r w:rsidR="007C1746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(кроме индивидуальных жилых домов)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:</w:t>
                              </w:r>
                            </w:p>
                            <w:p w:rsidR="007515F0" w:rsidRDefault="007515F0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только  на земельных участках, примыкающих к красным линиям улиц, дорог, площадей, проездов, являющихся территорией общего пользования, при отсутствии норм законодательства</w:t>
                              </w:r>
                              <w:r w:rsidR="00BD7988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,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запрещающих их размещение</w:t>
                              </w:r>
                              <w:r w:rsidR="00BD7988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BD7988" w:rsidRPr="00E400CD" w:rsidRDefault="00BD7988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D798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машино-мест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проездов и иных, объектов в соответствии с действующими норматиными документами.</w:t>
                              </w:r>
                            </w:p>
                          </w:tc>
                        </w:tr>
                        <w:tr w:rsidR="00E400CD" w:rsidRPr="00BD7988">
                          <w:tc>
                            <w:tcPr>
                              <w:tcW w:w="800" w:type="dxa"/>
                            </w:tcPr>
                            <w:p w:rsidR="00E400CD" w:rsidRPr="00BD7988" w:rsidRDefault="00BD7988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</w:tcPr>
                            <w:p w:rsidR="00E400CD" w:rsidRPr="00E7111A" w:rsidRDefault="00BD7988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</w:t>
                              </w:r>
                              <w:r w:rsidR="00EC669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2963A0" w:rsidRPr="002963A0" w:rsidRDefault="002963A0" w:rsidP="002963A0">
                              <w:pPr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Для 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                        </w:r>
                            </w:p>
                            <w:p w:rsidR="002963A0" w:rsidRPr="002963A0" w:rsidRDefault="002963A0" w:rsidP="002963A0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проезды общего пользования; </w:t>
                              </w:r>
                            </w:p>
                            <w:p w:rsidR="002963A0" w:rsidRPr="002963A0" w:rsidRDefault="002963A0" w:rsidP="002963A0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использования;</w:t>
                              </w:r>
                            </w:p>
                            <w:p w:rsidR="002963A0" w:rsidRDefault="002963A0" w:rsidP="002963A0">
                              <w:pPr>
                                <w:spacing w:before="30" w:after="30" w:line="240" w:lineRule="auto"/>
                                <w:ind w:left="252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автостоянки и гаражи для обслуживания жителей и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953EF" w:rsidRDefault="005953EF" w:rsidP="002963A0">
                              <w:pPr>
                                <w:spacing w:before="30" w:after="30" w:line="240" w:lineRule="auto"/>
                                <w:ind w:left="252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5953EF" w:rsidRPr="005953EF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детские площадки, площадки для отдыха, спортивных занятий;</w:t>
                              </w:r>
                            </w:p>
                            <w:p w:rsidR="005953EF" w:rsidRPr="005953EF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площадки хозяйственные, в том числе площадки для мусоросборников;</w:t>
                              </w:r>
                            </w:p>
                            <w:p w:rsidR="005953EF" w:rsidRPr="005953EF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общественные туалеты;</w:t>
                              </w:r>
                            </w:p>
                            <w:p w:rsidR="005953EF" w:rsidRPr="005953EF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953EF" w:rsidRPr="005953EF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953EF" w:rsidRPr="00BD7988" w:rsidRDefault="005953EF" w:rsidP="005953EF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253" w:type="dxa"/>
                            </w:tcPr>
                            <w:p w:rsidR="00096C85" w:rsidRDefault="005953EF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а</w:t>
                              </w:r>
                              <w:r w:rsidRPr="000606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) Основные параметры основных и условно разрешенных видов использования , относя</w:t>
                              </w:r>
                              <w:r w:rsidR="000606A1" w:rsidRPr="000606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тся</w:t>
                              </w:r>
                              <w:r w:rsidRPr="000606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и к вспомогательным видам разрешенного использования.</w:t>
                              </w:r>
                            </w:p>
                            <w:p w:rsidR="005953EF" w:rsidRDefault="00096C85" w:rsidP="00567AB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б)</w:t>
                              </w:r>
                            </w:p>
                            <w:p w:rsidR="00E400CD" w:rsidRDefault="00096C85" w:rsidP="00096C85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Суммарная площадь зданий вспомогательного вида разрешенного использования составляет не более 30% от суммарной площади зданий основного вида</w:t>
                              </w:r>
                              <w:r w:rsidRPr="00096C85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6C85" w:rsidRDefault="00096C85" w:rsidP="00096C85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Суммарная доля площади земельного участка, занимаемая объектами вспомогательных видов использования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не должна превышать 25% общей площади территории соответствующего земельного участка;</w:t>
                              </w:r>
                            </w:p>
                            <w:p w:rsidR="00096C85" w:rsidRPr="00096C85" w:rsidRDefault="00096C85" w:rsidP="00096C85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Для всех видов объектов физкультуры и спорта (включая спортивные клубы) указанный показатель не должен превышать 10% от общей площади земельного участка.</w:t>
                              </w:r>
                            </w:p>
                            <w:p w:rsidR="00096C85" w:rsidRPr="005953EF" w:rsidRDefault="00096C85" w:rsidP="00E711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205BA" w:rsidRPr="00BD7988" w:rsidRDefault="008205BA" w:rsidP="00567AB3">
                        <w:pPr>
                          <w:spacing w:before="30" w:after="3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606A1" w:rsidRDefault="000606A1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47A36" w:rsidRDefault="00C47A3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47A36" w:rsidRDefault="00C47A3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606A1" w:rsidRDefault="000606A1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606A1" w:rsidRDefault="000606A1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1665C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E7111A" w:rsidRPr="005D4AC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Т1Ж</w:t>
                        </w:r>
                        <w:r w:rsidR="00E7111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- </w:t>
                        </w:r>
                        <w:r w:rsidR="00E7111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E7111A" w:rsidRPr="005D4AC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Жилая зона индивидуальных, отдельно стоящих, жилых домов с земельными</w:t>
                        </w:r>
                      </w:p>
                      <w:p w:rsidR="00E1665C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участками не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менее 1200,0м</w:t>
                        </w:r>
                        <w:r w:rsidR="007C1746" w:rsidRPr="007C1746">
                          <w:rPr>
                            <w:rFonts w:ascii="Albertus Medium" w:eastAsia="Times New Roman" w:hAnsi="Albertus Medium" w:cs="Arial"/>
                            <w:b/>
                            <w:sz w:val="18"/>
                            <w:szCs w:val="18"/>
                            <w:lang w:eastAsia="ru-RU"/>
                          </w:rPr>
                          <w:t>²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с включением объектов соц.культ. и коммунально-</w:t>
                        </w:r>
                      </w:p>
                      <w:p w:rsidR="00E1665C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 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бытового  назначения,связанного с проживанием граждан, а также объектов</w:t>
                        </w:r>
                      </w:p>
                      <w:p w:rsidR="00E7111A" w:rsidRPr="007C1746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 </w:t>
                        </w:r>
                        <w:r w:rsidR="007C1746" w:rsidRPr="007C1746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инженерной инфраструктуры.</w:t>
                        </w:r>
                      </w:p>
                      <w:p w:rsidR="00E7111A" w:rsidRPr="007C1746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124"/>
                          <w:gridCol w:w="4253"/>
                        </w:tblGrid>
                        <w:tr w:rsidR="007C1746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7C1746" w:rsidRPr="00E7111A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7C1746" w:rsidRPr="00E7111A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shd w:val="clear" w:color="auto" w:fill="800000"/>
                            </w:tcPr>
                            <w:p w:rsidR="007C1746" w:rsidRPr="00E7111A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</w:tc>
                        </w:tr>
                        <w:tr w:rsidR="007C1746" w:rsidRPr="004169E9">
                          <w:tc>
                            <w:tcPr>
                              <w:tcW w:w="800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C1746" w:rsidRPr="00E400CD" w:rsidRDefault="007C1746" w:rsidP="00007EEB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7C1746" w:rsidRPr="00160E4C" w:rsidRDefault="007C1746" w:rsidP="00007EEB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60E4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C1746" w:rsidRPr="00E7111A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60057D" w:rsidRDefault="00E87F63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="0060057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индивидуальные одноквартирные жилые дома без права содержания скота и птицы</w:t>
                              </w: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дач</w:t>
                              </w:r>
                              <w:r w:rsidRPr="007C174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C1746" w:rsidRPr="00387D2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 w:rsidR="0060057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объекты бытового обслуживания</w:t>
                              </w:r>
                              <w:r w:rsidR="00387D2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</w:t>
                              </w:r>
                              <w:r w:rsid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включая бани, </w:t>
                              </w:r>
                              <w:r w:rsidR="00387D2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стоянки индивидуального</w:t>
                              </w:r>
                              <w:r w:rsid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легкового </w:t>
                              </w:r>
                              <w:r w:rsidR="00387D2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автотранспорта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площадь земельного участка:</w:t>
                              </w: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-1200,0м</w:t>
                              </w:r>
                              <w:r>
                                <w:rPr>
                                  <w:rFonts w:ascii="Albertus Medium" w:eastAsia="Times New Roman" w:hAnsi="Albertus Medium" w:cs="Arial"/>
                                  <w:sz w:val="16"/>
                                  <w:szCs w:val="16"/>
                                  <w:lang w:eastAsia="ru-RU"/>
                                </w:rPr>
                                <w:t>²</w:t>
                              </w:r>
                              <w:r w:rsidRPr="004169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Отступы от красных линий для зданий и сооружений – 5,0м, от границ земельного участка – 3,0м</w:t>
                              </w:r>
                              <w:r w:rsidRPr="004169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Этажность – 3 этажа</w:t>
                              </w:r>
                            </w:p>
                            <w:p w:rsidR="002F6391" w:rsidRDefault="002F6391" w:rsidP="002F6391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площадь озеленения земельного участка - 40%</w:t>
                              </w:r>
                            </w:p>
                            <w:p w:rsidR="002F6391" w:rsidRPr="004169E9" w:rsidRDefault="002F6391" w:rsidP="002F639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Дополнительные ограничения могут быть приняты Уставом дачного или садоводческого товарищества МО «Лопухинское сельское поселение»</w:t>
                              </w:r>
                            </w:p>
                          </w:tc>
                        </w:tr>
                        <w:tr w:rsidR="007C1746">
                          <w:tc>
                            <w:tcPr>
                              <w:tcW w:w="80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C1746" w:rsidRPr="00160E4C" w:rsidRDefault="007C1746" w:rsidP="00007EEB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60E4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2F6391" w:rsidRPr="00A4747F" w:rsidRDefault="002F6391" w:rsidP="002F639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4747F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Для размещения объектов, связанных с проживанием граждан и не оказывающих негативного влияния на окружающую среду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2F6391" w:rsidRDefault="002F6391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общественного питания, бытового обслуживания, размещения крытых спортивных сооружений без трибун, сады, скверы, объекты общественного порядка, объекты гражданской обороны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  <w:tcBorders>
                                <w:top w:val="single" w:sz="4" w:space="0" w:color="auto"/>
                              </w:tcBorders>
                            </w:tcPr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Объекты  располагаются :</w:t>
                              </w:r>
                            </w:p>
                            <w:p w:rsidR="007C1746" w:rsidRDefault="007C1746" w:rsidP="00007EE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только  на земельных участках, примыкающих к красным линиям улиц, дорог, площадей, проездов, являющихся территорией общего пользования, при отсутствии норм законодательства, запрещающих их размещение</w:t>
                              </w:r>
                            </w:p>
                          </w:tc>
                        </w:tr>
                        <w:tr w:rsidR="002F6391" w:rsidRPr="00E400CD">
                          <w:tc>
                            <w:tcPr>
                              <w:tcW w:w="800" w:type="dxa"/>
                            </w:tcPr>
                            <w:p w:rsidR="002F6391" w:rsidRPr="00E400CD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2F6391" w:rsidRPr="00E7111A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индивидуальных жилых одноквартирных домов</w:t>
                              </w:r>
                              <w:r w:rsidRPr="00E400C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розничной торговли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дошкольного, школьного образования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амбулаторно-поликлинических учреждений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ветеринарных учреждений без содержания животных</w:t>
                              </w:r>
                              <w:r w:rsidRPr="00E400C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культуры и искусства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религиозные объекты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финансовых, кредитных объектов, объектов связи, ТСЖ</w:t>
                              </w:r>
                              <w:r w:rsidRPr="007515F0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транспорта (автозаправки)</w:t>
                              </w:r>
                              <w:r w:rsidRPr="007515F0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;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стоянки индивидуального транспорта.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дошкольного, школьного образования, социального обеспечения</w:t>
                              </w:r>
                            </w:p>
                            <w:p w:rsidR="0023580A" w:rsidRPr="007515F0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объекты религиозного назначения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</w:tcPr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Объекты  располагаются (кроме индивидуальных жилых домов) :</w:t>
                              </w:r>
                            </w:p>
                            <w:p w:rsidR="002F6391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- только  на земельных участках, примыкающих к красным линиям улиц, дорог, площадей, проездов, являющихся территорией общего пользования, при отсутствии норм законодательства, запрещающих их размещение.</w:t>
                              </w:r>
                            </w:p>
                            <w:p w:rsidR="002F6391" w:rsidRPr="00E400CD" w:rsidRDefault="002F639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D798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машино-мест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проездов и иных, объектов в соответствии с действующими норматиными документами.</w:t>
                              </w:r>
                            </w:p>
                          </w:tc>
                        </w:tr>
                        <w:tr w:rsidR="0023580A" w:rsidRPr="00E400CD">
                          <w:tc>
                            <w:tcPr>
                              <w:tcW w:w="800" w:type="dxa"/>
                            </w:tcPr>
                            <w:p w:rsidR="0023580A" w:rsidRDefault="00FA206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23580A" w:rsidRPr="00E7111A" w:rsidRDefault="0023580A" w:rsidP="0023580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</w:t>
                              </w:r>
                              <w:r w:rsidR="00EC669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23580A" w:rsidRPr="002963A0" w:rsidRDefault="0023580A" w:rsidP="0023580A">
                              <w:pPr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Для 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                        </w:r>
                            </w:p>
                            <w:p w:rsidR="0023580A" w:rsidRPr="002963A0" w:rsidRDefault="0023580A" w:rsidP="0023580A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проезды общего пользования; </w:t>
                              </w:r>
                            </w:p>
                            <w:p w:rsidR="0023580A" w:rsidRPr="002963A0" w:rsidRDefault="0023580A" w:rsidP="0023580A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использования;</w:t>
                              </w:r>
                            </w:p>
                            <w:p w:rsidR="0023580A" w:rsidRDefault="0023580A" w:rsidP="0023580A">
                              <w:pPr>
                                <w:spacing w:before="30" w:after="30" w:line="240" w:lineRule="auto"/>
                                <w:ind w:left="252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автостоянки и гаражи для обслуживания жителей и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23580A" w:rsidRDefault="0023580A" w:rsidP="0023580A">
                              <w:pPr>
                                <w:spacing w:before="30" w:after="30" w:line="240" w:lineRule="auto"/>
                                <w:ind w:left="252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EC669C" w:rsidRDefault="0023580A" w:rsidP="0023580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C669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детские площадки, площадки для отдыха,</w:t>
                              </w:r>
                            </w:p>
                            <w:p w:rsidR="0023580A" w:rsidRPr="00E7111A" w:rsidRDefault="00EC669C" w:rsidP="0023580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3580A"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23580A"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спортивных занятий;</w:t>
                              </w:r>
                            </w:p>
                          </w:tc>
                          <w:tc>
                            <w:tcPr>
                              <w:tcW w:w="4377" w:type="dxa"/>
                              <w:gridSpan w:val="2"/>
                            </w:tcPr>
                            <w:p w:rsidR="0023580A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а</w:t>
                              </w:r>
                              <w:r w:rsidRPr="000606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) Основные параметры основных и условно разрешенных видов использования , относятся и к вспомогательным видам разрешенного использования.</w:t>
                              </w:r>
                            </w:p>
                            <w:p w:rsidR="0023580A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б)</w:t>
                              </w:r>
                            </w:p>
                            <w:p w:rsidR="0023580A" w:rsidRDefault="0023580A" w:rsidP="004900C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Суммарная площадь зданий вспомогательного вида разрешенного использования составляет не более 30% от суммарной площади зданий основного вида</w:t>
                              </w:r>
                              <w:r w:rsidRPr="00096C85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3580A" w:rsidRDefault="0023580A" w:rsidP="004900C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Суммарная доля площади земельного участка, занимаемая объектами вспомогательных видов использования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не должна превышать 25% общей площади территории соответствующего земельного участка;</w:t>
                              </w:r>
                            </w:p>
                            <w:p w:rsidR="0023580A" w:rsidRPr="00096C85" w:rsidRDefault="0023580A" w:rsidP="004900C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96C8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Для всех видов объектов физкультуры и спорта (включая спортивные клубы) указанный показатель не должен превышать 10% от общей площади земельного участка.</w:t>
                              </w:r>
                            </w:p>
                            <w:p w:rsidR="0023580A" w:rsidRPr="005953EF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3580A" w:rsidRPr="00E400CD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23580A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  <w:p w:rsidR="00E1665C" w:rsidRPr="00E7111A" w:rsidRDefault="00E1665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  <w:shd w:val="clear" w:color="auto" w:fill="800000"/>
                            </w:tcPr>
                            <w:p w:rsidR="0023580A" w:rsidRPr="00E7111A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253" w:type="dxa"/>
                              <w:shd w:val="clear" w:color="auto" w:fill="800000"/>
                            </w:tcPr>
                            <w:p w:rsidR="0023580A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472AA0" w:rsidRPr="00E7111A" w:rsidRDefault="00472AA0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3580A" w:rsidRPr="005953EF">
                          <w:tc>
                            <w:tcPr>
                              <w:tcW w:w="800" w:type="dxa"/>
                            </w:tcPr>
                            <w:p w:rsidR="0023580A" w:rsidRPr="00BD7988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</w:tcPr>
                            <w:p w:rsidR="0023580A" w:rsidRPr="005953EF" w:rsidRDefault="0023580A" w:rsidP="004900C8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площадки хозяйственные, в том числе площадки для мусоросборников;</w:t>
                              </w:r>
                            </w:p>
                            <w:p w:rsidR="0023580A" w:rsidRPr="005953EF" w:rsidRDefault="0023580A" w:rsidP="004900C8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общественные туалеты;</w:t>
                              </w:r>
                            </w:p>
                            <w:p w:rsidR="0023580A" w:rsidRPr="005953EF" w:rsidRDefault="0023580A" w:rsidP="004900C8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23580A" w:rsidRPr="00BD7988" w:rsidRDefault="0023580A" w:rsidP="004900C8">
                              <w:pPr>
                                <w:ind w:left="252"/>
                                <w:jc w:val="both"/>
                                <w:outlineLvl w:val="1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953E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</w:tc>
                          <w:tc>
                            <w:tcPr>
                              <w:tcW w:w="4253" w:type="dxa"/>
                            </w:tcPr>
                            <w:p w:rsidR="0023580A" w:rsidRPr="005953EF" w:rsidRDefault="0023580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111A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3161B6" w:rsidRPr="00F24A21" w:rsidRDefault="0064622F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F24A21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Статья 9. Т2Ж1 - </w:t>
                        </w:r>
                        <w:r w:rsidRPr="00F24A2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Жилая зона малоэтажных и среднеэтажных многоквартирных жилых домов с включением объектов соц.культ. и коммунально-бытового  назначения, связанного с проживанием граждан, а также объектов инженерной инфраструктуры</w:t>
                        </w:r>
                        <w:r w:rsidR="003161B6" w:rsidRPr="00F24A2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  <w:p w:rsidR="00E7111A" w:rsidRPr="00F24A21" w:rsidRDefault="003161B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F24A2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- развитие на основе существующих территорий многоквартирной жилой застройки зон комфортного многоквартирного жилья;</w:t>
                        </w:r>
                      </w:p>
                      <w:p w:rsidR="003161B6" w:rsidRPr="00F24A21" w:rsidRDefault="003161B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F24A2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- развитие сферы социального и культурно-бытового обслуживания для обеспечения потребностей жителей указанных территорий в соответствующих среде формах;</w:t>
                        </w:r>
                      </w:p>
                      <w:p w:rsidR="003161B6" w:rsidRPr="00F24A21" w:rsidRDefault="003161B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F24A2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- развитие необходимых объектов инженерной и транспортной инфраструктур;</w:t>
                        </w:r>
                      </w:p>
                      <w:p w:rsidR="003161B6" w:rsidRPr="00F24A21" w:rsidRDefault="003161B6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F24A2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-развитие объектов общественно-деловой застройки в соответствующих среде формах и объемах, не оказывающих негативного воздействия на объекты жилой застройки</w:t>
                        </w: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375875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375875" w:rsidRPr="00E7111A" w:rsidRDefault="0037587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375875" w:rsidRPr="00E7111A" w:rsidRDefault="0037587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375875" w:rsidRPr="00E7111A" w:rsidRDefault="0037587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</w:tc>
                        </w:tr>
                        <w:tr w:rsidR="00D15965" w:rsidRPr="004169E9">
                          <w:tc>
                            <w:tcPr>
                              <w:tcW w:w="800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многоквартирного жилого дома (жилых домов)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бытового обслуживания (включая бани)(*);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дошкольного воспитания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D15965" w:rsidRPr="00F24A21" w:rsidRDefault="00D15965" w:rsidP="00DF4F4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-размещение</w:t>
                              </w:r>
                              <w:r w:rsid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амбулаторно-поликлинических </w:t>
                              </w:r>
                            </w:p>
                            <w:p w:rsidR="00D15965" w:rsidRPr="00F24A21" w:rsidRDefault="00D15965" w:rsidP="00DF4F4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учреждений (*);</w:t>
                              </w:r>
                            </w:p>
                            <w:p w:rsidR="00D15965" w:rsidRPr="00F24A21" w:rsidRDefault="00D15965" w:rsidP="00DF4F4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</w:t>
                              </w:r>
                              <w:r w:rsid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бъектов социального обеспечения(*);</w:t>
                              </w:r>
                            </w:p>
                            <w:p w:rsidR="00D15965" w:rsidRPr="00F24A21" w:rsidRDefault="00D15965" w:rsidP="00DF4F4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гаражей для автотранспорта инвалидов;</w:t>
                              </w:r>
                            </w:p>
                            <w:p w:rsidR="00D15965" w:rsidRPr="00F24A21" w:rsidRDefault="00D15965" w:rsidP="00DF4F4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стоянок индивидуального автотранспорта(*)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D15965" w:rsidRPr="00F24A21" w:rsidRDefault="00D15965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D15965" w:rsidRPr="00F24A21" w:rsidRDefault="00D15965" w:rsidP="00715163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Объекты основных и условно разрешенных видов использования , отмеченные знаком(*) могут размещаться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только  на земельных участках, примыкающих к красным линиям улиц, дорог, площадей, проездов, набережных, бульваров, являющихся территорией общего пользования, за исключением внутриквартальных проездов, при отсутствии норм законодательства, запрещающих их размещение.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Объекты основных и условно разрешенных видов использования , отмеченные знаком(**)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F24A21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1500 м</w:t>
                                </w:r>
                                <w:r w:rsidRPr="00F24A21">
                                  <w:rPr>
                                    <w:rFonts w:ascii="Albertus Medium" w:eastAsia="Times New Roman" w:hAnsi="Albertus Medium" w:cs="Arial"/>
                                    <w:sz w:val="16"/>
                                    <w:szCs w:val="16"/>
                                    <w:lang w:eastAsia="ru-RU"/>
                                  </w:rPr>
                                  <w:t>²</w:t>
                                </w:r>
                              </w:smartTag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. В случае, если общая площадь объектов капитального строительства на соответствующих земельных участках превышает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F24A21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1500 м</w:t>
                                </w:r>
                                <w:r w:rsidRPr="00F24A21">
                                  <w:rPr>
                                    <w:rFonts w:ascii="Albertus Medium" w:eastAsia="Times New Roman" w:hAnsi="Albertus Medium" w:cs="Arial"/>
                                    <w:sz w:val="16"/>
                                    <w:szCs w:val="16"/>
                                    <w:lang w:eastAsia="ru-RU"/>
                                  </w:rPr>
                                  <w:t>²</w:t>
                                </w:r>
                              </w:smartTag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 то объекты указанных видов использования относятся к условно разрешенным видам использования.</w:t>
                              </w:r>
                            </w:p>
                            <w:p w:rsidR="00D15965" w:rsidRPr="00F24A21" w:rsidRDefault="00D15965" w:rsidP="00715163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                        </w:r>
                            </w:p>
                            <w:p w:rsidR="00D15965" w:rsidRPr="00F24A21" w:rsidRDefault="00D15965" w:rsidP="00B61CEE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Минимальная площадь земельных участков устанавливается в соответствии со статьей 6 части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настоящих правил</w:t>
                              </w:r>
                            </w:p>
                            <w:p w:rsidR="00D15965" w:rsidRPr="00F24A21" w:rsidRDefault="00D15965" w:rsidP="00B61CEE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Предельное максимальное значение коэффициента использования территории:</w:t>
                              </w:r>
                            </w:p>
                            <w:p w:rsidR="00D15965" w:rsidRPr="00F24A21" w:rsidRDefault="00D15965" w:rsidP="00B61CEE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- для участков среднеэтажной жилой застройки до</w:t>
                              </w:r>
                            </w:p>
                            <w:p w:rsidR="00D15965" w:rsidRDefault="00D15965" w:rsidP="00B61CEE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8 этажей -1,7.</w:t>
                              </w:r>
                            </w:p>
                            <w:p w:rsidR="00DA2E9B" w:rsidRPr="00F24A21" w:rsidRDefault="00DA2E9B" w:rsidP="00B61CEE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D15965" w:rsidRDefault="00D15965" w:rsidP="00B61CEE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Максимальное количество этажей надземной части зданий, строений, сооружений на территории земельных участков – 8 этажей.</w:t>
                              </w:r>
                            </w:p>
                            <w:p w:rsidR="00472AA0" w:rsidRPr="00F24A21" w:rsidRDefault="00472AA0" w:rsidP="00B61CEE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3278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513278" w:rsidRPr="00E7111A" w:rsidRDefault="00513278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513278" w:rsidRPr="00E7111A" w:rsidRDefault="00513278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513278" w:rsidRDefault="00513278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513278" w:rsidRPr="00E7111A" w:rsidRDefault="00513278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50654">
                          <w:tc>
                            <w:tcPr>
                              <w:tcW w:w="80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376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Для размещения объектов, связанных с проживанием граждан и не оказывающих негативного влияния на окружающую среду:</w:t>
                              </w:r>
                            </w:p>
                            <w:p w:rsidR="00350654" w:rsidRPr="00F24A21" w:rsidRDefault="00350654" w:rsidP="00803C0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жилищно-эксплуатационных служб(**);</w:t>
                              </w:r>
                            </w:p>
                            <w:p w:rsidR="00350654" w:rsidRPr="00F24A21" w:rsidRDefault="00350654" w:rsidP="00803C0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розничной торговли(*) (**);</w:t>
                              </w:r>
                            </w:p>
                            <w:p w:rsidR="00350654" w:rsidRPr="00F24A21" w:rsidRDefault="00350654" w:rsidP="00803C0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общественного питания(*) (**);</w:t>
                              </w:r>
                            </w:p>
                            <w:p w:rsidR="00350654" w:rsidRPr="00F24A21" w:rsidRDefault="00350654" w:rsidP="00803C0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культуры и искусства, связанных с проживанием населения (библиотек,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музыкальных, художественных, хореографических школ и студий, домов творчества и т.п.объектов)(*);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охраны общественного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порядка;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органов местного самоуправления и некоммерческих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организаций,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связанных с проживанием населения(ТСЖ, правлений садоводств, жилищных кооперативов и т.д.)(**);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страхования(*)(**);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пенсионного обеспечения(*)(**);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связи(*)(**);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садов, скверов, бульваров;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ГО и ЧС;</w:t>
                              </w:r>
                            </w:p>
                            <w:p w:rsidR="00350654" w:rsidRPr="00F24A21" w:rsidRDefault="00350654" w:rsidP="009E01F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агенств по обслуживанию пассажиров(*)(**);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размещение;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350654" w:rsidRPr="00375875" w:rsidRDefault="00350654" w:rsidP="00B61CEE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:rsidR="00350654" w:rsidRPr="00F24A21" w:rsidRDefault="00350654" w:rsidP="00513278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Максимальная общая площадь объектов капитального строительства нежилого назначения на территории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земельных участков не устанавливается.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общая площадь капитального строительства нежилого назначения, относящихся к условно разрешенным видам использования, устанавливается в разрешении на условно разрешенный вид использования, выдаваемом в порядке, установленном действующим законодательством.</w:t>
                              </w:r>
                            </w:p>
                            <w:p w:rsidR="00350654" w:rsidRPr="00F24A21" w:rsidRDefault="00350654" w:rsidP="00513278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–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V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350654" w:rsidRPr="00F24A21" w:rsidRDefault="00350654" w:rsidP="00513278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доля озелененной территории земельных участков устанавливается в соответствии с действующими нормами СНиП 2.07.01-89*;</w:t>
                              </w:r>
                            </w:p>
                            <w:p w:rsidR="00350654" w:rsidRPr="00DA2E9B" w:rsidRDefault="00350654" w:rsidP="00513278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Минимальное количество машино-мест для хранения индивидуального автотранспорта на территориях земельных участков устанавливается в соответствии с действующими нормами СНиП 2.07.01-89*;</w:t>
                              </w:r>
                            </w:p>
                            <w:p w:rsidR="00DA2E9B" w:rsidRPr="00F24A21" w:rsidRDefault="00DA2E9B" w:rsidP="00DA2E9B">
                              <w:pPr>
                                <w:numPr>
                                  <w:ilvl w:val="0"/>
                                  <w:numId w:val="6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Минимальные отступы от границ земельных участков: на расстоянии, обеспечивающем нормативную инсоляцию на высоте 6,0м, но не менее 10м (для обеспечения противопожарных мероприятий). При совпадении границ земельных участков с красными линиями улиц и проездов – для жилых зданий – 3,0-6,0м</w:t>
                              </w:r>
                              <w:r w:rsidR="004B07E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в зависимости от назначения улицы, для прочих зданий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 метро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0 метров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50654" w:rsidRPr="00E400CD">
                          <w:tc>
                            <w:tcPr>
                              <w:tcW w:w="800" w:type="dxa"/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 :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религиозных объектов(*);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больничных учреждений без специальных требований к размещению(*)</w:t>
                              </w:r>
                            </w:p>
                            <w:p w:rsidR="00350654" w:rsidRPr="00F24A21" w:rsidRDefault="00350654" w:rsidP="001C7FD7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Для размещения объектов, связанных с проживанием граждан и не оказывающих негативного влияния на окружающую среду: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медицинских лабораторий, станций скорой и неотложной  помощи, учреждений санитарно-эпидемиологической службы, учреждений судебно-медицинской экспертизы и других подобных объектов(*);</w:t>
                              </w:r>
                            </w:p>
                            <w:p w:rsidR="00350654" w:rsidRPr="00F24A21" w:rsidRDefault="00350654" w:rsidP="001C7FD7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финанансово-кредитных объектов(*)(**);</w:t>
                              </w:r>
                            </w:p>
                            <w:p w:rsidR="00350654" w:rsidRPr="00F24A21" w:rsidRDefault="00350654" w:rsidP="001C7FD7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гостиниц(*);</w:t>
                              </w:r>
                            </w:p>
                            <w:p w:rsidR="00350654" w:rsidRPr="00F24A21" w:rsidRDefault="00350654" w:rsidP="001C7FD7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коммерческих объектов, связанных с обслуживанием населения (нотариальных контор, ломбардов, юридических консультаций, агенств недвижимости, т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у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ристических агенств, дискотек, залов компьютерных игр и т.д.(*);</w:t>
                              </w:r>
                            </w:p>
                            <w:p w:rsidR="00350654" w:rsidRPr="00F24A21" w:rsidRDefault="00350654" w:rsidP="004D63B9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надземных пешеходных переходов(*);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транспорта (автозаправочных и газонаполнительных станций)(*);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стоянок городского транспорта (ведомственного, экскурсионного транспорта, такси)(*);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спортивных клубов(*);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350654" w:rsidRPr="00375875" w:rsidRDefault="00350654" w:rsidP="00715163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50654" w:rsidRPr="005953EF">
                          <w:tc>
                            <w:tcPr>
                              <w:tcW w:w="800" w:type="dxa"/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земельных участков и объектов капитального строительства определяются в соответствии со статьей 6 части 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F24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настоящих Правил </w:t>
                              </w:r>
                              <w:r w:rsidR="00C47A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350654" w:rsidRPr="00F24A21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350654" w:rsidRPr="00375875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75875" w:rsidRPr="0064622F" w:rsidRDefault="00375875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350654" w:rsidRDefault="00350654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</w:p>
                      <w:p w:rsidR="00350654" w:rsidRDefault="00350654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</w:p>
                      <w:p w:rsidR="00350654" w:rsidRDefault="00350654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</w:p>
                      <w:p w:rsidR="00350654" w:rsidRDefault="00350654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</w:p>
                      <w:p w:rsidR="00EC669C" w:rsidRDefault="007C5767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lastRenderedPageBreak/>
                          <w:t>§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2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Общественно-деловые зоны.</w:t>
                        </w:r>
                      </w:p>
                      <w:p w:rsidR="00EC669C" w:rsidRPr="00E87F63" w:rsidRDefault="00EC669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1665C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E87F63" w:rsidRPr="00E87F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ТД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- </w:t>
                        </w:r>
                        <w:r w:rsidR="00E87F63" w:rsidRPr="00E87F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Общественно-деловая зона объектов многофункциональной общественно-деловой</w:t>
                        </w:r>
                      </w:p>
                      <w:p w:rsidR="00E7111A" w:rsidRPr="00E87F63" w:rsidRDefault="00E1665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</w:t>
                        </w:r>
                        <w:r w:rsidR="00E87F63" w:rsidRPr="00E87F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застройки и</w:t>
                        </w:r>
                        <w:r w:rsidR="00E87F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E87F63" w:rsidRPr="00E87F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жилых домов, с включением объектов инженерной инфраструктуры.</w:t>
                        </w:r>
                      </w:p>
                      <w:p w:rsidR="00E7111A" w:rsidRPr="00E87F63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E87F63" w:rsidRDefault="00E87F6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Развитие существующих и преобразуемых территорий, предназначенных для общественно-деловых объектов, с оформлением на их основе комплексность многофункциональных зон и сочетающейся с ней жилой застройкой.</w:t>
                        </w:r>
                      </w:p>
                      <w:p w:rsidR="00E7111A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E87F63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E87F63" w:rsidRPr="00E7111A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E87F63" w:rsidRPr="00E7111A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E87F63" w:rsidRPr="00E7111A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</w:tc>
                        </w:tr>
                        <w:tr w:rsidR="00E87F63" w:rsidRPr="002D1228">
                          <w:tc>
                            <w:tcPr>
                              <w:tcW w:w="800" w:type="dxa"/>
                            </w:tcPr>
                            <w:p w:rsidR="00E87F63" w:rsidRPr="00E400CD" w:rsidRDefault="00E87F63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E87F63" w:rsidRPr="00160E4C" w:rsidRDefault="00E87F63" w:rsidP="004900C8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E87F63" w:rsidRPr="00E7111A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E87F63" w:rsidRPr="00092F6B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жилищно-эксплуатационных служб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6341D" w:rsidRPr="00092F6B" w:rsidRDefault="00E87F6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культуры, связанное с</w:t>
                              </w:r>
                            </w:p>
                            <w:p w:rsidR="0076341D" w:rsidRPr="00092F6B" w:rsidRDefault="0076341D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6341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проживанием населения (библиотеки, музыкальн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ых</w:t>
                              </w:r>
                              <w:r w:rsid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</w:t>
                              </w:r>
                            </w:p>
                            <w:p w:rsidR="0076341D" w:rsidRPr="00092F6B" w:rsidRDefault="0076341D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6341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художественн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ых</w:t>
                              </w:r>
                              <w:r w:rsid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 хореографическ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их</w:t>
                              </w:r>
                              <w:r w:rsidR="00E87F6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школ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и студий,</w:t>
                              </w:r>
                            </w:p>
                            <w:p w:rsidR="00E87F63" w:rsidRDefault="0076341D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домов творчества</w:t>
                              </w:r>
                              <w:r w:rsidR="00275D83" w:rsidRP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6341D" w:rsidRPr="00092F6B" w:rsidRDefault="00275D8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государственных административно-</w:t>
                              </w:r>
                            </w:p>
                            <w:p w:rsidR="0076341D" w:rsidRPr="0076341D" w:rsidRDefault="0076341D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6341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управленческих объектов и некоммерческих </w:t>
                              </w:r>
                            </w:p>
                            <w:p w:rsidR="00275D83" w:rsidRDefault="0076341D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6341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 w:rsid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организаций</w:t>
                              </w:r>
                              <w:r w:rsidR="00275D83" w:rsidRP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75D83" w:rsidRDefault="00275D8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садов, скверов, бульваров</w:t>
                              </w:r>
                              <w:r w:rsidRPr="00275D8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75D83" w:rsidRDefault="00275D8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-размещение объектов коммунального хозяйства</w:t>
                              </w:r>
                            </w:p>
                            <w:p w:rsidR="00275D83" w:rsidRPr="00275D83" w:rsidRDefault="00275D8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(инженерно-технического обеспечения)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E87F63" w:rsidRPr="00B13753" w:rsidRDefault="00275D83" w:rsidP="00275D8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275D8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машино-мест, проездов и иных, необходимых в соответствии с настоящими Правилами и техническими регламентами вспомогательных объектов, предназначенных для обслуживания и эксплуатации.</w:t>
                              </w:r>
                            </w:p>
                            <w:p w:rsidR="00B13753" w:rsidRPr="00B13753" w:rsidRDefault="00B13753" w:rsidP="00275D8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Минимальные отступы зданий, строений, сооружений от границ земельных участков:</w:t>
                              </w:r>
                            </w:p>
                            <w:p w:rsidR="00B13753" w:rsidRDefault="00B13753" w:rsidP="00B13753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а. стен зданий , строений, сооружений без окон – 0метров</w:t>
                              </w:r>
                              <w:r w:rsidRPr="00B1375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B13753" w:rsidRDefault="00B13753" w:rsidP="00B13753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б.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стен зданий , строений, сооружений с окнами:</w:t>
                              </w:r>
                            </w:p>
                            <w:p w:rsidR="00B13753" w:rsidRPr="00092F6B" w:rsidRDefault="00B13753" w:rsidP="00B13753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 расстоянии, обеспечивающем нормативную инсоляцию и освещенность на высоте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6 метров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и более в любой точке, по границам сопряженных земельных участков, по границам земельных участков, отделенных территориями общего пользования, или по границам территорий, на которых земельные участки не сформированы, но не менее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10 метров</w:t>
                                </w:r>
                              </w:smartTag>
                            </w:p>
                            <w:p w:rsidR="00B13753" w:rsidRPr="002D1228" w:rsidRDefault="002D1228" w:rsidP="00B13753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в случае примыкания к территориям (земельным участкам), расположенным в границах территориальных зон, градостроительными регламентами которых не установлены виды разрешенного использования, для которых необходимо обеспечение нормативной инсоляции и освещенности, допускается минимальный отступ от границ участков, не совпадающих с красными линиями,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етра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 метра</w:t>
                                </w:r>
                              </w:smartTag>
                              <w:r w:rsidRPr="002D12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2D1228" w:rsidRPr="002D1228" w:rsidRDefault="002D1228" w:rsidP="0031758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в. </w:t>
                              </w:r>
                              <w:r w:rsidR="00811387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тен зданий по границам земельных участков, совпадающим с красными линиями улиц и проездов, кроме учреждений образования и воспитания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 метров</w:t>
                                </w:r>
                              </w:smartTag>
                              <w:r w:rsidRPr="002D12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</w:tc>
                        </w:tr>
                        <w:tr w:rsidR="00864B13" w:rsidRPr="002D1228">
                          <w:trPr>
                            <w:trHeight w:val="3535"/>
                          </w:trPr>
                          <w:tc>
                            <w:tcPr>
                              <w:tcW w:w="800" w:type="dxa"/>
                            </w:tcPr>
                            <w:p w:rsidR="00864B13" w:rsidRPr="00E400CD" w:rsidRDefault="00864B13" w:rsidP="004900C8">
                              <w:pPr>
                                <w:spacing w:before="30" w:after="30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64B13" w:rsidRPr="00E7111A" w:rsidRDefault="00864B13" w:rsidP="006551AC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864B13" w:rsidRPr="006551AC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многоквартирных жилых домов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социального обеспечения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охраны общественного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порядка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финанансово-кредитны</w:t>
                              </w:r>
                              <w:r w:rsidR="001C7FD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х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объектов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коммерческих объектов , связанных с 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проживанием граждан</w:t>
                              </w:r>
                            </w:p>
                            <w:p w:rsidR="00864B13" w:rsidRPr="00E7111A" w:rsidRDefault="00864B13" w:rsidP="004900C8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для учреждений образования и воспитания, </w:t>
                              </w:r>
                            </w:p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выходящих на магистральные улицы –</w:t>
                              </w:r>
                            </w:p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метров"/>
                                </w:smartTagPr>
                                <w:r w:rsidRPr="006551AC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6 метров</w:t>
                                </w:r>
                              </w:smartTag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для учреждений образования и воспитания, </w:t>
                              </w:r>
                            </w:p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выходящих на прочие улицы и проезды общего</w:t>
                              </w:r>
                            </w:p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пользования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етра"/>
                                </w:smartTagPr>
                                <w:r w:rsidRPr="006551AC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3 метра</w:t>
                                </w:r>
                              </w:smartTag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864B13" w:rsidRPr="006551AC" w:rsidRDefault="00864B13" w:rsidP="00275D8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Максимальное количество этажей надземной части не устанавливается .</w:t>
                              </w:r>
                            </w:p>
                            <w:p w:rsidR="00864B13" w:rsidRPr="006551AC" w:rsidRDefault="00864B13" w:rsidP="00275D8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высота зданий – </w:t>
                              </w:r>
                              <w:r w:rsidR="00DB052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не установлена.</w:t>
                              </w:r>
                            </w:p>
                            <w:p w:rsidR="00864B13" w:rsidRPr="006551AC" w:rsidRDefault="00864B13" w:rsidP="00275D8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Максимальная общая площадь объектов капитального строительства жилищного назначения не устанавливается.</w:t>
                              </w:r>
                            </w:p>
                            <w:p w:rsidR="00864B13" w:rsidRPr="006551AC" w:rsidRDefault="00864B13" w:rsidP="00782A33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Минимальные доли озеленения территорий:</w:t>
                              </w:r>
                            </w:p>
                            <w:p w:rsidR="00864B13" w:rsidRPr="006551AC" w:rsidRDefault="00864B13" w:rsidP="006551AC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- жилые дома -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СНиП 2.07.01-89*; </w:t>
                              </w:r>
                            </w:p>
                            <w:p w:rsidR="00864B13" w:rsidRPr="006551AC" w:rsidRDefault="00864B13" w:rsidP="006551AC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- объекты коммунального хозяйства – </w:t>
                              </w:r>
                            </w:p>
                            <w:p w:rsidR="00864B13" w:rsidRPr="006551AC" w:rsidRDefault="00864B13" w:rsidP="006551AC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  не устанавливается,</w:t>
                              </w:r>
                            </w:p>
                            <w:p w:rsidR="00864B13" w:rsidRPr="006551AC" w:rsidRDefault="00864B13" w:rsidP="006551AC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- прмышленные объекты – не менее</w:t>
                              </w:r>
                            </w:p>
                            <w:p w:rsidR="00864B13" w:rsidRDefault="00864B13" w:rsidP="006551AC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 15%территории земельного участка</w:t>
                              </w:r>
                            </w:p>
                            <w:p w:rsidR="00864B13" w:rsidRPr="006551AC" w:rsidRDefault="00864B13" w:rsidP="00782A33">
                              <w:p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количество машино-мест – в соответствии с действующими нормами СНиП 2.07.01-89*;</w:t>
                              </w:r>
                            </w:p>
                          </w:tc>
                        </w:tr>
                        <w:tr w:rsidR="00350654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350654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  <w:p w:rsidR="00350654" w:rsidRPr="00811387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</w:p>
                            <w:p w:rsidR="00350654" w:rsidRPr="00E7111A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350654" w:rsidRPr="00E7111A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350654" w:rsidRPr="00E7111A" w:rsidRDefault="0035065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</w:tc>
                        </w:tr>
                        <w:tr w:rsidR="00864B13" w:rsidRPr="002D1228">
                          <w:trPr>
                            <w:trHeight w:val="1761"/>
                          </w:trPr>
                          <w:tc>
                            <w:tcPr>
                              <w:tcW w:w="800" w:type="dxa"/>
                            </w:tcPr>
                            <w:p w:rsidR="00864B13" w:rsidRPr="00864B13" w:rsidRDefault="00864B13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64B13" w:rsidRPr="00E7111A" w:rsidRDefault="00864B13" w:rsidP="00864B1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</w:t>
                              </w:r>
                              <w:r w:rsidR="00EC669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864B13" w:rsidRPr="006551AC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многоквартирных жилых домов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социального обеспечения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охраны общественного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порядка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финанансово-кредитные объектов</w:t>
                              </w:r>
                              <w:r w:rsidRPr="00864B1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B13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коммерческих объектов , связанных с </w:t>
                              </w:r>
                            </w:p>
                            <w:p w:rsidR="00864B13" w:rsidRPr="006551AC" w:rsidRDefault="00864B1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проживанием граждан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864B13" w:rsidRPr="006551AC" w:rsidRDefault="00864B13" w:rsidP="0031758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811387" w:rsidRPr="00777223" w:rsidRDefault="00821CC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Статья 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. </w:t>
                        </w:r>
                        <w:r w:rsid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ТД1 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  <w:r w:rsid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Общественно-деловая зона с размещением объектов общего среднего и специального</w:t>
                        </w:r>
                      </w:p>
                      <w:p w:rsidR="00821CCA" w:rsidRDefault="0081138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81138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21CC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образования, здравоохранения, школ-интернатов, медицинских центров,</w:t>
                        </w:r>
                      </w:p>
                      <w:p w:rsidR="00821CCA" w:rsidRDefault="00821CC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2B291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физкультурно</w:t>
                        </w:r>
                        <w:r w:rsidR="00811387" w:rsidRPr="0081138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оздоровительных комплексов, культуры, культовых зданий и</w:t>
                        </w:r>
                      </w:p>
                      <w:p w:rsidR="00E7111A" w:rsidRPr="002D1228" w:rsidRDefault="00821CC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</w:t>
                        </w:r>
                        <w:r w:rsidR="00864B13" w:rsidRPr="00864B1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сооружений.</w:t>
                        </w: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EC669C" w:rsidRPr="00E7111A">
                          <w:trPr>
                            <w:trHeight w:val="644"/>
                          </w:trPr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EC669C" w:rsidRPr="00E7111A" w:rsidRDefault="00EC669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EC669C" w:rsidRPr="00E7111A" w:rsidRDefault="00EC669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EC669C" w:rsidRDefault="00EC669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EC669C" w:rsidRPr="00E7111A" w:rsidRDefault="00EC669C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1387" w:rsidRPr="002D1228">
                          <w:tc>
                            <w:tcPr>
                              <w:tcW w:w="800" w:type="dxa"/>
                            </w:tcPr>
                            <w:p w:rsidR="00811387" w:rsidRPr="00E400CD" w:rsidRDefault="00811387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811387" w:rsidRPr="00160E4C" w:rsidRDefault="00811387" w:rsidP="004900C8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11387" w:rsidRPr="00E7111A" w:rsidRDefault="00811387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71273E" w:rsidRDefault="00811387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="0076341D"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размещение объектов начального и среднего </w:t>
                              </w:r>
                            </w:p>
                            <w:p w:rsidR="00811387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образования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больничных учреждений без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специальных требований к размещению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Pr="00092F6B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амбулаторно-поликлинических</w:t>
                              </w:r>
                            </w:p>
                            <w:p w:rsidR="0071273E" w:rsidRP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учреждений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физкультурно-оздоровительных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комплексов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культуры и искусства,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музыкальных и художественных школ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P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школ-интернатов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некоммерческих объектов, связанных с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проживанием граждан</w:t>
                              </w:r>
                              <w:r w:rsidRPr="0071273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страхования, пенсионного обе-</w:t>
                              </w:r>
                            </w:p>
                            <w:p w:rsid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 w:rsidR="006C3E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печения</w:t>
                              </w:r>
                              <w:r w:rsidR="006C3E9F"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садов, скверов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гаражей индивидуального 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автотранспорта, гаражей инвалидов, ведомственного 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автотранспорта</w:t>
                              </w:r>
                              <w:r w:rsidRPr="006C3E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автостоянок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коммунального хозяйства</w:t>
                              </w:r>
                            </w:p>
                            <w:p w:rsidR="006C3E9F" w:rsidRPr="006C3E9F" w:rsidRDefault="006C3E9F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(инженерно-технического обеспечения) и транспорта.</w:t>
                              </w:r>
                            </w:p>
                            <w:p w:rsidR="0071273E" w:rsidRP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71273E" w:rsidRPr="0071273E" w:rsidRDefault="0071273E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811387" w:rsidRPr="00B13753" w:rsidRDefault="00811387" w:rsidP="00811387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275D8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машино-мест, проездов и иных, необходимых в соответствии с настоящими Правилами и техническими регламентами вспомогательных объектов, предназначенных для обслуживания и эксплуатации.</w:t>
                              </w:r>
                            </w:p>
                            <w:p w:rsidR="00811387" w:rsidRPr="00B13753" w:rsidRDefault="00811387" w:rsidP="004900C8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Минимальные отступы зданий, строений, сооружений от границ земельных участков:</w:t>
                              </w:r>
                            </w:p>
                            <w:p w:rsidR="00811387" w:rsidRDefault="00811387" w:rsidP="004900C8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а. стен зданий , строений, сооружений без окон – 0метров</w:t>
                              </w:r>
                              <w:r w:rsidRPr="00B1375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811387" w:rsidRDefault="00811387" w:rsidP="004900C8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б.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стен зданий , строений, сооружений с окнами:</w:t>
                              </w:r>
                            </w:p>
                            <w:p w:rsidR="00811387" w:rsidRPr="00811387" w:rsidRDefault="00811387" w:rsidP="004900C8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 расстоянии, обеспечивающем нормативную инсоляцию и освещенность на высоте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6 метров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и более в любой точке, по границам сопряженных земельных участков, по границам земельных участков, отделенных территориями общего пользования, или по границам территорий, на которых земельные участки не сформированы, но не менее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10 метров</w:t>
                                </w:r>
                              </w:smartTag>
                            </w:p>
                            <w:p w:rsidR="00811387" w:rsidRPr="002D1228" w:rsidRDefault="00811387" w:rsidP="004900C8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в случае примыкания к территориям (земельным участкам), расположенным в границах территориальных зон, градостроительными регламентами которых не установлены виды разрешенного использования, для которых необходимо обеспечение нормативной инсоляции и освещенности, допускается минимальный отступ от границ участков, не совпадающих с </w:t>
                              </w:r>
                            </w:p>
                          </w:tc>
                        </w:tr>
                        <w:tr w:rsidR="009C6551" w:rsidRPr="002D1228">
                          <w:tc>
                            <w:tcPr>
                              <w:tcW w:w="800" w:type="dxa"/>
                            </w:tcPr>
                            <w:p w:rsidR="009C6551" w:rsidRPr="00E400CD" w:rsidRDefault="009C6551" w:rsidP="004900C8">
                              <w:pPr>
                                <w:spacing w:before="30" w:after="30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9C6551" w:rsidRPr="00E7111A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</w:t>
                              </w:r>
                              <w:r w:rsidRPr="002F63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общественного питания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бытового обслуживания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(включая бани)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больничных учреждений со 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специальными требованиями к размещению (типа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инфекционных и т.п.)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религиозных объектов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P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гостиниц.</w:t>
                              </w:r>
                            </w:p>
                            <w:p w:rsidR="009C6551" w:rsidRPr="00E7111A" w:rsidRDefault="009C6551" w:rsidP="004900C8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9C6551" w:rsidRPr="002D1228" w:rsidRDefault="009C6551" w:rsidP="0076341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красными линиями,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етра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 метра</w:t>
                                </w:r>
                              </w:smartTag>
                              <w:r w:rsidRPr="002D12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9C6551" w:rsidRDefault="009C6551" w:rsidP="0076341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в.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тен зданий по границам земельных участков, совпадающим с красными линиями улиц и проездов, кроме учреждений образования и воспитания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 метро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 метров</w:t>
                                </w:r>
                              </w:smartTag>
                              <w:r w:rsidRPr="002D12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для учреждений образования и воспитания, 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выходящих на магистральные улицы –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метров"/>
                                </w:smartTagPr>
                                <w:r w:rsidRPr="006551AC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6 метров</w:t>
                                </w:r>
                              </w:smartTag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для учреждений образования и воспитания, 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выходящих на прочие улицы и проезды общего</w:t>
                              </w:r>
                            </w:p>
                            <w:p w:rsidR="009C6551" w:rsidRPr="006551AC" w:rsidRDefault="009C6551" w:rsidP="0076341D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пользования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етра"/>
                                </w:smartTagPr>
                                <w:r w:rsidRPr="006551AC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3 метра</w:t>
                                </w:r>
                              </w:smartTag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9C6551" w:rsidRPr="006551AC" w:rsidRDefault="009C6551" w:rsidP="006C3E9F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Максимальное количество этажей надземной части не устанавливается .</w:t>
                              </w:r>
                            </w:p>
                            <w:p w:rsidR="009C6551" w:rsidRPr="006551AC" w:rsidRDefault="009C6551" w:rsidP="0076341D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высота зданий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,0 м"/>
                                </w:smartTagPr>
                                <w:r w:rsidRPr="006551A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15,0 м</w:t>
                                </w:r>
                              </w:smartTag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9C6551" w:rsidRPr="006551AC" w:rsidRDefault="009C6551" w:rsidP="0076341D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общая площадь объектов капитального строительства </w:t>
                              </w:r>
                              <w:r w:rsidR="00D9329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нежилого </w:t>
                              </w: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назначения </w:t>
                              </w:r>
                            </w:p>
                            <w:p w:rsidR="009C6551" w:rsidRPr="00275D83" w:rsidRDefault="009C6551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B0524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DB0524" w:rsidRPr="00E7111A" w:rsidRDefault="00DB052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DB0524" w:rsidRPr="00E7111A" w:rsidRDefault="00DB052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DB0524" w:rsidRDefault="00DB052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DB0524" w:rsidRPr="00E7111A" w:rsidRDefault="00DB0524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C6551" w:rsidRPr="002D1228">
                          <w:tc>
                            <w:tcPr>
                              <w:tcW w:w="800" w:type="dxa"/>
                            </w:tcPr>
                            <w:p w:rsidR="009C6551" w:rsidRPr="009C6551" w:rsidRDefault="009C6551" w:rsidP="004900C8">
                              <w:pPr>
                                <w:spacing w:before="30" w:after="30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9C6551" w:rsidRPr="00E7111A" w:rsidRDefault="009C6551" w:rsidP="009C655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Вспомогательные виды</w:t>
                              </w:r>
                              <w:r w:rsidR="00EC669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разрешенного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использования </w:t>
                              </w:r>
                              <w:r w:rsidR="00EC669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общественного питания</w:t>
                              </w:r>
                              <w:r w:rsidRPr="009C655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бытового обслуживания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(включая бани)</w:t>
                              </w:r>
                              <w:r w:rsidRPr="009C655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больничных учреждений со 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специальными требованиями к размещению (типа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инфекционных и т.п.)</w:t>
                              </w:r>
                              <w:r w:rsidRPr="009C655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религиозных объектов</w:t>
                              </w:r>
                              <w:r w:rsidRPr="009C655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9C6551" w:rsidRPr="009C6551" w:rsidRDefault="009C6551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гостиниц.</w:t>
                              </w:r>
                            </w:p>
                            <w:p w:rsidR="009C6551" w:rsidRPr="00E7111A" w:rsidRDefault="009C6551" w:rsidP="004900C8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DB0524" w:rsidRPr="00DB0524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не устанавливается.</w:t>
                              </w:r>
                            </w:p>
                            <w:p w:rsidR="00DB0524" w:rsidRPr="006551AC" w:rsidRDefault="00DB0524" w:rsidP="00DB0524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Минимальные доли озеленения территорий:</w:t>
                              </w:r>
                            </w:p>
                            <w:p w:rsidR="00DB0524" w:rsidRPr="006551AC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- жилые дома -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СНиП 2.07.01-89*; </w:t>
                              </w:r>
                            </w:p>
                            <w:p w:rsidR="00DB0524" w:rsidRPr="006551AC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- объекты коммунального хозяйства – </w:t>
                              </w:r>
                            </w:p>
                            <w:p w:rsidR="00DB0524" w:rsidRPr="006551AC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  не устанавливается,</w:t>
                              </w:r>
                            </w:p>
                            <w:p w:rsidR="00DB0524" w:rsidRPr="006551AC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- прмышленные объекты – не менее</w:t>
                              </w:r>
                            </w:p>
                            <w:p w:rsidR="00DB0524" w:rsidRDefault="00DB0524" w:rsidP="00DB0524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 15%территории земельного участка</w:t>
                              </w:r>
                            </w:p>
                            <w:p w:rsidR="00DB0524" w:rsidRPr="006551AC" w:rsidRDefault="00DB0524" w:rsidP="00DB0524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количество машино-мест – в соответствии с действующими нормами СНиП 2.07.01-89*;</w:t>
                              </w:r>
                            </w:p>
                            <w:p w:rsidR="009C6551" w:rsidRPr="00275D83" w:rsidRDefault="009C6551" w:rsidP="009C655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C5767" w:rsidRPr="00E1665C" w:rsidRDefault="007C5767" w:rsidP="007C5767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§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3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Производственные зоны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.</w:t>
                        </w: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777223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C61F3" w:rsidRDefault="00D349A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777223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ТП</w:t>
                        </w:r>
                        <w:r w:rsid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- </w:t>
                        </w:r>
                        <w:r w:rsidR="00777223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Производственная зона объектов 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производственного, складского назначения,</w:t>
                        </w:r>
                      </w:p>
                      <w:p w:rsidR="00CC61F3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инженерной</w:t>
                        </w:r>
                        <w:r w:rsidR="00D349AB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инфраструктуры 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val="en-US" w:eastAsia="ru-RU"/>
                          </w:rPr>
                          <w:t>IV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– 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val="en-US" w:eastAsia="ru-RU"/>
                          </w:rPr>
                          <w:t>V</w:t>
                        </w:r>
                        <w:r w:rsidR="00777223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классов вредности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–для 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формировани</w:t>
                        </w:r>
                        <w:r w:rsid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я</w:t>
                        </w:r>
                      </w:p>
                      <w:p w:rsidR="00CC61F3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комплексов производственных</w:t>
                        </w:r>
                        <w:r w:rsidR="00D349AB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предлриятий и складских баз не выше 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val="en-US" w:eastAsia="ru-RU"/>
                          </w:rPr>
                          <w:t>IV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класса</w:t>
                        </w:r>
                      </w:p>
                      <w:p w:rsidR="00E7111A" w:rsidRPr="00897DBC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</w:t>
                        </w:r>
                        <w:r w:rsidR="00897DBC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опасности, с низкими уровнями шума и загрязнений</w:t>
                        </w: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AF26D4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AF26D4" w:rsidRPr="00E7111A" w:rsidRDefault="00AF26D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AF26D4" w:rsidRPr="00E7111A" w:rsidRDefault="00AF26D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AF26D4" w:rsidRDefault="00AF26D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8735A3" w:rsidRPr="00E7111A" w:rsidRDefault="008735A3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D7484" w:rsidRPr="002D1228">
                          <w:tc>
                            <w:tcPr>
                              <w:tcW w:w="800" w:type="dxa"/>
                            </w:tcPr>
                            <w:p w:rsidR="00BD7484" w:rsidRPr="00E400CD" w:rsidRDefault="00BD7484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BD7484" w:rsidRPr="00160E4C" w:rsidRDefault="00BD7484" w:rsidP="004900C8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BD7484" w:rsidRPr="00E7111A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BD7484" w:rsidRPr="00897DBC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промышленных объектов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складских объектов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897DBC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зеленые насаждения выполняющие специальные 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функции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садов, скверов, бульваров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ГО и ЧС</w:t>
                              </w:r>
                              <w:r w:rsidRPr="00AF549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транспорта (автосервис)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автостоянок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коммунального хозяйства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(инженерно-техническое обеспечения) и транспорта,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необходимых для обеспечения объектов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разрешенных видов использования, при отсутствии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норм законодательства, закрепляющих их </w:t>
                              </w:r>
                            </w:p>
                            <w:p w:rsidR="00BD7484" w:rsidRPr="00AF5493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размещение.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BD7484" w:rsidRDefault="00BD7484" w:rsidP="006824F6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Минимальная и максимальная  площадь земельного участка: 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ст.4 Правил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6824F6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–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IV;</w:t>
                              </w:r>
                            </w:p>
                            <w:p w:rsidR="00BD7484" w:rsidRPr="009A50D6" w:rsidRDefault="00BD7484" w:rsidP="0027459D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озеленения земельных участков в соответствии </w:t>
                              </w:r>
                              <w:r w:rsidRPr="0027459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 СанПиН 2.2.1./ 2.1.1.1278-03</w:t>
                              </w:r>
                              <w:r w:rsidRPr="009A50D6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BD7484" w:rsidRPr="006551AC" w:rsidRDefault="00BD7484" w:rsidP="00D93299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Минимальное количество машино-мест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действующими нормами СНиП 2.07.01-89*;</w:t>
                              </w:r>
                            </w:p>
                            <w:p w:rsidR="00BD7484" w:rsidRPr="00D93299" w:rsidRDefault="00BD7484" w:rsidP="00D93299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общая площадь объектов капитального строительства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нежилого </w:t>
                              </w: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назначения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для складских объектов -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0,0 м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2000,0 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D9329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CC61F3" w:rsidRPr="00CC61F3" w:rsidRDefault="00CC61F3" w:rsidP="00CC61F3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 количество мест на погрузочно-разгрузочных площадках -</w:t>
                              </w:r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1 место на 100 ÷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1500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общей площади (;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0,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90,0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на 1 место)</w:t>
                              </w:r>
                            </w:p>
                            <w:p w:rsidR="00BD7484" w:rsidRPr="006824F6" w:rsidRDefault="00BD7484" w:rsidP="006824F6">
                              <w:pPr>
                                <w:numPr>
                                  <w:ilvl w:val="0"/>
                                  <w:numId w:val="42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машино-места  для грузового автотранспорта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5,0 м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95,0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на автомобиль (с учетом проездов)</w:t>
                              </w:r>
                            </w:p>
                            <w:p w:rsidR="00BD7484" w:rsidRPr="002D1228" w:rsidRDefault="00BD7484" w:rsidP="00AF26D4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D7484" w:rsidRPr="002D1228">
                          <w:tc>
                            <w:tcPr>
                              <w:tcW w:w="800" w:type="dxa"/>
                            </w:tcPr>
                            <w:p w:rsidR="00BD7484" w:rsidRPr="00E400CD" w:rsidRDefault="00BD7484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BD7484" w:rsidRPr="00AF5493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виды: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общественного питания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бытового обслуживания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EC669C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размещение крытых спортивных сооружений без 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трибун</w:t>
                              </w: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религиозных объектов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7C5767" w:rsidRPr="007C5767" w:rsidRDefault="007C5767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BD7484" w:rsidRPr="002D1228" w:rsidRDefault="00BD7484" w:rsidP="00AF26D4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D7484" w:rsidRPr="002D1228">
                          <w:tc>
                            <w:tcPr>
                              <w:tcW w:w="800" w:type="dxa"/>
                            </w:tcPr>
                            <w:p w:rsidR="00BD7484" w:rsidRPr="004F6B9F" w:rsidRDefault="00BD7484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BD7484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государственных</w:t>
                              </w:r>
                            </w:p>
                            <w:p w:rsidR="00BD7484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административно-управленческих и некоммерческих</w:t>
                              </w:r>
                            </w:p>
                            <w:p w:rsidR="00BD7484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объектов, связанных с проживанием граждан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гостиниц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8735A3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связи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8735A3" w:rsidRDefault="00BD7484" w:rsidP="00AF549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автостоянок и гаражей боксового типа.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BD7484" w:rsidRPr="002D1228" w:rsidRDefault="00BD7484" w:rsidP="00AF26D4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166C" w:rsidRDefault="00FF166C"/>
                      <w:p w:rsidR="00FF166C" w:rsidRDefault="00FF166C"/>
                      <w:p w:rsidR="00FF166C" w:rsidRDefault="00FF166C"/>
                      <w:p w:rsidR="00FF166C" w:rsidRDefault="00FF166C"/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FF166C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FF166C" w:rsidRDefault="00FF166C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  <w:p w:rsidR="00FF166C" w:rsidRPr="00E7111A" w:rsidRDefault="00FF166C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FF166C" w:rsidRPr="00E7111A" w:rsidRDefault="00FF166C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FF166C" w:rsidRDefault="00FF166C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FF166C" w:rsidRPr="00E7111A" w:rsidRDefault="00FF166C" w:rsidP="0071516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D7484" w:rsidRPr="002D1228">
                          <w:tc>
                            <w:tcPr>
                              <w:tcW w:w="800" w:type="dxa"/>
                            </w:tcPr>
                            <w:p w:rsidR="00BD7484" w:rsidRPr="00E400CD" w:rsidRDefault="00BD7484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BD7484" w:rsidRPr="00E7111A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Вспомогательные виды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 разрешенного </w:t>
                              </w: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использования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общественного питания</w:t>
                              </w:r>
                              <w:r w:rsidRPr="004F6B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бытового обслуживания</w:t>
                              </w:r>
                              <w:r w:rsidRPr="004F6B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EC669C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размещение крытых спортивных сооружений без </w:t>
                              </w:r>
                            </w:p>
                            <w:p w:rsidR="00BD7484" w:rsidRPr="004F6B9F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трибун</w:t>
                              </w: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4F6B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религиозных объектов</w:t>
                              </w:r>
                              <w:r w:rsidRPr="004F6B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государственных</w:t>
                              </w:r>
                            </w:p>
                            <w:p w:rsidR="00BD7484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административно-управленческих и некоммерческих</w:t>
                              </w:r>
                            </w:p>
                            <w:p w:rsidR="00BD7484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объектов, связанных с проживанием граждан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гостиниц</w:t>
                              </w:r>
                              <w:r w:rsidRPr="004F6B9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8735A3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связи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BD7484" w:rsidRPr="008735A3" w:rsidRDefault="00BD7484" w:rsidP="004F6B9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автостоянок и гаражей боксового типа.</w:t>
                              </w:r>
                            </w:p>
                            <w:p w:rsidR="00BD7484" w:rsidRPr="008735A3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BD7484" w:rsidRPr="002D1228" w:rsidRDefault="00BD7484" w:rsidP="00AF26D4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C61F3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BD7484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ТП</w:t>
                        </w:r>
                        <w:r w:rsidR="00BD748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Д  - </w:t>
                        </w:r>
                        <w:r w:rsidR="00BD7484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Производственная зона объектов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производственного, складского назначения, </w:t>
                        </w:r>
                      </w:p>
                      <w:p w:rsidR="00CC61F3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инженерной</w:t>
                        </w:r>
                        <w:r w:rsidR="00BD748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инфраструктуры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val="en-US" w:eastAsia="ru-RU"/>
                          </w:rPr>
                          <w:t>IV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–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val="en-US" w:eastAsia="ru-RU"/>
                          </w:rPr>
                          <w:t>V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классов вредности</w:t>
                        </w:r>
                        <w:r w:rsidR="00BD7484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BD7484" w:rsidRPr="00BD748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с включением объектов </w:t>
                        </w:r>
                      </w:p>
                      <w:p w:rsidR="00CC61F3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 </w:t>
                        </w:r>
                        <w:r w:rsidR="00BD7484" w:rsidRPr="00BD748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деловой застройки.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BD748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–для 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формировани</w:t>
                        </w:r>
                        <w:r w:rsidR="00BD7484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я</w:t>
                        </w:r>
                        <w:r w:rsidR="00BD7484" w:rsidRPr="00897DBC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комплексов 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производственных   </w:t>
                        </w:r>
                      </w:p>
                      <w:p w:rsidR="00CC61F3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 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предприятий и складских баз не выше            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val="en-US" w:eastAsia="ru-RU"/>
                          </w:rPr>
                          <w:t>IV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>класса опасности, с низкими уровнями</w:t>
                        </w:r>
                      </w:p>
                      <w:p w:rsidR="00CC61F3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шума и загрязнений, допускается размещение          ограниченного набора объектов</w:t>
                        </w:r>
                      </w:p>
                      <w:p w:rsidR="00BD7484" w:rsidRPr="003F0E15" w:rsidRDefault="00CC61F3" w:rsidP="00BD7484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                              </w:t>
                        </w:r>
                        <w:r w:rsidR="00BD7484" w:rsidRPr="003F0E15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общественного назначения.</w:t>
                        </w: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BD7484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BD7484" w:rsidRPr="00E7111A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BD7484" w:rsidRPr="00E7111A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BD7484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BD7484" w:rsidRPr="00E7111A" w:rsidRDefault="00BD7484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0A4A" w:rsidRPr="002D1228">
                          <w:tc>
                            <w:tcPr>
                              <w:tcW w:w="800" w:type="dxa"/>
                            </w:tcPr>
                            <w:p w:rsidR="008B0A4A" w:rsidRPr="00E400CD" w:rsidRDefault="008B0A4A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8B0A4A" w:rsidRPr="00160E4C" w:rsidRDefault="008B0A4A" w:rsidP="004900C8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B0A4A" w:rsidRPr="00E7111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8B0A4A" w:rsidRPr="00897DBC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промышленных объектов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складских объектов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Pr="00897DBC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зеленые насаждения выполняющие специальные 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функции</w:t>
                              </w:r>
                              <w:r w:rsidRPr="00897DB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садов, скверов, бульваров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ГО и ЧС</w:t>
                              </w:r>
                              <w:r w:rsidRPr="00AF549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транспорта (автосервис)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автостоянок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коммунального хозяйства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(инженерно-техническое обеспечения) и транспорта,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необходимых для обеспечения объектов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разрешенных видов использования, при отсутствии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норм законодательства, закрепляющих их </w:t>
                              </w:r>
                            </w:p>
                            <w:p w:rsidR="008B0A4A" w:rsidRPr="00BD7484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размещение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розничной торговли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оптовой торговли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коммерческих объектов, не связанных с проживанием граждан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Pr="00BD7484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фирм, компаний.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8B0A4A" w:rsidRDefault="008B0A4A" w:rsidP="00BD7484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Минимальная и максимальная  площадь земельного участка: 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ст.4 Правил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–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IV;</w:t>
                              </w:r>
                            </w:p>
                            <w:p w:rsidR="008B0A4A" w:rsidRPr="009A50D6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озеленения земельных участков в соответствии </w:t>
                              </w:r>
                              <w:r w:rsidRPr="0027459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 СанПиН 2.2.1./ 2.1.1.1278-03</w:t>
                              </w:r>
                              <w:r w:rsidRPr="009A50D6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8B0A4A" w:rsidRPr="006551AC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Минимальное количество машино-мест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действующими нормами СНиП 2.07.01-89*;</w:t>
                              </w:r>
                            </w:p>
                            <w:p w:rsidR="008B0A4A" w:rsidRPr="00D93299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общая площадь объектов капитального строительства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нежилого </w:t>
                              </w: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назначения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для складских объектов -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0,0 м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2000,0 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D9329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8B0A4A" w:rsidRPr="00CC61F3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 количество мест на погрузочно-разгрузочных площадках -</w:t>
                              </w:r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1 место на 100 ÷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1500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общей площади</w:t>
                              </w:r>
                              <w:r w:rsidR="00CC61F3"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0,0 м²"/>
                                </w:smartTagPr>
                                <w:r w:rsidR="00CC61F3"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90,0 м</w:t>
                                </w:r>
                                <w:r w:rsidR="00CC61F3"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="00CC61F3"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C61F3"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на 1 место)</w:t>
                              </w:r>
                            </w:p>
                            <w:p w:rsidR="008B0A4A" w:rsidRPr="006824F6" w:rsidRDefault="008B0A4A" w:rsidP="004900C8">
                              <w:pPr>
                                <w:numPr>
                                  <w:ilvl w:val="0"/>
                                  <w:numId w:val="44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машино-места  для грузового автотранспорта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5,0 м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95,0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на автомобиль (с учетом проездов)</w:t>
                              </w:r>
                            </w:p>
                            <w:p w:rsidR="008B0A4A" w:rsidRPr="002D1228" w:rsidRDefault="008B0A4A" w:rsidP="004900C8">
                              <w:pPr>
                                <w:spacing w:before="30" w:after="30" w:line="240" w:lineRule="auto"/>
                                <w:ind w:left="36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0A4A" w:rsidRPr="002D1228">
                          <w:tc>
                            <w:tcPr>
                              <w:tcW w:w="800" w:type="dxa"/>
                            </w:tcPr>
                            <w:p w:rsidR="008B0A4A" w:rsidRPr="00E400CD" w:rsidRDefault="008B0A4A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B0A4A" w:rsidRPr="00AF5493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виды: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общественного питания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бытового обслуживания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Pr="00EC669C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размещение крытых спортивных сооружений без </w:t>
                              </w:r>
                            </w:p>
                            <w:p w:rsidR="008B0A4A" w:rsidRP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трибун</w:t>
                              </w:r>
                              <w:r w:rsidRPr="00EC669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B0A4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религиозных объектов</w:t>
                              </w:r>
                              <w:r w:rsidRPr="008B0A4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Pr="008735A3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8B0A4A" w:rsidRPr="008735A3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0A4A" w:rsidRDefault="008B0A4A"/>
                      <w:p w:rsidR="00FF166C" w:rsidRDefault="00FF166C"/>
                      <w:p w:rsidR="00FF166C" w:rsidRDefault="00FF166C"/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8B0A4A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  <w:p w:rsidR="008B0A4A" w:rsidRP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8B0A4A" w:rsidRPr="00E7111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8B0A4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8B0A4A" w:rsidRPr="00E7111A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0A4A" w:rsidRPr="002D1228">
                          <w:tc>
                            <w:tcPr>
                              <w:tcW w:w="800" w:type="dxa"/>
                            </w:tcPr>
                            <w:p w:rsidR="008B0A4A" w:rsidRDefault="008B0A4A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государственных</w:t>
                              </w:r>
                            </w:p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административно-управленческих и некоммерческих</w:t>
                              </w:r>
                            </w:p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объектов, связанных с проживанием граждан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гостиниц</w:t>
                              </w:r>
                              <w:r w:rsidRPr="008B0A4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Pr="008735A3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связи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8735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автостоянок и гаражей боксового типа.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0A4A" w:rsidRPr="002D1228">
                          <w:tc>
                            <w:tcPr>
                              <w:tcW w:w="800" w:type="dxa"/>
                            </w:tcPr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Вспомогательные виды разрешенного использования</w:t>
                              </w:r>
                              <w:r w:rsidR="003C56CA" w:rsidRPr="006D12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общественного питания;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бытового обслуживания;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крытых спортивных сооружений без 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трибун;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религиозных объектов;</w:t>
                              </w:r>
                            </w:p>
                            <w:p w:rsidR="008B0A4A" w:rsidRPr="006D1210" w:rsidRDefault="003C56C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 w:rsidR="008B0A4A"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государственных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административно-управленческих и некоммерческих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объектов, связанных с проживанием граждан;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гостиниц;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объектов связи;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автостоянок и гаражей боксового типа.</w:t>
                              </w:r>
                            </w:p>
                            <w:p w:rsidR="008B0A4A" w:rsidRPr="006D1210" w:rsidRDefault="008B0A4A" w:rsidP="004900C8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8B0A4A" w:rsidRDefault="008B0A4A" w:rsidP="008B0A4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A3222" w:rsidRPr="00E1665C" w:rsidRDefault="00FA3222" w:rsidP="00FA3222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§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4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Зона объектов инженерной и транспортной инфраструктуры.</w:t>
                        </w:r>
                      </w:p>
                      <w:p w:rsidR="003C56CA" w:rsidRDefault="003C56CA" w:rsidP="003C56CA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3C56CA" w:rsidRPr="002D1228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 w:rsidR="003C56CA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Т</w:t>
                        </w:r>
                        <w:r w:rsidR="003C56C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И  - </w:t>
                        </w:r>
                        <w:r w:rsidR="003C56CA"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3C56C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Зона объектов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инженерной и транспортной инфраструктуры</w:t>
                        </w:r>
                      </w:p>
                      <w:p w:rsidR="00FA206C" w:rsidRPr="00CC61F3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CC61F3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Цель выделения зоны – формирование комплексов объектов инженерной и транспортной инфраструктур</w:t>
                        </w:r>
                      </w:p>
                      <w:p w:rsidR="00FA206C" w:rsidRPr="00CC61F3" w:rsidRDefault="00CC61F3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CC61F3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Не выше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val="en-US" w:eastAsia="ru-RU"/>
                          </w:rPr>
                          <w:t>V</w:t>
                        </w:r>
                        <w:r w:rsidRPr="00781B0B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класса</w:t>
                        </w:r>
                        <w:r w:rsidR="00781B0B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опасности, с низкими уровнями шума и загрязнения.</w:t>
                        </w:r>
                      </w:p>
                      <w:p w:rsidR="00FA206C" w:rsidRPr="002D1228" w:rsidRDefault="00FA206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781B0B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781B0B" w:rsidRPr="00E7111A" w:rsidRDefault="00781B0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781B0B" w:rsidRPr="00E7111A" w:rsidRDefault="00781B0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781B0B" w:rsidRDefault="00781B0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781B0B" w:rsidRPr="00E7111A" w:rsidRDefault="00781B0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4C62" w:rsidRPr="002D1228">
                          <w:tc>
                            <w:tcPr>
                              <w:tcW w:w="800" w:type="dxa"/>
                            </w:tcPr>
                            <w:p w:rsidR="00E44C62" w:rsidRPr="00E400CD" w:rsidRDefault="00E44C62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E44C62" w:rsidRPr="00160E4C" w:rsidRDefault="00E44C62" w:rsidP="002254A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E44C62" w:rsidRPr="00E7111A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электроподстанций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линейных объектов</w:t>
                              </w:r>
                              <w:r w:rsidR="004D63B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электроснабжения</w:t>
                              </w:r>
                              <w:r w:rsidRPr="00781B0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транспортных распределительных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 подстанций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транспорта (автосервис), автостоянок индивидуального легкового транспорта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691A06" w:rsidRPr="004152A3" w:rsidRDefault="00691A06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зеленые насаждения, выполняющие специальные функции.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E44C62" w:rsidRDefault="00AF2220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З</w:t>
                              </w:r>
                              <w:r w:rsidR="00E44C6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емельного участка: </w:t>
                              </w:r>
                              <w:r w:rsidR="00E44C62"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E44C6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ст.4 Правил</w:t>
                              </w:r>
                              <w:r w:rsidR="00E44C62"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–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IV;</w:t>
                              </w:r>
                            </w:p>
                            <w:p w:rsidR="00E44C62" w:rsidRPr="009A50D6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озеленения земельных участков в соответствии </w:t>
                              </w:r>
                              <w:r w:rsidRPr="0027459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 СанПиН 2.2.1./ 2.1.1.1278-03</w:t>
                              </w:r>
                              <w:r w:rsidRPr="009A50D6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E44C62" w:rsidRPr="006551AC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Минимальное количество машино-мест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действующими нормами СНиП 2.07.01-89*</w:t>
                              </w:r>
                              <w:r w:rsidR="00AF2220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E44C62" w:rsidRPr="00D93299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общая площадь объектов капитального строительства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нежилого </w:t>
                              </w: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назначения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для складских объектов -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0,0 м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2000,0 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D9329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E44C62" w:rsidRPr="00CC61F3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 количество мест на погрузочно-разгрузочных площадках -</w:t>
                              </w:r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1 место на 100 ÷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1500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общей площади (;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0,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90,0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на 1 место)</w:t>
                              </w:r>
                              <w:r w:rsidR="00AF222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E44C62" w:rsidRPr="00AF2220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машино-места  для грузового автотранспорта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5,0 м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95,0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на автомобиль (с учетом проездов)</w:t>
                              </w:r>
                              <w:r w:rsidR="00AF222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AF2220" w:rsidRPr="006824F6" w:rsidRDefault="00AF2220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Для объектов коммунального хозяйства (водоснабжения - водонапорная башня) действуют регламенты в соответствии с главой 4,  статья 21 настоящих Правил.</w:t>
                              </w:r>
                            </w:p>
                            <w:p w:rsidR="00E44C62" w:rsidRPr="002D1228" w:rsidRDefault="00E44C62" w:rsidP="00781B0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4C62" w:rsidRPr="002D1228">
                          <w:tc>
                            <w:tcPr>
                              <w:tcW w:w="800" w:type="dxa"/>
                            </w:tcPr>
                            <w:p w:rsidR="00E44C62" w:rsidRPr="00E400CD" w:rsidRDefault="00E44C62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E44C62" w:rsidRPr="00AF5493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виды: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промышленных объектов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Default="00E44C62" w:rsidP="006D121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складских объектов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E44C62" w:rsidRPr="008735A3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гаражей боксового типа.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E44C62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4C62" w:rsidRPr="002D1228">
                          <w:tc>
                            <w:tcPr>
                              <w:tcW w:w="800" w:type="dxa"/>
                            </w:tcPr>
                            <w:p w:rsidR="00E44C62" w:rsidRDefault="00E44C62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E44C62" w:rsidRPr="00E44C62" w:rsidRDefault="00E44C62" w:rsidP="00E44C62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Вспомогательные виды разрешенного использования:</w:t>
                              </w:r>
                            </w:p>
                            <w:p w:rsidR="00E44C62" w:rsidRPr="002963A0" w:rsidRDefault="00E44C62" w:rsidP="00E44C62">
                              <w:pPr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Для 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E44C62" w:rsidRDefault="00E44C62" w:rsidP="004152A3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44C62" w:rsidRPr="00092F6B" w:rsidRDefault="00E44C62"/>
                      <w:p w:rsidR="00E44C62" w:rsidRPr="00092F6B" w:rsidRDefault="00E44C62"/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E44C62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E44C62" w:rsidRPr="00E7111A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E44C62" w:rsidRPr="00E7111A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E44C62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E44C62" w:rsidRPr="00E7111A" w:rsidRDefault="00E44C6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4C62" w:rsidRPr="002D1228">
                          <w:trPr>
                            <w:trHeight w:val="8627"/>
                          </w:trPr>
                          <w:tc>
                            <w:tcPr>
                              <w:tcW w:w="800" w:type="dxa"/>
                            </w:tcPr>
                            <w:p w:rsidR="00E44C62" w:rsidRDefault="00E44C62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E44C62" w:rsidRDefault="00E44C62" w:rsidP="00E44C62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проезды общего пользования; </w:t>
                              </w:r>
                            </w:p>
                            <w:p w:rsidR="00E44C62" w:rsidRPr="006D1210" w:rsidRDefault="00E44C62" w:rsidP="00E44C62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благоустроенные, в том числе озелененные, детские площадки, площадки для отдыха, спортивных занятий;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площадки хозяйственные, в том числе площадки для мусоросборников;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общественные туалеты;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E44C62" w:rsidRPr="006D1210" w:rsidRDefault="00E44C62" w:rsidP="006D1210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иные объекты, в том числе обеспечивающие безопасность объектов основных и условно разрешенных видов использования, включая противопожарную.</w:t>
                              </w:r>
                            </w:p>
                            <w:p w:rsidR="00E44C62" w:rsidRDefault="00E44C62" w:rsidP="002254A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E44C62" w:rsidRDefault="00E44C62" w:rsidP="006D121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E44C62" w:rsidRDefault="00E44C62" w:rsidP="006D121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E44C62" w:rsidRDefault="00E44C62" w:rsidP="006D121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A206C" w:rsidRDefault="00FA206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C5767" w:rsidRDefault="007C576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Статья 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. ТИ-1  зона объектов инженерной и транспортной инфраструктуры, с включением объектов</w:t>
                        </w:r>
                      </w:p>
                      <w:p w:rsidR="007C5767" w:rsidRDefault="007C576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</w:t>
                        </w:r>
                        <w:r w:rsidR="00FA322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коммунального назначения.</w:t>
                        </w:r>
                      </w:p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FA3222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FA3222" w:rsidRPr="00E7111A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FA3222" w:rsidRPr="00E7111A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FA3222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FA3222" w:rsidRPr="00E7111A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A3222" w:rsidRPr="002D1228">
                          <w:tc>
                            <w:tcPr>
                              <w:tcW w:w="800" w:type="dxa"/>
                            </w:tcPr>
                            <w:p w:rsidR="00FA3222" w:rsidRPr="00E400CD" w:rsidRDefault="00FA3222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FA3222" w:rsidRPr="00160E4C" w:rsidRDefault="00FA3222" w:rsidP="002254A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FA3222" w:rsidRPr="00E7111A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FA3222" w:rsidRDefault="00FA3222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 н.п., включая котельные, бани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FA3222" w:rsidRDefault="00FA3222" w:rsidP="00FA3222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 общественного порядка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FA3222" w:rsidRDefault="00FA3222" w:rsidP="00FA3222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связи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FA3222" w:rsidRDefault="00FA3222" w:rsidP="00FA3222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ГО и ЧС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FA3222" w:rsidRPr="0054431A" w:rsidRDefault="00FA3222" w:rsidP="00FA3222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зеленые насаждени</w:t>
                              </w:r>
                              <w:r w:rsidR="004D120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я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, выполняющие специальные функции</w:t>
                              </w:r>
                              <w:r w:rsidR="0054431A" w:rsidRPr="005443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FA3222" w:rsidRPr="005443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</w:t>
                              </w:r>
                              <w:r w:rsidRPr="005443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автостоянок индивидуального легкового транспорта.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54431A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земельного участка: 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ст.4 Правил</w:t>
                              </w:r>
                              <w:r w:rsidRPr="006824F6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54431A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–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IV;</w:t>
                              </w:r>
                            </w:p>
                            <w:p w:rsidR="0054431A" w:rsidRPr="009A50D6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озеленения земельных участков в соответствии </w:t>
                              </w:r>
                              <w:r w:rsidRPr="0027459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 СанПиН 2.2.1./ 2.1.1.1278-03</w:t>
                              </w:r>
                              <w:r w:rsidRPr="009A50D6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54431A" w:rsidRPr="006551AC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Минимальное количество машино-мест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действующими нормами СНиП 2.07.01-89*;</w:t>
                              </w:r>
                            </w:p>
                            <w:p w:rsidR="0054431A" w:rsidRPr="00D93299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Максимальная общая площадь объектов капитального строительства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нежилого </w:t>
                              </w:r>
                              <w:r w:rsidRPr="006551A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назначения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для складских объектов -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0,0 м²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2000,0 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D9329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4431A" w:rsidRPr="00CC61F3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Минимальное количество мест на погрузочно-разгрузочных площадках -</w:t>
                              </w:r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1 место на 100 ÷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0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1500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общей площади (;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0,0 м²"/>
                                </w:smartTagPr>
                                <w:r w:rsidRPr="00CC61F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90,0 м</w:t>
                                </w:r>
                                <w:r w:rsidRPr="00CC61F3"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 w:rsidRPr="00CC61F3">
                                <w:rPr>
                                  <w:rFonts w:ascii="Times New Roman" w:hAnsi="Times New Roman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C61F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на 1 место)</w:t>
                              </w:r>
                            </w:p>
                            <w:p w:rsidR="00FA3222" w:rsidRPr="002D1228" w:rsidRDefault="00FA3222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431A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54431A" w:rsidRPr="00E711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54431A" w:rsidRPr="00E711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5443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54431A" w:rsidRPr="00E711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431A" w:rsidRPr="002D1228">
                          <w:tc>
                            <w:tcPr>
                              <w:tcW w:w="800" w:type="dxa"/>
                            </w:tcPr>
                            <w:p w:rsidR="0054431A" w:rsidRPr="00E400CD" w:rsidRDefault="0054431A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54431A" w:rsidRPr="00E711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54431A" w:rsidRPr="006824F6" w:rsidRDefault="0054431A" w:rsidP="0054431A">
                              <w:pPr>
                                <w:numPr>
                                  <w:ilvl w:val="0"/>
                                  <w:numId w:val="48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Площадь машино-места  для грузового автотранспорта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95,0 м²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95,0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Albertus Medium" w:hAnsi="Albertus Medium" w:cs="Arial"/>
                                    <w:sz w:val="16"/>
                                    <w:szCs w:val="16"/>
                                  </w:rPr>
                                  <w:t>²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на автомобиль (с учетом проездов)</w:t>
                              </w:r>
                            </w:p>
                            <w:p w:rsidR="0054431A" w:rsidRDefault="0054431A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431A" w:rsidRPr="002D1228">
                          <w:tc>
                            <w:tcPr>
                              <w:tcW w:w="800" w:type="dxa"/>
                            </w:tcPr>
                            <w:p w:rsidR="0054431A" w:rsidRPr="00E400CD" w:rsidRDefault="0054431A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54431A" w:rsidRPr="00AF5493" w:rsidRDefault="0054431A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виды:</w:t>
                              </w:r>
                            </w:p>
                            <w:p w:rsidR="0054431A" w:rsidRDefault="0054431A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промышленных объектов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54431A" w:rsidRDefault="0054431A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складских объектов</w:t>
                              </w:r>
                              <w:r w:rsidRPr="00BD748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54431A" w:rsidRPr="0054431A" w:rsidRDefault="0054431A" w:rsidP="0054431A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гаражей боксового типа.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54431A" w:rsidRPr="002D1228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431A" w:rsidRPr="002D1228">
                          <w:tc>
                            <w:tcPr>
                              <w:tcW w:w="800" w:type="dxa"/>
                            </w:tcPr>
                            <w:p w:rsidR="0054431A" w:rsidRDefault="0054431A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54431A" w:rsidRPr="00E44C62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Вспомогательные виды разрешенного использования:</w:t>
                              </w:r>
                            </w:p>
                            <w:p w:rsidR="0054431A" w:rsidRDefault="0054431A" w:rsidP="002254A0">
                              <w:pPr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963A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Для 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                        </w:r>
                            </w:p>
                            <w:p w:rsidR="0054431A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проезды общего пользования; 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благоустроенные, в том числе озелененные, детские площадки, площадки для отдыха, спортивных занятий;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площадки хозяйственные, в том числе площадки для мусоросборников;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общественные туалеты;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4431A" w:rsidRPr="006D1210" w:rsidRDefault="0054431A" w:rsidP="0054431A">
                              <w:pPr>
                                <w:ind w:left="72"/>
                                <w:jc w:val="both"/>
                                <w:outlineLvl w:val="1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                        </w:r>
                            </w:p>
                            <w:p w:rsidR="0054431A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12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иные объекты, в том числе обеспечивающие безопасность объектов основных и условно разрешенных видов использования, включая противопожарную.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54431A" w:rsidRPr="002D1228" w:rsidRDefault="0054431A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Default="007C576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Статья 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. </w:t>
                        </w:r>
                        <w:r w:rsidR="00F34EB0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ТУ  - зона улично-дорожной сети.</w:t>
                        </w:r>
                      </w:p>
                      <w:p w:rsidR="00BD7484" w:rsidRDefault="00F34EB0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F34EB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Зона улично-дорожной сети населенного пункта, с включением объектов инженерной и транспортной инфраструктур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регламентов.</w:t>
                        </w:r>
                      </w:p>
                      <w:p w:rsidR="00F34EB0" w:rsidRDefault="00F34EB0" w:rsidP="00F34EB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1.Нижеприведенные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только в том случае, если указанные участки не входят в границы территорий общего пользования, выделенные красными линиями.</w:t>
                        </w:r>
                      </w:p>
                      <w:p w:rsidR="00487315" w:rsidRDefault="00F34EB0" w:rsidP="00F34EB0">
                        <w:pPr>
                          <w:spacing w:after="0" w:line="240" w:lineRule="auto"/>
                          <w:ind w:left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В случае, если земельные участки, расположенные на территории ТУ, входят в границы территорий общего </w:t>
                        </w:r>
                      </w:p>
                      <w:p w:rsidR="00F34EB0" w:rsidRDefault="00F34EB0" w:rsidP="00F34EB0">
                        <w:pPr>
                          <w:spacing w:after="0" w:line="240" w:lineRule="auto"/>
                          <w:ind w:left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пользования, выделенные красными линиями, в соответствии с частью 7 статьи 36 Градостроительного кодекса Российской Федерации, градостроительные регламенты для них не устанавливаютс</w:t>
                        </w:r>
                        <w:r w:rsidR="0021722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я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, а их использование определяется уполномоченными исполнителями органами власти в соотв</w:t>
                        </w:r>
                        <w:r w:rsidR="004D1205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етствии с зако</w:t>
                        </w:r>
                        <w:r w:rsidR="0021722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н</w:t>
                        </w:r>
                        <w:r w:rsidR="004D1205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ами и нормативными правовыми актами испо</w:t>
                        </w:r>
                        <w:r w:rsidR="0021722C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л</w:t>
                        </w:r>
                        <w:r w:rsidR="004D1205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нительных органов государственной власти.</w:t>
                        </w:r>
                      </w:p>
                      <w:p w:rsidR="004D1205" w:rsidRPr="00F34EB0" w:rsidRDefault="004D1205" w:rsidP="00F34EB0">
                        <w:pPr>
                          <w:spacing w:after="0" w:line="240" w:lineRule="auto"/>
                          <w:ind w:left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4D1205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4D1205" w:rsidRPr="00E7111A" w:rsidRDefault="004D1205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4D1205" w:rsidRPr="00E7111A" w:rsidRDefault="004D1205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4D1205" w:rsidRDefault="004D1205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4D1205" w:rsidRPr="00E7111A" w:rsidRDefault="004D1205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4741" w:rsidRPr="002D1228">
                          <w:tc>
                            <w:tcPr>
                              <w:tcW w:w="800" w:type="dxa"/>
                            </w:tcPr>
                            <w:p w:rsidR="00364741" w:rsidRPr="00E400CD" w:rsidRDefault="00364741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364741" w:rsidRPr="00160E4C" w:rsidRDefault="00364741" w:rsidP="002254A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364741" w:rsidRPr="00E7111A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использования:</w:t>
                              </w:r>
                            </w:p>
                            <w:p w:rsidR="00364741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 общественного порядка</w:t>
                              </w:r>
                              <w:r w:rsidRPr="004D120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364741" w:rsidRDefault="003829A5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объектов </w:t>
                              </w:r>
                              <w:r w:rsidR="0036474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индивидуального легкового транспорта</w:t>
                              </w:r>
                              <w:r w:rsidR="00364741"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Pr="0054431A" w:rsidRDefault="00364741" w:rsidP="004D1205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зеленые насаждения, выполняющие специальные функции</w:t>
                              </w:r>
                              <w:r w:rsidRPr="005443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0B7CD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ГО и ЧС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0B7CD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надземных пешеходных переходов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0B7CD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стоянок индивидуального легкового транспорта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0B7CD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стоянок городского транспорта (ведомственного, экскурсионного транспорта, такси)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Pr="004152A3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364741" w:rsidRDefault="00364741" w:rsidP="002D6BB1">
                              <w:pPr>
                                <w:spacing w:before="30" w:after="30" w:line="240" w:lineRule="auto"/>
                                <w:ind w:left="16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                        </w:r>
                            </w:p>
                            <w:p w:rsidR="00364741" w:rsidRDefault="00364741" w:rsidP="002D6BB1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Минимальная площадь земельных участков устанавливается в соответствии со статьей 6 части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настоящих Правил</w:t>
                              </w:r>
                              <w:r w:rsidRPr="002D6BB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D6BB1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Минимальные отступы зданий, строений, сооружений от границ земельных участков устанавливаются с обоснованием зоны санитарного разрыва для автомагистралей</w:t>
                              </w:r>
                              <w:r w:rsidRPr="002D6BB1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D6BB1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Максимальное количество этажей надземной части зданий, строений, сооружений на территории земельных участков не устанавливается</w:t>
                              </w:r>
                              <w:r w:rsidRPr="00DB15A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D6BB1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Максимальная общая площадь </w:t>
                              </w:r>
                              <w:r w:rsidRPr="00DB15A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капитального строительства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нежилого назначения на территории земельных участков не устанавливается</w:t>
                              </w:r>
                              <w:r w:rsidRPr="00DB15A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2D6BB1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Максимальный класс опасности (по санитарной классификации) объектов </w:t>
                              </w:r>
                              <w:r w:rsidRPr="00DB15A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капитального строительства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, размешаемых на территории земельных участков –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V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364741" w:rsidRPr="006551AC" w:rsidRDefault="00364741" w:rsidP="00DB15AD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Минимальная доля озелененной территории земельных участков устанавливается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нормами СНиП 2.07.01-89*;</w:t>
                              </w:r>
                            </w:p>
                            <w:p w:rsidR="00364741" w:rsidRPr="006551AC" w:rsidRDefault="00364741" w:rsidP="00DB15AD">
                              <w:pPr>
                                <w:numPr>
                                  <w:ilvl w:val="0"/>
                                  <w:numId w:val="56"/>
                                </w:num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Минимальное количество машино-мест в соответствии с </w:t>
                              </w: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действующими нормами СНиП 2.07.01-89*;</w:t>
                              </w:r>
                            </w:p>
                            <w:p w:rsidR="00364741" w:rsidRPr="002D1228" w:rsidRDefault="00364741" w:rsidP="00364741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4741" w:rsidRPr="002D1228">
                          <w:tc>
                            <w:tcPr>
                              <w:tcW w:w="800" w:type="dxa"/>
                            </w:tcPr>
                            <w:p w:rsidR="00364741" w:rsidRPr="0021722C" w:rsidRDefault="00364741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364741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виды:</w:t>
                              </w:r>
                            </w:p>
                            <w:p w:rsidR="00364741" w:rsidRDefault="00364741" w:rsidP="0021722C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транспорта (под предприятия автосервиса)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Default="00364741" w:rsidP="0087476E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транспорта ( под автозаправочные и газонаполнительные станции)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64741" w:rsidRPr="00E7111A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 w:rsidRPr="0087476E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364741" w:rsidRPr="002D1228" w:rsidRDefault="00364741" w:rsidP="004D1205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4741" w:rsidRPr="002D1228">
                          <w:tc>
                            <w:tcPr>
                              <w:tcW w:w="800" w:type="dxa"/>
                            </w:tcPr>
                            <w:p w:rsidR="00364741" w:rsidRDefault="00364741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364741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земельных участков объектов капитального строительства определяются в соответствии со статьей 5 части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87476E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настоящих правил</w:t>
                              </w:r>
                              <w:r w:rsidR="00691A06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364741" w:rsidRPr="0087476E" w:rsidRDefault="00364741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364741" w:rsidRPr="002D1228" w:rsidRDefault="00364741" w:rsidP="004D1205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D7484" w:rsidRPr="00F34EB0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487315" w:rsidRPr="00E1665C" w:rsidRDefault="00487315" w:rsidP="00487315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§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5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Рекреационные зоны.</w:t>
                        </w:r>
                      </w:p>
                      <w:p w:rsidR="00487315" w:rsidRDefault="00487315" w:rsidP="00487315">
                        <w:pPr>
                          <w:spacing w:after="0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487315" w:rsidRDefault="00487315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ТР1  - </w:t>
                        </w:r>
                        <w:r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Зона лесов и лесопарков, для сохранения существующего природного ландшафта,</w:t>
                        </w:r>
                      </w:p>
                      <w:p w:rsidR="00487315" w:rsidRDefault="00487315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зеленых массивов, создание на этих условиях комфорта посещения лесных</w:t>
                        </w:r>
                      </w:p>
                      <w:p w:rsidR="00487315" w:rsidRDefault="00487315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территорий</w:t>
                        </w:r>
                        <w:r w:rsidRPr="0048731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;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обустройство территории для отдыха населения.</w:t>
                        </w:r>
                      </w:p>
                      <w:p w:rsidR="00487315" w:rsidRDefault="00487315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ТР1, только в том случае, если указанные участки не входят </w:t>
                        </w:r>
                        <w:r w:rsidR="00E904D3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в границы территорий общего пользования, выделенных красными линиями.</w:t>
                        </w:r>
                      </w:p>
                      <w:p w:rsidR="00E904D3" w:rsidRPr="00487315" w:rsidRDefault="00E904D3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В случае, если земельные участки, расположенные на территории зоны ТР1, входят в границы территорий общего пользования, выделенных красными линиями, в соответствии с частью 7 статьи 36 Градостроительного кодекса Российской Федерации, градостроительные регламенты для них не устанавливаются, а их использование определяется уполномоченными исполнительными органами государственной власти.</w:t>
                        </w:r>
                      </w:p>
                      <w:p w:rsidR="00487315" w:rsidRPr="00487315" w:rsidRDefault="00487315" w:rsidP="00487315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Pr="00487315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D7484" w:rsidRPr="002D1228" w:rsidRDefault="00BD7484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2B08E0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2B08E0" w:rsidRPr="00E7111A" w:rsidRDefault="002B08E0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2B08E0" w:rsidRPr="00E7111A" w:rsidRDefault="002B08E0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2B08E0" w:rsidRDefault="002B08E0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2B08E0" w:rsidRPr="00E7111A" w:rsidRDefault="002B08E0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D1357" w:rsidRPr="002D1228">
                          <w:tc>
                            <w:tcPr>
                              <w:tcW w:w="800" w:type="dxa"/>
                            </w:tcPr>
                            <w:p w:rsidR="000D1357" w:rsidRPr="00E400CD" w:rsidRDefault="000D1357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0D1357" w:rsidRPr="00160E4C" w:rsidRDefault="000D1357" w:rsidP="002254A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0D1357" w:rsidRPr="003829A5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лесов и лесопарков населенного пункта</w:t>
                              </w:r>
                              <w:r w:rsidRPr="003829A5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Pr="003829A5" w:rsidRDefault="000D1357" w:rsidP="003829A5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для природоохранных целей</w:t>
                              </w:r>
                              <w:r w:rsidRPr="003829A5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 общественного порядка</w:t>
                              </w:r>
                              <w:r w:rsidRPr="004D120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829A5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ГО и ЧС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распределительных пунктов и подстанций, трансформаторных подстанций, блок-модульных котельных, насосных станций перекачки, центральных и индивидуальных тепловых пунктов </w:t>
                              </w:r>
                              <w:r w:rsidRPr="005443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наземных сооружений линий электропередач и тепловых сетей (переходных пунктов и опор воздушных ЛЭП, кабельных киосков, павильонов камер и т.д.)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повысительных и водопроводных насосных станций, водопроводных башен, водомерных узлов, водозаборных скважин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размещение очистных сооружений поверхностного стока и локальных очистных сооружений 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канализационных насосных станций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наземных сооружений канализационных сетей ( павильонов шахт, скважин и т.д.)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газораспределительных пунктов.</w:t>
                              </w:r>
                            </w:p>
                            <w:p w:rsidR="000D1357" w:rsidRDefault="000D1357" w:rsidP="003F6B2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0D1357" w:rsidRPr="004152A3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 w:val="restart"/>
                            </w:tcPr>
                            <w:p w:rsidR="000D1357" w:rsidRPr="006551AC" w:rsidRDefault="000D1357" w:rsidP="003F6B2F">
                              <w:pPr>
                                <w:spacing w:before="30" w:after="3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Основные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района зонирования, при условии выполнения компенсационного озеленения , в соответствии с требованиями действующих нормативных документов</w:t>
                              </w:r>
                            </w:p>
                            <w:p w:rsidR="000D1357" w:rsidRPr="002D1228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D1357" w:rsidRPr="002D1228">
                          <w:tc>
                            <w:tcPr>
                              <w:tcW w:w="800" w:type="dxa"/>
                            </w:tcPr>
                            <w:p w:rsidR="000D1357" w:rsidRPr="00E400CD" w:rsidRDefault="000D1357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 использования:</w:t>
                              </w:r>
                            </w:p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D135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объектов отдыха, кратковременного пребывания ( открытые плоскостные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спортивные площадки без трибун</w:t>
                              </w:r>
                              <w:r w:rsidRPr="000D1357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D1357" w:rsidRP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зоны отдыха с обустройством малыми архитектурными формами.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0D1357" w:rsidRDefault="000D1357" w:rsidP="003F6B2F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D1357" w:rsidRPr="002D1228">
                          <w:tc>
                            <w:tcPr>
                              <w:tcW w:w="800" w:type="dxa"/>
                            </w:tcPr>
                            <w:p w:rsidR="000D1357" w:rsidRPr="000D1357" w:rsidRDefault="000D1357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0D1357" w:rsidRDefault="000D1357" w:rsidP="000D1357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земельных участков объектов капитального строительства определяются в соответствии со статьей 5 части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87476E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="00AF2220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настоящих правил.</w:t>
                              </w:r>
                            </w:p>
                            <w:p w:rsidR="000D1357" w:rsidRDefault="000D1357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vMerge/>
                            </w:tcPr>
                            <w:p w:rsidR="000D1357" w:rsidRDefault="000D1357" w:rsidP="003F6B2F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A206C" w:rsidRPr="002D1228" w:rsidRDefault="00FA206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A206C" w:rsidRPr="002D1228" w:rsidRDefault="00FA206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Default="000D135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ТР2  - </w:t>
                        </w:r>
                        <w:r w:rsidRPr="0077722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092F6B" w:rsidRPr="00092F6B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Зона зеленых насаждений, выполняющих специальные функции с включением</w:t>
                        </w:r>
                      </w:p>
                      <w:p w:rsidR="00FA206C" w:rsidRPr="002D1228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</w:t>
                        </w:r>
                        <w:r w:rsidRPr="00092F6B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объектов, допустимых в соответствии с действующим законодательством.</w:t>
                        </w:r>
                      </w:p>
                      <w:p w:rsidR="00FA206C" w:rsidRP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092F6B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           - для сохранения и развития зеленых насаждений на территории водоохраной зоны.</w:t>
                        </w:r>
                      </w:p>
                      <w:p w:rsidR="00FA206C" w:rsidRPr="002D1228" w:rsidRDefault="00FA206C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092F6B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092F6B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92F6B" w:rsidRPr="002D1228">
                          <w:tc>
                            <w:tcPr>
                              <w:tcW w:w="800" w:type="dxa"/>
                            </w:tcPr>
                            <w:p w:rsidR="00092F6B" w:rsidRPr="00E400CD" w:rsidRDefault="00092F6B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092F6B" w:rsidRPr="00160E4C" w:rsidRDefault="00092F6B" w:rsidP="002254A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092F6B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092F6B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садов, скверов, бульваров, парков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2F6B" w:rsidRDefault="00092F6B" w:rsidP="00092F6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зеленых насаждений, выполняющих специальные функции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2F6B" w:rsidRDefault="00092F6B" w:rsidP="00092F6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 общественного порядка</w:t>
                              </w:r>
                              <w:r w:rsidRPr="004D120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2F6B" w:rsidRDefault="00092F6B" w:rsidP="00092F6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ГО и ЧС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2F6B" w:rsidRDefault="00092F6B" w:rsidP="00092F6B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092F6B" w:rsidRPr="004152A3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092F6B" w:rsidRDefault="001D5A0E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Земельные участки не входят в границы территорий общего пользования, выделенные красными линиями.</w:t>
                              </w:r>
                            </w:p>
                            <w:p w:rsidR="001D5A0E" w:rsidRPr="002D1228" w:rsidRDefault="001D5A0E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Минимальные и максимальные размеры земельных участков и объектов строительства определяются в соответствии с действующими нормативами и требованиями</w:t>
                              </w:r>
                            </w:p>
                          </w:tc>
                        </w:tr>
                      </w:tbl>
                      <w:p w:rsidR="00092F6B" w:rsidRDefault="00092F6B"/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092F6B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092F6B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092F6B" w:rsidRPr="00E7111A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92F6B" w:rsidRPr="002D1228">
                          <w:tc>
                            <w:tcPr>
                              <w:tcW w:w="800" w:type="dxa"/>
                            </w:tcPr>
                            <w:p w:rsidR="00092F6B" w:rsidRPr="00092F6B" w:rsidRDefault="00092F6B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092F6B" w:rsidRDefault="00092F6B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 использования:</w:t>
                              </w:r>
                            </w:p>
                            <w:p w:rsidR="00092F6B" w:rsidRDefault="001D5A0E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размещение открытых плоскостных физкультурно-спортивных сооружений;</w:t>
                              </w:r>
                            </w:p>
                            <w:p w:rsidR="001D5A0E" w:rsidRDefault="001D5A0E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общественного питания</w:t>
                              </w: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1D5A0E" w:rsidRDefault="001D5A0E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религиозных объектов.</w:t>
                              </w:r>
                            </w:p>
                            <w:p w:rsidR="001D5A0E" w:rsidRPr="001D5A0E" w:rsidRDefault="001D5A0E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размещение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объектов основных видов разрешенного использования прилегающих территориальных зон, допустимых в соответствии с Водным кодексом Российской Федерации</w:t>
                              </w:r>
                              <w:r w:rsidRPr="001D5A0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092F6B" w:rsidRDefault="001D5A0E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 использования могут быть допущены, если максимальная доля территории, занятой объектами капитального строитель</w:t>
                              </w:r>
                              <w:r w:rsid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с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тва</w:t>
                              </w:r>
                              <w:r w:rsid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и временными сооружениями от площадки </w:t>
                              </w:r>
                              <w:r w:rsid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района зонирования(части территориальной зоныТР2 в замкнутых границах) не превысит следующих значений:</w:t>
                              </w:r>
                            </w:p>
                            <w:p w:rsidR="002B76DF" w:rsidRDefault="002B76DF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при площади района зонирования до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га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1 га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– 0,5%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B76DF" w:rsidRDefault="002B76DF" w:rsidP="002B76DF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при площади района зонирования от 1 до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 га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10 га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– 1,0%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B76DF" w:rsidRDefault="002B76DF" w:rsidP="002B76DF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при площади района зонирования от 10 до 50га – 3%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B76DF" w:rsidRDefault="002B76DF" w:rsidP="002B76DF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при площади района зонирования более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50 га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50 га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– 5%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2B76DF" w:rsidRPr="002B76DF" w:rsidRDefault="002B76DF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D5A0E" w:rsidRPr="002D1228">
                          <w:tc>
                            <w:tcPr>
                              <w:tcW w:w="800" w:type="dxa"/>
                            </w:tcPr>
                            <w:p w:rsidR="001D5A0E" w:rsidRPr="001D5A0E" w:rsidRDefault="001D5A0E" w:rsidP="002254A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1D5A0E" w:rsidRDefault="001D5A0E" w:rsidP="001D5A0E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земельных участков объектов капитального строительства определяются в соответствии со статьей 5 части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87476E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настоящих правил</w:t>
                              </w:r>
                              <w:r w:rsidR="00AF2220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1D5A0E" w:rsidRDefault="001D5A0E" w:rsidP="002254A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</w:tcPr>
                            <w:p w:rsidR="001D5A0E" w:rsidRPr="002D1228" w:rsidRDefault="001D5A0E" w:rsidP="00092F6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Pr="002D1228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E7111A" w:rsidRDefault="00E7111A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05647" w:rsidRDefault="0060564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ТР3 -  </w:t>
                        </w:r>
                        <w:r w:rsidRPr="006056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Зона зеленых насаждений общего и ограниченного пользования с включением</w:t>
                        </w:r>
                      </w:p>
                      <w:p w:rsidR="00605647" w:rsidRDefault="0060564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</w:t>
                        </w:r>
                        <w:r w:rsidRPr="006056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объектов, допустимых в соответствии с действующим законодательством об охране</w:t>
                        </w:r>
                      </w:p>
                      <w:p w:rsidR="00605647" w:rsidRDefault="0060564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</w:t>
                        </w:r>
                        <w:r w:rsidRPr="006056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зеленых насаждений, включая плоскостные спортивные сооружения; объекты культуры,</w:t>
                        </w:r>
                      </w:p>
                      <w:p w:rsidR="00092F6B" w:rsidRPr="00605647" w:rsidRDefault="00605647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</w:t>
                        </w:r>
                        <w:r w:rsidRPr="006056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исторического наследия.</w:t>
                        </w:r>
                      </w:p>
                      <w:p w:rsidR="00092F6B" w:rsidRPr="00605647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1E0"/>
                        </w:tblPr>
                        <w:tblGrid>
                          <w:gridCol w:w="800"/>
                          <w:gridCol w:w="4376"/>
                          <w:gridCol w:w="4377"/>
                        </w:tblGrid>
                        <w:tr w:rsidR="00A03EAF" w:rsidRPr="00E7111A">
                          <w:tc>
                            <w:tcPr>
                              <w:tcW w:w="800" w:type="dxa"/>
                              <w:shd w:val="clear" w:color="auto" w:fill="800000"/>
                            </w:tcPr>
                            <w:p w:rsidR="00A03EAF" w:rsidRPr="00E7111A" w:rsidRDefault="00A03EAF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№№</w:t>
                              </w:r>
                            </w:p>
                          </w:tc>
                          <w:tc>
                            <w:tcPr>
                              <w:tcW w:w="4376" w:type="dxa"/>
                              <w:shd w:val="clear" w:color="auto" w:fill="800000"/>
                            </w:tcPr>
                            <w:p w:rsidR="00A03EAF" w:rsidRPr="00E7111A" w:rsidRDefault="00A03EAF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Виды разрешенного использования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800000"/>
                            </w:tcPr>
                            <w:p w:rsidR="00A03EAF" w:rsidRDefault="00A03EAF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параметры градостроительных регламентов</w:t>
                              </w:r>
                            </w:p>
                            <w:p w:rsidR="00A03EAF" w:rsidRPr="00E7111A" w:rsidRDefault="00A03EAF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465C" w:rsidRPr="002D1228">
                          <w:tc>
                            <w:tcPr>
                              <w:tcW w:w="800" w:type="dxa"/>
                            </w:tcPr>
                            <w:p w:rsidR="0086465C" w:rsidRPr="00E400CD" w:rsidRDefault="0086465C" w:rsidP="000B425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400CD"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</w:t>
                              </w:r>
                            </w:p>
                            <w:p w:rsidR="0086465C" w:rsidRPr="00160E4C" w:rsidRDefault="0086465C" w:rsidP="000B4250">
                              <w:pPr>
                                <w:spacing w:before="30"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7111A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Основные виды разрешенного использования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садов, скверов, бульваров</w:t>
                              </w:r>
                              <w:r w:rsidRPr="00092F6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парков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86465C" w:rsidRPr="00A03EAF" w:rsidRDefault="0086465C" w:rsidP="00A03EAF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зон отдыха</w:t>
                              </w:r>
                              <w:r w:rsidRPr="00A03EA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Pr="00E32223" w:rsidRDefault="0086465C" w:rsidP="00E3222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открытых плоскостных сооружений без трибун</w:t>
                              </w:r>
                              <w:r w:rsidRPr="00E3222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E3222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природоохранных целей</w:t>
                              </w:r>
                              <w:r w:rsidRPr="00E3222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E3222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охраны общественного порядка</w:t>
                              </w:r>
                              <w:r w:rsidRPr="004D120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E3222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ГО и ЧС</w:t>
                              </w:r>
                              <w:r w:rsidRPr="00FA322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551A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размещение объектов коммунального хозяйства(инженерно-технического обеспечения) и транспорта, необходимых для обеспечения объектов разрешенных видов использования, при отсутствии норм законодательства, запрещающих их размещение</w:t>
                              </w:r>
                              <w:r w:rsidRPr="004152A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Pr="004152A3" w:rsidRDefault="0086465C" w:rsidP="00E32223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shd w:val="clear" w:color="auto" w:fill="auto"/>
                            </w:tcPr>
                            <w:p w:rsidR="0086465C" w:rsidRPr="0086465C" w:rsidRDefault="0086465C" w:rsidP="0086465C">
                              <w:pPr>
                                <w:spacing w:after="0" w:line="240" w:lineRule="auto"/>
                                <w:ind w:firstLine="150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86465C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В случае, если земельные участки, расположенные на терр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итории зоны ТР</w:t>
                              </w:r>
                              <w:r w:rsidRPr="0086465C">
                                <w:rPr>
                                  <w:rFonts w:ascii="Arial" w:eastAsia="Times New Roman" w:hAnsi="Arial" w:cs="Arial"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2, входят в границы территорий общего пользования, выделенных красными линиями, в соответствии с частью 7 статьи 36 Градостроительного кодекса Российской Федерации, градостроительные регламенты для них не устанавливаются, а их использование определяется уполномоченными исполнительными органами государственной власти.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В соответствии с действующим законодательством земельные участки на территории общего пользования не подлежат приватизации.</w:t>
                              </w:r>
                            </w:p>
                            <w:p w:rsidR="00032E21" w:rsidRDefault="00032E21" w:rsidP="000B425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Минимальная площадь земельных участков в соответствии со статьей 6 настоящих Правил.</w:t>
                              </w:r>
                            </w:p>
                            <w:p w:rsidR="0033491B" w:rsidRPr="0086465C" w:rsidRDefault="00032E21" w:rsidP="000B425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Предельные параметры</w:t>
                              </w:r>
                              <w:r w:rsidR="00CA067C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разрешенного строительства определяются действующими нормативными актами и документами.</w:t>
                              </w:r>
                            </w:p>
                          </w:tc>
                        </w:tr>
                        <w:tr w:rsidR="0086465C" w:rsidRPr="002D1228">
                          <w:tc>
                            <w:tcPr>
                              <w:tcW w:w="800" w:type="dxa"/>
                            </w:tcPr>
                            <w:p w:rsidR="0086465C" w:rsidRPr="00E400CD" w:rsidRDefault="0086465C" w:rsidP="000B425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Условно разрешенные виды разрешенного использования: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E3222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крытые функционально-оздоровительные комплексы, спортивные залы, бассейны без трибун;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культуры, досуга, не связанные с проживанием граждан</w:t>
                              </w:r>
                              <w:r w:rsidRPr="00E32223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объекты общественного питания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US" w:eastAsia="ru-RU"/>
                                </w:rPr>
                                <w:t>;</w:t>
                              </w:r>
                            </w:p>
                            <w:p w:rsidR="0086465C" w:rsidRPr="00E32223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- религиозные объекты.</w:t>
                              </w:r>
                            </w:p>
                          </w:tc>
                          <w:tc>
                            <w:tcPr>
                              <w:tcW w:w="4377" w:type="dxa"/>
                              <w:shd w:val="clear" w:color="auto" w:fill="auto"/>
                            </w:tcPr>
                            <w:p w:rsidR="0033491B" w:rsidRDefault="0033491B" w:rsidP="0033491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Площадь земельного участка, выделяемого для условно разрешенных видов использования на территории ТР2 в пределах элемента планировочной структуры, не должна превышать следующих значений:</w:t>
                              </w:r>
                            </w:p>
                            <w:p w:rsidR="0033491B" w:rsidRDefault="0033491B" w:rsidP="0033491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при площади этой территории до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 га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20 га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– 0,5%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33491B" w:rsidRDefault="0033491B" w:rsidP="0033491B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при площади этой территории свыше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 га"/>
                                </w:smartTag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eastAsia="ru-RU"/>
                                  </w:rPr>
                                  <w:t>20 га</w:t>
                                </w:r>
                              </w:smartTag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 xml:space="preserve"> – 1%</w:t>
                              </w:r>
                              <w:r w:rsidRPr="002B76DF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;</w:t>
                              </w:r>
                            </w:p>
                            <w:p w:rsidR="0086465C" w:rsidRDefault="0086465C" w:rsidP="000B425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465C" w:rsidRPr="002D1228">
                          <w:tc>
                            <w:tcPr>
                              <w:tcW w:w="800" w:type="dxa"/>
                            </w:tcPr>
                            <w:p w:rsidR="0086465C" w:rsidRDefault="0086465C" w:rsidP="000B4250">
                              <w:pPr>
                                <w:spacing w:before="30" w:after="30" w:line="240" w:lineRule="auto"/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4376" w:type="dxa"/>
                            </w:tcPr>
                            <w:p w:rsidR="0086465C" w:rsidRDefault="0086465C" w:rsidP="0086465C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Вспомогательные виды разрешенного использования земельных участков объектов капитального строительства определяются в соответствии со статьей 5 части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val="en-US" w:eastAsia="ru-RU"/>
                                </w:rPr>
                                <w:t>II</w:t>
                              </w:r>
                              <w:r w:rsidRPr="0087476E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настоящих правил</w:t>
                              </w:r>
                              <w:r w:rsidR="00691A06"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</w:p>
                            <w:p w:rsidR="0086465C" w:rsidRPr="0086465C" w:rsidRDefault="0086465C" w:rsidP="000B4250">
                              <w:pPr>
                                <w:spacing w:before="30" w:after="3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77" w:type="dxa"/>
                              <w:shd w:val="clear" w:color="auto" w:fill="auto"/>
                            </w:tcPr>
                            <w:p w:rsidR="0086465C" w:rsidRDefault="0033491B" w:rsidP="000B4250">
                              <w:pPr>
                                <w:spacing w:before="30" w:after="30"/>
                                <w:jc w:val="both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ru-RU"/>
                                </w:rPr>
                                <w:t>только в форме встроено-пристроенных объектов, включая подземное исполнение</w:t>
                              </w:r>
                            </w:p>
                          </w:tc>
                        </w:tr>
                      </w:tbl>
                      <w:p w:rsidR="00CB693E" w:rsidRPr="00E1665C" w:rsidRDefault="00CB693E" w:rsidP="00CB693E">
                        <w:pPr>
                          <w:spacing w:before="90" w:after="75" w:line="240" w:lineRule="auto"/>
                          <w:ind w:firstLine="150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lastRenderedPageBreak/>
                          <w:t>§</w:t>
                        </w:r>
                        <w:r w:rsidR="00821CCA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6</w:t>
                        </w:r>
                        <w:r w:rsidRPr="00E1665C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u w:val="single"/>
                            <w:lang w:eastAsia="ru-RU"/>
                          </w:rPr>
                          <w:t>Зоны особоохраняемых природных территорий.</w:t>
                        </w: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B693E" w:rsidRDefault="00CB693E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 </w:t>
                        </w:r>
                        <w:r w:rsidR="00EE1591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ТООПТ - 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B693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Зона особо охраняемых природных территорий, имеющих особое</w:t>
                        </w:r>
                      </w:p>
                      <w:p w:rsidR="00092F6B" w:rsidRPr="00CB693E" w:rsidRDefault="00CB693E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</w:t>
                        </w:r>
                        <w:r w:rsidRPr="00CB693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природоохранное значение.</w:t>
                        </w: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Pr="00CB693E" w:rsidRDefault="00CB693E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устанавливаются, а их использование определяется уполномоченными исполнительными органами государственной </w:t>
                        </w:r>
                        <w:r w:rsidR="00286D6F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  <w:lang w:eastAsia="ru-RU"/>
                          </w:rPr>
                          <w:t>власти, в соответствии с законами и нормативными актами исполнительных органов государственной власти, издаваемых в соответствии с федеральными законами.</w:t>
                        </w: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92F6B" w:rsidRDefault="00092F6B" w:rsidP="00787827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150"/>
                          <w:jc w:val="both"/>
                        </w:pPr>
                      </w:p>
                      <w:p w:rsidR="00B261AB" w:rsidRPr="009A50D6" w:rsidRDefault="00B261AB" w:rsidP="00B261AB">
                        <w:pPr>
                          <w:spacing w:before="135" w:after="75" w:line="240" w:lineRule="auto"/>
                          <w:ind w:firstLine="15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29211E"/>
                            <w:sz w:val="20"/>
                            <w:szCs w:val="20"/>
                            <w:lang w:eastAsia="ru-RU"/>
                          </w:rPr>
                        </w:pP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29211E"/>
                            <w:sz w:val="20"/>
                            <w:szCs w:val="20"/>
                            <w:lang w:eastAsia="ru-RU"/>
                          </w:rPr>
                          <w:t>Глава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29211E"/>
                            <w:sz w:val="20"/>
                            <w:szCs w:val="20"/>
                            <w:lang w:eastAsia="ru-RU"/>
                          </w:rPr>
                          <w:t>4. ДОПОЛНИТЕЛЬНЫЕ РЕГЛАМЕНТЫ В ЗОНЕ ДЕЙСТВИЯ ФАКТОРОВ ОГРАНИЧЕНИЙ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15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</w:t>
                        </w:r>
                        <w:r w:rsidR="00DC21E8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21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  <w:r w:rsidR="00DC21E8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9A50D6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О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261AB" w:rsidRDefault="00B261AB" w:rsidP="00B261AB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 территории зон санитарной охраны источников питьевого водоснабжения (далее –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                  </w:r>
                      </w:p>
                      <w:p w:rsidR="00B261AB" w:rsidRDefault="00B261AB" w:rsidP="00B261AB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Принципиальное содержание указанного режима установлено СанПиН 2.1.4.1110-02 («Зоны санитарной охраны источников водоснабжения и водопроводов питьевого назначения»). При наличии соответствующего обоснования содержание указанного участка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                  </w:r>
                      </w:p>
                      <w:p w:rsidR="00B261AB" w:rsidRDefault="00B261AB" w:rsidP="00B261AB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Режим ЗСО включает: мероприятия на территории ЗСО подземных источников водоснабжения; мероприятия на территории поверхностных источников водоснабжения; мероприятия по санитарно-защитной полосе водоводов.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      3.1.   Мероприятия на территории ЗСО подземных источников водоснабжения: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      3.1.1. Мероприятия по первому поясу  ЗСО подземных источников водоснабжения (далее – первый пояс ЗСО):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территория первого пояса ЗСО должна быть спланирована для отвода поверхностного стока за её пределы, озеленена, ограждена и обеспечена охраной. Дорожки к сооружениям должны иметь твердое покрытие;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F851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3.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1.2.  Мероприятия по второму и третьему поясам ЗСО подземных источников водоснабжения (далее соответственно- второй пояс ЗСО, третий пояс ЗСО):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запрещение закачки отработанных вод в подземные горизонты, подземного складирования твердых отходов и разработки недр;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химического загрязнения подземных вод.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Размещение таких объектов допускается в пределах 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своевременное выполнение необходимых мероприятий по санитарной охране поверхностных вод, имеющих непосредственную гидрогеологическую связь с используемым водоносным горизонтом, в соответствии с гигиеническими требованиями к охране поверхностных вод.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3.1.3. Мероприятия по второму поясу ЗСО: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не допускается: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мероприятий и других объектов, обуславливающих опасность микробного загрязнения поземных вод;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применение удобрений и ядохимикатов;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рубка леса главного пользования и реконструкции.</w:t>
                        </w:r>
                      </w:p>
                      <w:p w:rsidR="00B261AB" w:rsidRPr="00AA4757" w:rsidRDefault="00B261AB" w:rsidP="00B261AB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clear" w:pos="360"/>
                            <w:tab w:val="num" w:pos="180"/>
                          </w:tabs>
                          <w:spacing w:before="30" w:after="30" w:line="240" w:lineRule="auto"/>
                          <w:ind w:left="0" w:firstLine="36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hanging="30"/>
                          <w:jc w:val="both"/>
                        </w:pP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firstLine="15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</w:t>
                        </w:r>
                        <w:r w:rsidR="00DC21E8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22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. Ограничения использования земельных участков и объектов капитального строительства на территории водоохранных зон.</w:t>
                        </w:r>
                      </w:p>
                      <w:p w:rsidR="00B261AB" w:rsidRDefault="00B261AB" w:rsidP="00B261AB">
                        <w:pPr>
                          <w:spacing w:before="30" w:after="30" w:line="240" w:lineRule="auto"/>
                          <w:ind w:hanging="30"/>
                          <w:jc w:val="both"/>
                        </w:pP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Содержание указанного режима определено Водным кодексом Российской Федерации. На территории водоохранных зон запрещается: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использование сточных вод для удобрения почв;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осуществление авиационных мер по борьбе с вредителями и болезнями растений;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движение и стоянка автотранспортных средств (кроме специальных автотранспортных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clear" w:pos="36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границах прибрежных водоохранных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261AB" w:rsidRDefault="00B261AB" w:rsidP="00B261AB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>Статья</w:t>
                        </w:r>
                        <w:r w:rsidR="00DC21E8"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23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9211E"/>
                            <w:sz w:val="18"/>
                            <w:szCs w:val="18"/>
                            <w:lang w:eastAsia="ru-RU"/>
                          </w:rPr>
                          <w:t xml:space="preserve"> . 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«О санитарно-эпидемиологическом благополучии населения», устанавливается специальный режим использования земельных участков и объектов капитального строительства.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>предприятий, сооружений и иных объектов» в составе требований к использованию, организации и благоустройству СЗЗ.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соответствии с указанным режимом вводятся следующие ограничения: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на территории СЗЗ не допускается размещение: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жилой застройки, включая отдельные жилые дома;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ландшафтно-рекреационных зон, зон отдыха, территорий курортов, санаториев и домов отдыха;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 xml:space="preserve">территорий садоводческих товариществ и коттеджной застройки, коллективных или индивидуальных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дачных и садово-огородных участков;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спортивных сооружений;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детских площадок;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образовательных и детских учреждений;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лечебно-профилактических и оздоровительных учреждений общего пользования;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других территорий с нормируемыми показателями качества среды обитания;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СЗЗ и на территории объектов других отраслей промышленности не допускается размещать: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 xml:space="preserve">объекты по производству лекарственных веществ, лекарственных средств и (или) лекарственных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форм, склады сырья и полупродуктов для фармацевтических предприятий;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объекты пищевых отраслей промышленности;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оптовые склады продовольственного сырья и пищевых продуктов;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 xml:space="preserve">комплексы водопроводных сооружений для подготовки и хранения питьевой воды, которые могут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повлиять на качество продукции;</w:t>
                        </w:r>
                      </w:p>
                      <w:p w:rsidR="00B261AB" w:rsidRDefault="00B261AB" w:rsidP="00B261AB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clear" w:pos="360"/>
                            <w:tab w:val="num" w:pos="180"/>
                          </w:tabs>
                          <w:ind w:left="0" w:firstLine="36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в границах СЗЗ промышленного объекта или производства допускается размещать: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нежилые помещения для дежурного аварийного персонала;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помещения для пребывания работающих по вахтовому методу (не более двух недель);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здания управления;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конструкторские бюро;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здания административного назначения;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научно-исследовательские лаборатории;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поликлиники;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спортивно-оздоровительные сооружения открытого типа;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бани;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прачечные;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объекты торговли и общественного питания;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мотели, гостиницы;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гаражи, площадки и сооружения для хранения общественного и индивидуального автотранспота;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пожарное депо;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lastRenderedPageBreak/>
                          <w:tab/>
                          <w:t>местные и транзитные коммуникации;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ЛЭП;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электроподстанции;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нефте- и газопроводы;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артезианские скважины для технического водоснабжения;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автозаправочные станции;</w:t>
                        </w:r>
                      </w:p>
                      <w:p w:rsidR="00B261AB" w:rsidRDefault="00B261AB" w:rsidP="00B261AB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  <w:t>станции технического обслуживания автомобилей;</w:t>
                        </w:r>
                      </w:p>
                      <w:p w:rsidR="00B261AB" w:rsidRDefault="00B261AB" w:rsidP="00021F16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clear" w:pos="360"/>
                            <w:tab w:val="num" w:pos="180"/>
                          </w:tabs>
                          <w:ind w:left="625" w:hanging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в СЗЗ объектов пищевых отраслей промышленности, оптовых складов продовольственного сырья и </w:t>
                        </w:r>
                        <w:r w:rsidR="00021F1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пищевой продукции допускается размещение новых профильных, однотипных объектов, при исключении взаимного негативного влияния на продукцию, среду обитания и здоровье человека.</w:t>
                        </w:r>
                      </w:p>
                      <w:p w:rsidR="00AA4757" w:rsidRPr="009A50D6" w:rsidRDefault="00021F16" w:rsidP="004436BB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4.СЗЗ или какая-либо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            </w:r>
                      </w:p>
                    </w:tc>
                  </w:tr>
                </w:tbl>
                <w:p w:rsidR="00AA4757" w:rsidRPr="009A50D6" w:rsidRDefault="00AA4757" w:rsidP="009A50D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" w:type="pct"/>
                </w:tcPr>
                <w:p w:rsidR="00AA4757" w:rsidRPr="009A50D6" w:rsidRDefault="00AA4757" w:rsidP="009A50D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A50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A50D6" w:rsidRPr="009A50D6" w:rsidRDefault="009A50D6" w:rsidP="009A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0E4C" w:rsidRPr="009A50D6">
        <w:trPr>
          <w:tblCellSpacing w:w="0" w:type="dxa"/>
        </w:trPr>
        <w:tc>
          <w:tcPr>
            <w:tcW w:w="5000" w:type="pct"/>
          </w:tcPr>
          <w:p w:rsidR="00160E4C" w:rsidRPr="009A50D6" w:rsidRDefault="00160E4C" w:rsidP="009A50D6">
            <w:pPr>
              <w:spacing w:before="135" w:after="75" w:line="240" w:lineRule="auto"/>
              <w:ind w:firstLine="150"/>
              <w:jc w:val="center"/>
              <w:rPr>
                <w:rFonts w:ascii="Arial" w:eastAsia="Times New Roman" w:hAnsi="Arial" w:cs="Arial"/>
                <w:b/>
                <w:bCs/>
                <w:caps/>
                <w:color w:val="29211E"/>
                <w:sz w:val="20"/>
                <w:szCs w:val="20"/>
                <w:lang w:eastAsia="ru-RU"/>
              </w:rPr>
            </w:pPr>
          </w:p>
        </w:tc>
      </w:tr>
    </w:tbl>
    <w:p w:rsidR="00064BB9" w:rsidRDefault="00064BB9" w:rsidP="00A03423">
      <w:pPr>
        <w:spacing w:before="30" w:after="30" w:line="240" w:lineRule="auto"/>
        <w:ind w:firstLine="150"/>
        <w:jc w:val="both"/>
      </w:pPr>
    </w:p>
    <w:sectPr w:rsidR="00064BB9" w:rsidSect="001B068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540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EF" w:rsidRDefault="006953EF">
      <w:r>
        <w:separator/>
      </w:r>
    </w:p>
  </w:endnote>
  <w:endnote w:type="continuationSeparator" w:id="0">
    <w:p w:rsidR="006953EF" w:rsidRDefault="0069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bertus 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2B" w:rsidRDefault="0047382B" w:rsidP="00AC594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382B" w:rsidRDefault="0047382B" w:rsidP="001B068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2B" w:rsidRDefault="0047382B" w:rsidP="00AC594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2BC7">
      <w:rPr>
        <w:rStyle w:val="af"/>
        <w:noProof/>
      </w:rPr>
      <w:t>- 1 -</w:t>
    </w:r>
    <w:r>
      <w:rPr>
        <w:rStyle w:val="af"/>
      </w:rPr>
      <w:fldChar w:fldCharType="end"/>
    </w:r>
  </w:p>
  <w:p w:rsidR="0047382B" w:rsidRDefault="0047382B" w:rsidP="001B068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EF" w:rsidRDefault="006953EF">
      <w:r>
        <w:separator/>
      </w:r>
    </w:p>
  </w:footnote>
  <w:footnote w:type="continuationSeparator" w:id="0">
    <w:p w:rsidR="006953EF" w:rsidRDefault="00695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2B" w:rsidRDefault="0047382B">
    <w:pPr>
      <w:pStyle w:val="ad"/>
    </w:pPr>
    <w:r>
      <w:tab/>
    </w:r>
    <w:r>
      <w:tab/>
    </w:r>
    <w:r>
      <w:tab/>
    </w:r>
    <w:r>
      <w:tab/>
      <w:t xml:space="preserve">- </w:t>
    </w:r>
    <w:fldSimple w:instr=" PAGE ">
      <w:r w:rsidR="003F2BC7">
        <w:rPr>
          <w:noProof/>
        </w:rPr>
        <w:t>- 1 -</w:t>
      </w:r>
    </w:fldSimple>
    <w:r>
      <w:t xml:space="preserve"> -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F2BC7">
      <w:rPr>
        <w:rStyle w:val="af"/>
        <w:noProof/>
      </w:rPr>
      <w:t>- 1 -</w:t>
    </w:r>
    <w:r>
      <w:rPr>
        <w:rStyle w:val="af"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/>
      </w:rPr>
    </w:lvl>
  </w:abstractNum>
  <w:abstractNum w:abstractNumId="1">
    <w:nsid w:val="005275A3"/>
    <w:multiLevelType w:val="hybridMultilevel"/>
    <w:tmpl w:val="8D427EF8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EC1547"/>
    <w:multiLevelType w:val="multilevel"/>
    <w:tmpl w:val="463A7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B0D35"/>
    <w:multiLevelType w:val="hybridMultilevel"/>
    <w:tmpl w:val="4E4641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322D2"/>
    <w:multiLevelType w:val="hybridMultilevel"/>
    <w:tmpl w:val="F3D23E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9276C0"/>
    <w:multiLevelType w:val="multilevel"/>
    <w:tmpl w:val="0F300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61D2CEE"/>
    <w:multiLevelType w:val="multilevel"/>
    <w:tmpl w:val="C9D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1F0FA9"/>
    <w:multiLevelType w:val="hybridMultilevel"/>
    <w:tmpl w:val="025CF594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813C31"/>
    <w:multiLevelType w:val="multilevel"/>
    <w:tmpl w:val="F3D23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D8388D"/>
    <w:multiLevelType w:val="multilevel"/>
    <w:tmpl w:val="672C8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7156F5D"/>
    <w:multiLevelType w:val="multilevel"/>
    <w:tmpl w:val="8D42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966AEE"/>
    <w:multiLevelType w:val="hybridMultilevel"/>
    <w:tmpl w:val="E3A2733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B853BF"/>
    <w:multiLevelType w:val="hybridMultilevel"/>
    <w:tmpl w:val="FB22FB54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86D41"/>
    <w:multiLevelType w:val="hybridMultilevel"/>
    <w:tmpl w:val="54A23474"/>
    <w:lvl w:ilvl="0" w:tplc="71CE8D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0ECE1A4D"/>
    <w:multiLevelType w:val="multilevel"/>
    <w:tmpl w:val="C4C8B26E"/>
    <w:lvl w:ilvl="0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10AD6A2F"/>
    <w:multiLevelType w:val="multilevel"/>
    <w:tmpl w:val="83388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D154F9"/>
    <w:multiLevelType w:val="multilevel"/>
    <w:tmpl w:val="232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206E95"/>
    <w:multiLevelType w:val="hybridMultilevel"/>
    <w:tmpl w:val="F6F23F0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A143A77"/>
    <w:multiLevelType w:val="hybridMultilevel"/>
    <w:tmpl w:val="463A79C4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74078A"/>
    <w:multiLevelType w:val="hybridMultilevel"/>
    <w:tmpl w:val="CF848F48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A846BB"/>
    <w:multiLevelType w:val="hybridMultilevel"/>
    <w:tmpl w:val="57BC6066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03161B"/>
    <w:multiLevelType w:val="multilevel"/>
    <w:tmpl w:val="677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9B5B95"/>
    <w:multiLevelType w:val="hybridMultilevel"/>
    <w:tmpl w:val="04E2C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2D34F9"/>
    <w:multiLevelType w:val="multilevel"/>
    <w:tmpl w:val="CF848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0B90237"/>
    <w:multiLevelType w:val="multilevel"/>
    <w:tmpl w:val="632648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210F7B56"/>
    <w:multiLevelType w:val="multilevel"/>
    <w:tmpl w:val="EF3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754F0D"/>
    <w:multiLevelType w:val="multilevel"/>
    <w:tmpl w:val="EFD0C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97CF0"/>
    <w:multiLevelType w:val="multilevel"/>
    <w:tmpl w:val="84285C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3C620DB"/>
    <w:multiLevelType w:val="multilevel"/>
    <w:tmpl w:val="9BC6A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3D72FE7"/>
    <w:multiLevelType w:val="multilevel"/>
    <w:tmpl w:val="4E4641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2C381C"/>
    <w:multiLevelType w:val="multilevel"/>
    <w:tmpl w:val="4E4641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A5D5EF8"/>
    <w:multiLevelType w:val="hybridMultilevel"/>
    <w:tmpl w:val="8F6827E6"/>
    <w:lvl w:ilvl="0" w:tplc="41BA01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C782B5D"/>
    <w:multiLevelType w:val="hybridMultilevel"/>
    <w:tmpl w:val="EAFE928C"/>
    <w:lvl w:ilvl="0" w:tplc="B742DC88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662AB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348B6752"/>
    <w:multiLevelType w:val="hybridMultilevel"/>
    <w:tmpl w:val="F8A224AC"/>
    <w:lvl w:ilvl="0" w:tplc="C5AE2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401FA4"/>
    <w:multiLevelType w:val="multilevel"/>
    <w:tmpl w:val="1B04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6A151C"/>
    <w:multiLevelType w:val="multilevel"/>
    <w:tmpl w:val="F3D23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A70B3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394E12E2"/>
    <w:multiLevelType w:val="hybridMultilevel"/>
    <w:tmpl w:val="20C6D2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A7C6D71"/>
    <w:multiLevelType w:val="hybridMultilevel"/>
    <w:tmpl w:val="8A903C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A9536DD"/>
    <w:multiLevelType w:val="multilevel"/>
    <w:tmpl w:val="D78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0D7DF0"/>
    <w:multiLevelType w:val="multilevel"/>
    <w:tmpl w:val="683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C66A23"/>
    <w:multiLevelType w:val="hybridMultilevel"/>
    <w:tmpl w:val="22A44064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99D546A"/>
    <w:multiLevelType w:val="multilevel"/>
    <w:tmpl w:val="6A7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A6C50E7"/>
    <w:multiLevelType w:val="multilevel"/>
    <w:tmpl w:val="FB22F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C5D50BA"/>
    <w:multiLevelType w:val="hybridMultilevel"/>
    <w:tmpl w:val="486824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E74003B"/>
    <w:multiLevelType w:val="hybridMultilevel"/>
    <w:tmpl w:val="C386A6E6"/>
    <w:lvl w:ilvl="0" w:tplc="47D89C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1C35BA3"/>
    <w:multiLevelType w:val="hybridMultilevel"/>
    <w:tmpl w:val="84285C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3D6789A"/>
    <w:multiLevelType w:val="multilevel"/>
    <w:tmpl w:val="9996A102"/>
    <w:lvl w:ilvl="0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>
    <w:nsid w:val="560A1511"/>
    <w:multiLevelType w:val="hybridMultilevel"/>
    <w:tmpl w:val="672C8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64A26CC"/>
    <w:multiLevelType w:val="hybridMultilevel"/>
    <w:tmpl w:val="4FB08C06"/>
    <w:lvl w:ilvl="0" w:tplc="0419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50">
    <w:nsid w:val="60722F6F"/>
    <w:multiLevelType w:val="hybridMultilevel"/>
    <w:tmpl w:val="EF46F25A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1">
    <w:nsid w:val="641C5288"/>
    <w:multiLevelType w:val="multilevel"/>
    <w:tmpl w:val="22A44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6690D87"/>
    <w:multiLevelType w:val="hybridMultilevel"/>
    <w:tmpl w:val="489AC8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AB0882"/>
    <w:multiLevelType w:val="hybridMultilevel"/>
    <w:tmpl w:val="BB78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A25FC6"/>
    <w:multiLevelType w:val="hybridMultilevel"/>
    <w:tmpl w:val="CDE0C0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E2A1F32"/>
    <w:multiLevelType w:val="multilevel"/>
    <w:tmpl w:val="F488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62049D"/>
    <w:multiLevelType w:val="hybridMultilevel"/>
    <w:tmpl w:val="B516BB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F1B2C18"/>
    <w:multiLevelType w:val="hybridMultilevel"/>
    <w:tmpl w:val="83388896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FEA3D9A"/>
    <w:multiLevelType w:val="hybridMultilevel"/>
    <w:tmpl w:val="D6667D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11161B0"/>
    <w:multiLevelType w:val="multilevel"/>
    <w:tmpl w:val="F9E6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861F7E"/>
    <w:multiLevelType w:val="multilevel"/>
    <w:tmpl w:val="BD3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62F36F4"/>
    <w:multiLevelType w:val="hybridMultilevel"/>
    <w:tmpl w:val="A43891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69755CD"/>
    <w:multiLevelType w:val="hybridMultilevel"/>
    <w:tmpl w:val="E2B85A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7A0E344B"/>
    <w:multiLevelType w:val="hybridMultilevel"/>
    <w:tmpl w:val="C4C8B26E"/>
    <w:lvl w:ilvl="0" w:tplc="B742DC88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4">
    <w:nsid w:val="7AB9530F"/>
    <w:multiLevelType w:val="multilevel"/>
    <w:tmpl w:val="50E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CAB01FD"/>
    <w:multiLevelType w:val="multilevel"/>
    <w:tmpl w:val="0552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295D36"/>
    <w:multiLevelType w:val="multilevel"/>
    <w:tmpl w:val="495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E7D46C5"/>
    <w:multiLevelType w:val="hybridMultilevel"/>
    <w:tmpl w:val="62DAB808"/>
    <w:lvl w:ilvl="0" w:tplc="662A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"/>
  </w:num>
  <w:num w:numId="3">
    <w:abstractNumId w:val="66"/>
  </w:num>
  <w:num w:numId="4">
    <w:abstractNumId w:val="40"/>
  </w:num>
  <w:num w:numId="5">
    <w:abstractNumId w:val="16"/>
  </w:num>
  <w:num w:numId="6">
    <w:abstractNumId w:val="42"/>
  </w:num>
  <w:num w:numId="7">
    <w:abstractNumId w:val="34"/>
  </w:num>
  <w:num w:numId="8">
    <w:abstractNumId w:val="39"/>
  </w:num>
  <w:num w:numId="9">
    <w:abstractNumId w:val="21"/>
  </w:num>
  <w:num w:numId="10">
    <w:abstractNumId w:val="55"/>
  </w:num>
  <w:num w:numId="11">
    <w:abstractNumId w:val="60"/>
  </w:num>
  <w:num w:numId="12">
    <w:abstractNumId w:val="25"/>
  </w:num>
  <w:num w:numId="13">
    <w:abstractNumId w:val="64"/>
  </w:num>
  <w:num w:numId="14">
    <w:abstractNumId w:val="65"/>
  </w:num>
  <w:num w:numId="15">
    <w:abstractNumId w:val="0"/>
  </w:num>
  <w:num w:numId="16">
    <w:abstractNumId w:val="53"/>
  </w:num>
  <w:num w:numId="17">
    <w:abstractNumId w:val="63"/>
  </w:num>
  <w:num w:numId="18">
    <w:abstractNumId w:val="14"/>
  </w:num>
  <w:num w:numId="19">
    <w:abstractNumId w:val="32"/>
  </w:num>
  <w:num w:numId="20">
    <w:abstractNumId w:val="47"/>
  </w:num>
  <w:num w:numId="21">
    <w:abstractNumId w:val="7"/>
  </w:num>
  <w:num w:numId="22">
    <w:abstractNumId w:val="36"/>
  </w:num>
  <w:num w:numId="23">
    <w:abstractNumId w:val="5"/>
  </w:num>
  <w:num w:numId="24">
    <w:abstractNumId w:val="26"/>
  </w:num>
  <w:num w:numId="25">
    <w:abstractNumId w:val="24"/>
  </w:num>
  <w:num w:numId="26">
    <w:abstractNumId w:val="20"/>
  </w:num>
  <w:num w:numId="27">
    <w:abstractNumId w:val="1"/>
  </w:num>
  <w:num w:numId="28">
    <w:abstractNumId w:val="10"/>
  </w:num>
  <w:num w:numId="29">
    <w:abstractNumId w:val="11"/>
  </w:num>
  <w:num w:numId="30">
    <w:abstractNumId w:val="12"/>
  </w:num>
  <w:num w:numId="31">
    <w:abstractNumId w:val="43"/>
  </w:num>
  <w:num w:numId="32">
    <w:abstractNumId w:val="58"/>
  </w:num>
  <w:num w:numId="33">
    <w:abstractNumId w:val="19"/>
  </w:num>
  <w:num w:numId="34">
    <w:abstractNumId w:val="23"/>
  </w:num>
  <w:num w:numId="35">
    <w:abstractNumId w:val="3"/>
  </w:num>
  <w:num w:numId="36">
    <w:abstractNumId w:val="28"/>
  </w:num>
  <w:num w:numId="37">
    <w:abstractNumId w:val="29"/>
  </w:num>
  <w:num w:numId="38">
    <w:abstractNumId w:val="56"/>
  </w:num>
  <w:num w:numId="39">
    <w:abstractNumId w:val="30"/>
  </w:num>
  <w:num w:numId="40">
    <w:abstractNumId w:val="18"/>
  </w:num>
  <w:num w:numId="41">
    <w:abstractNumId w:val="2"/>
  </w:num>
  <w:num w:numId="42">
    <w:abstractNumId w:val="4"/>
  </w:num>
  <w:num w:numId="43">
    <w:abstractNumId w:val="35"/>
  </w:num>
  <w:num w:numId="44">
    <w:abstractNumId w:val="62"/>
  </w:num>
  <w:num w:numId="45">
    <w:abstractNumId w:val="8"/>
  </w:num>
  <w:num w:numId="46">
    <w:abstractNumId w:val="46"/>
  </w:num>
  <w:num w:numId="47">
    <w:abstractNumId w:val="27"/>
  </w:num>
  <w:num w:numId="48">
    <w:abstractNumId w:val="48"/>
  </w:num>
  <w:num w:numId="49">
    <w:abstractNumId w:val="13"/>
  </w:num>
  <w:num w:numId="50">
    <w:abstractNumId w:val="50"/>
  </w:num>
  <w:num w:numId="51">
    <w:abstractNumId w:val="41"/>
  </w:num>
  <w:num w:numId="52">
    <w:abstractNumId w:val="51"/>
  </w:num>
  <w:num w:numId="53">
    <w:abstractNumId w:val="67"/>
  </w:num>
  <w:num w:numId="54">
    <w:abstractNumId w:val="49"/>
  </w:num>
  <w:num w:numId="55">
    <w:abstractNumId w:val="9"/>
  </w:num>
  <w:num w:numId="56">
    <w:abstractNumId w:val="37"/>
  </w:num>
  <w:num w:numId="57">
    <w:abstractNumId w:val="44"/>
  </w:num>
  <w:num w:numId="58">
    <w:abstractNumId w:val="61"/>
  </w:num>
  <w:num w:numId="59">
    <w:abstractNumId w:val="17"/>
  </w:num>
  <w:num w:numId="60">
    <w:abstractNumId w:val="22"/>
  </w:num>
  <w:num w:numId="61">
    <w:abstractNumId w:val="38"/>
  </w:num>
  <w:num w:numId="62">
    <w:abstractNumId w:val="31"/>
  </w:num>
  <w:num w:numId="63">
    <w:abstractNumId w:val="33"/>
  </w:num>
  <w:num w:numId="64">
    <w:abstractNumId w:val="54"/>
  </w:num>
  <w:num w:numId="65">
    <w:abstractNumId w:val="45"/>
  </w:num>
  <w:num w:numId="66">
    <w:abstractNumId w:val="57"/>
  </w:num>
  <w:num w:numId="67">
    <w:abstractNumId w:val="15"/>
  </w:num>
  <w:num w:numId="68">
    <w:abstractNumId w:val="52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1FC"/>
    <w:rsid w:val="00001D1F"/>
    <w:rsid w:val="00007EEB"/>
    <w:rsid w:val="00010551"/>
    <w:rsid w:val="00021F16"/>
    <w:rsid w:val="00032E21"/>
    <w:rsid w:val="00034423"/>
    <w:rsid w:val="000434D8"/>
    <w:rsid w:val="0005526C"/>
    <w:rsid w:val="000606A1"/>
    <w:rsid w:val="00064BB9"/>
    <w:rsid w:val="00064CF4"/>
    <w:rsid w:val="000700EF"/>
    <w:rsid w:val="000703D2"/>
    <w:rsid w:val="000731D0"/>
    <w:rsid w:val="000833E7"/>
    <w:rsid w:val="00085FCC"/>
    <w:rsid w:val="00092F6B"/>
    <w:rsid w:val="00096C85"/>
    <w:rsid w:val="000A0062"/>
    <w:rsid w:val="000A4E09"/>
    <w:rsid w:val="000A5C0A"/>
    <w:rsid w:val="000B4250"/>
    <w:rsid w:val="000B7CD0"/>
    <w:rsid w:val="000C5632"/>
    <w:rsid w:val="000C7F81"/>
    <w:rsid w:val="000D1357"/>
    <w:rsid w:val="000E2119"/>
    <w:rsid w:val="000E2690"/>
    <w:rsid w:val="000E513C"/>
    <w:rsid w:val="000E688A"/>
    <w:rsid w:val="00112B77"/>
    <w:rsid w:val="00121EA6"/>
    <w:rsid w:val="00123D5B"/>
    <w:rsid w:val="00130A13"/>
    <w:rsid w:val="00143778"/>
    <w:rsid w:val="00146006"/>
    <w:rsid w:val="00146A4F"/>
    <w:rsid w:val="0015223D"/>
    <w:rsid w:val="001566F0"/>
    <w:rsid w:val="00160E4C"/>
    <w:rsid w:val="00163917"/>
    <w:rsid w:val="001705E1"/>
    <w:rsid w:val="00170937"/>
    <w:rsid w:val="001726DC"/>
    <w:rsid w:val="00182EEC"/>
    <w:rsid w:val="001863BA"/>
    <w:rsid w:val="001963DF"/>
    <w:rsid w:val="001A0405"/>
    <w:rsid w:val="001A2AE2"/>
    <w:rsid w:val="001A5613"/>
    <w:rsid w:val="001B0689"/>
    <w:rsid w:val="001C0854"/>
    <w:rsid w:val="001C7FD7"/>
    <w:rsid w:val="001D0EE8"/>
    <w:rsid w:val="001D4588"/>
    <w:rsid w:val="001D501E"/>
    <w:rsid w:val="001D5A0E"/>
    <w:rsid w:val="001E1163"/>
    <w:rsid w:val="001E221C"/>
    <w:rsid w:val="001E7987"/>
    <w:rsid w:val="001F7EA0"/>
    <w:rsid w:val="0020238F"/>
    <w:rsid w:val="00214ADD"/>
    <w:rsid w:val="00215453"/>
    <w:rsid w:val="0021722C"/>
    <w:rsid w:val="002254A0"/>
    <w:rsid w:val="00226953"/>
    <w:rsid w:val="0023580A"/>
    <w:rsid w:val="00242CCC"/>
    <w:rsid w:val="00251937"/>
    <w:rsid w:val="002524F8"/>
    <w:rsid w:val="00265F40"/>
    <w:rsid w:val="0027459D"/>
    <w:rsid w:val="00274F85"/>
    <w:rsid w:val="0027509B"/>
    <w:rsid w:val="00275D83"/>
    <w:rsid w:val="0028212A"/>
    <w:rsid w:val="00286D6F"/>
    <w:rsid w:val="00292866"/>
    <w:rsid w:val="002963A0"/>
    <w:rsid w:val="002A4321"/>
    <w:rsid w:val="002A5162"/>
    <w:rsid w:val="002B08E0"/>
    <w:rsid w:val="002B2919"/>
    <w:rsid w:val="002B76DF"/>
    <w:rsid w:val="002C2AE7"/>
    <w:rsid w:val="002C47FA"/>
    <w:rsid w:val="002C4F57"/>
    <w:rsid w:val="002D1228"/>
    <w:rsid w:val="002D238E"/>
    <w:rsid w:val="002D6BB1"/>
    <w:rsid w:val="002E1D40"/>
    <w:rsid w:val="002F175F"/>
    <w:rsid w:val="002F1BC9"/>
    <w:rsid w:val="002F47C4"/>
    <w:rsid w:val="002F6391"/>
    <w:rsid w:val="00310C49"/>
    <w:rsid w:val="003161B6"/>
    <w:rsid w:val="0031758D"/>
    <w:rsid w:val="00326021"/>
    <w:rsid w:val="0033491B"/>
    <w:rsid w:val="00350577"/>
    <w:rsid w:val="003505D7"/>
    <w:rsid w:val="00350654"/>
    <w:rsid w:val="00361257"/>
    <w:rsid w:val="003618C5"/>
    <w:rsid w:val="003640DF"/>
    <w:rsid w:val="00364741"/>
    <w:rsid w:val="003651D7"/>
    <w:rsid w:val="003655B1"/>
    <w:rsid w:val="0037256C"/>
    <w:rsid w:val="003747B9"/>
    <w:rsid w:val="003755BF"/>
    <w:rsid w:val="00375875"/>
    <w:rsid w:val="003829A5"/>
    <w:rsid w:val="003860BC"/>
    <w:rsid w:val="00387806"/>
    <w:rsid w:val="00387D26"/>
    <w:rsid w:val="00391351"/>
    <w:rsid w:val="003974D3"/>
    <w:rsid w:val="003C56CA"/>
    <w:rsid w:val="003D1593"/>
    <w:rsid w:val="003E59A1"/>
    <w:rsid w:val="003F0E15"/>
    <w:rsid w:val="003F2BC7"/>
    <w:rsid w:val="003F6B2F"/>
    <w:rsid w:val="00412F20"/>
    <w:rsid w:val="0041497F"/>
    <w:rsid w:val="004152A3"/>
    <w:rsid w:val="004169E9"/>
    <w:rsid w:val="00421827"/>
    <w:rsid w:val="004279EE"/>
    <w:rsid w:val="00432F69"/>
    <w:rsid w:val="004338F0"/>
    <w:rsid w:val="00437E0F"/>
    <w:rsid w:val="00440136"/>
    <w:rsid w:val="004436BB"/>
    <w:rsid w:val="00443BA4"/>
    <w:rsid w:val="00446FD4"/>
    <w:rsid w:val="00451A5C"/>
    <w:rsid w:val="00452329"/>
    <w:rsid w:val="00472AA0"/>
    <w:rsid w:val="0047382B"/>
    <w:rsid w:val="00487315"/>
    <w:rsid w:val="00490018"/>
    <w:rsid w:val="004900C8"/>
    <w:rsid w:val="00494DBA"/>
    <w:rsid w:val="00496018"/>
    <w:rsid w:val="004978CB"/>
    <w:rsid w:val="004A02C4"/>
    <w:rsid w:val="004A6558"/>
    <w:rsid w:val="004B07E9"/>
    <w:rsid w:val="004C24A4"/>
    <w:rsid w:val="004C3AF0"/>
    <w:rsid w:val="004D1205"/>
    <w:rsid w:val="004D15BB"/>
    <w:rsid w:val="004D5895"/>
    <w:rsid w:val="004D61F0"/>
    <w:rsid w:val="004D63B9"/>
    <w:rsid w:val="004F2D47"/>
    <w:rsid w:val="004F6B9F"/>
    <w:rsid w:val="005058D3"/>
    <w:rsid w:val="00505FAA"/>
    <w:rsid w:val="00513278"/>
    <w:rsid w:val="00525815"/>
    <w:rsid w:val="00542355"/>
    <w:rsid w:val="0054431A"/>
    <w:rsid w:val="005456D0"/>
    <w:rsid w:val="00560F7E"/>
    <w:rsid w:val="00567AB3"/>
    <w:rsid w:val="00567D80"/>
    <w:rsid w:val="00573452"/>
    <w:rsid w:val="00575843"/>
    <w:rsid w:val="005860FA"/>
    <w:rsid w:val="005953EF"/>
    <w:rsid w:val="005A61FC"/>
    <w:rsid w:val="005A78D2"/>
    <w:rsid w:val="005B1641"/>
    <w:rsid w:val="005C140E"/>
    <w:rsid w:val="005D00E3"/>
    <w:rsid w:val="005D4AC5"/>
    <w:rsid w:val="005E7030"/>
    <w:rsid w:val="0060057D"/>
    <w:rsid w:val="00603B3A"/>
    <w:rsid w:val="00605647"/>
    <w:rsid w:val="00620E30"/>
    <w:rsid w:val="00624C22"/>
    <w:rsid w:val="00632077"/>
    <w:rsid w:val="00635245"/>
    <w:rsid w:val="0063774C"/>
    <w:rsid w:val="00640ED0"/>
    <w:rsid w:val="0064622F"/>
    <w:rsid w:val="00646C3A"/>
    <w:rsid w:val="006551AC"/>
    <w:rsid w:val="0067329D"/>
    <w:rsid w:val="00673500"/>
    <w:rsid w:val="0067618A"/>
    <w:rsid w:val="00680E37"/>
    <w:rsid w:val="006824F6"/>
    <w:rsid w:val="006834CB"/>
    <w:rsid w:val="00691A06"/>
    <w:rsid w:val="006953EF"/>
    <w:rsid w:val="006A092C"/>
    <w:rsid w:val="006A154A"/>
    <w:rsid w:val="006B10CF"/>
    <w:rsid w:val="006C1828"/>
    <w:rsid w:val="006C2ED7"/>
    <w:rsid w:val="006C3E9F"/>
    <w:rsid w:val="006C7FBF"/>
    <w:rsid w:val="006D1210"/>
    <w:rsid w:val="006E5311"/>
    <w:rsid w:val="00701CC8"/>
    <w:rsid w:val="00702FA9"/>
    <w:rsid w:val="0071273E"/>
    <w:rsid w:val="00715163"/>
    <w:rsid w:val="00716B06"/>
    <w:rsid w:val="00726934"/>
    <w:rsid w:val="00741B0B"/>
    <w:rsid w:val="00744710"/>
    <w:rsid w:val="007515F0"/>
    <w:rsid w:val="007548A2"/>
    <w:rsid w:val="0076341D"/>
    <w:rsid w:val="00764410"/>
    <w:rsid w:val="00776FBB"/>
    <w:rsid w:val="00777223"/>
    <w:rsid w:val="007818CF"/>
    <w:rsid w:val="00781B0B"/>
    <w:rsid w:val="00782A33"/>
    <w:rsid w:val="00787827"/>
    <w:rsid w:val="007908D8"/>
    <w:rsid w:val="0079275D"/>
    <w:rsid w:val="0079520C"/>
    <w:rsid w:val="007A2BAC"/>
    <w:rsid w:val="007A66D7"/>
    <w:rsid w:val="007B0D39"/>
    <w:rsid w:val="007B64AA"/>
    <w:rsid w:val="007B791B"/>
    <w:rsid w:val="007C1746"/>
    <w:rsid w:val="007C40F3"/>
    <w:rsid w:val="007C5767"/>
    <w:rsid w:val="007E020A"/>
    <w:rsid w:val="007E4EAA"/>
    <w:rsid w:val="007E7578"/>
    <w:rsid w:val="00801470"/>
    <w:rsid w:val="00803C01"/>
    <w:rsid w:val="0080590C"/>
    <w:rsid w:val="00806D54"/>
    <w:rsid w:val="00811105"/>
    <w:rsid w:val="00811387"/>
    <w:rsid w:val="008205BA"/>
    <w:rsid w:val="00821CCA"/>
    <w:rsid w:val="008278A2"/>
    <w:rsid w:val="00834530"/>
    <w:rsid w:val="00845F2B"/>
    <w:rsid w:val="0085447D"/>
    <w:rsid w:val="008610E6"/>
    <w:rsid w:val="0086279E"/>
    <w:rsid w:val="008645C8"/>
    <w:rsid w:val="0086465C"/>
    <w:rsid w:val="00864B13"/>
    <w:rsid w:val="00866704"/>
    <w:rsid w:val="008735A3"/>
    <w:rsid w:val="0087476E"/>
    <w:rsid w:val="008763A0"/>
    <w:rsid w:val="0087717A"/>
    <w:rsid w:val="00881200"/>
    <w:rsid w:val="00881AEC"/>
    <w:rsid w:val="00885F05"/>
    <w:rsid w:val="00886F59"/>
    <w:rsid w:val="008878F8"/>
    <w:rsid w:val="00895EEF"/>
    <w:rsid w:val="00897DBC"/>
    <w:rsid w:val="00897E80"/>
    <w:rsid w:val="008B0661"/>
    <w:rsid w:val="008B0A4A"/>
    <w:rsid w:val="008B41D6"/>
    <w:rsid w:val="008B652C"/>
    <w:rsid w:val="008C69AB"/>
    <w:rsid w:val="008D5CAF"/>
    <w:rsid w:val="008D73C9"/>
    <w:rsid w:val="008E1F22"/>
    <w:rsid w:val="008E56BA"/>
    <w:rsid w:val="008E799D"/>
    <w:rsid w:val="008F0AF5"/>
    <w:rsid w:val="00906D1C"/>
    <w:rsid w:val="00911D21"/>
    <w:rsid w:val="00912441"/>
    <w:rsid w:val="00913E54"/>
    <w:rsid w:val="00933AD6"/>
    <w:rsid w:val="009401EF"/>
    <w:rsid w:val="00945717"/>
    <w:rsid w:val="009525BD"/>
    <w:rsid w:val="00957F36"/>
    <w:rsid w:val="00976CC9"/>
    <w:rsid w:val="009801FC"/>
    <w:rsid w:val="00983CD9"/>
    <w:rsid w:val="00985CF6"/>
    <w:rsid w:val="00990C69"/>
    <w:rsid w:val="009A50D6"/>
    <w:rsid w:val="009A64A9"/>
    <w:rsid w:val="009A6AEF"/>
    <w:rsid w:val="009B2596"/>
    <w:rsid w:val="009B4DF8"/>
    <w:rsid w:val="009B69F5"/>
    <w:rsid w:val="009C6551"/>
    <w:rsid w:val="009D3AB5"/>
    <w:rsid w:val="009E01F1"/>
    <w:rsid w:val="009F0EA5"/>
    <w:rsid w:val="009F471B"/>
    <w:rsid w:val="009F704F"/>
    <w:rsid w:val="00A0086D"/>
    <w:rsid w:val="00A03423"/>
    <w:rsid w:val="00A03EAF"/>
    <w:rsid w:val="00A271BE"/>
    <w:rsid w:val="00A4747F"/>
    <w:rsid w:val="00A71624"/>
    <w:rsid w:val="00A72444"/>
    <w:rsid w:val="00A76F4E"/>
    <w:rsid w:val="00A77564"/>
    <w:rsid w:val="00A8687A"/>
    <w:rsid w:val="00A9447E"/>
    <w:rsid w:val="00AA3C7C"/>
    <w:rsid w:val="00AA4757"/>
    <w:rsid w:val="00AB0C12"/>
    <w:rsid w:val="00AB5E11"/>
    <w:rsid w:val="00AB6420"/>
    <w:rsid w:val="00AC09AB"/>
    <w:rsid w:val="00AC3BE5"/>
    <w:rsid w:val="00AC5940"/>
    <w:rsid w:val="00AD2321"/>
    <w:rsid w:val="00AE5AB6"/>
    <w:rsid w:val="00AF2220"/>
    <w:rsid w:val="00AF26D4"/>
    <w:rsid w:val="00AF40CA"/>
    <w:rsid w:val="00AF5493"/>
    <w:rsid w:val="00AF5736"/>
    <w:rsid w:val="00B13204"/>
    <w:rsid w:val="00B13753"/>
    <w:rsid w:val="00B23EEE"/>
    <w:rsid w:val="00B261AB"/>
    <w:rsid w:val="00B33BBB"/>
    <w:rsid w:val="00B42604"/>
    <w:rsid w:val="00B600BE"/>
    <w:rsid w:val="00B61CEE"/>
    <w:rsid w:val="00B62145"/>
    <w:rsid w:val="00B63ADB"/>
    <w:rsid w:val="00B647B6"/>
    <w:rsid w:val="00B64ADD"/>
    <w:rsid w:val="00B67602"/>
    <w:rsid w:val="00B855FE"/>
    <w:rsid w:val="00BB0708"/>
    <w:rsid w:val="00BC04D0"/>
    <w:rsid w:val="00BC715A"/>
    <w:rsid w:val="00BD0985"/>
    <w:rsid w:val="00BD7484"/>
    <w:rsid w:val="00BD7988"/>
    <w:rsid w:val="00BE26A7"/>
    <w:rsid w:val="00BF7079"/>
    <w:rsid w:val="00C021AC"/>
    <w:rsid w:val="00C10F79"/>
    <w:rsid w:val="00C147A6"/>
    <w:rsid w:val="00C26B58"/>
    <w:rsid w:val="00C317F4"/>
    <w:rsid w:val="00C44553"/>
    <w:rsid w:val="00C45B05"/>
    <w:rsid w:val="00C47A36"/>
    <w:rsid w:val="00C62290"/>
    <w:rsid w:val="00C62618"/>
    <w:rsid w:val="00C63756"/>
    <w:rsid w:val="00C64446"/>
    <w:rsid w:val="00C7712E"/>
    <w:rsid w:val="00C85290"/>
    <w:rsid w:val="00C95861"/>
    <w:rsid w:val="00CA067C"/>
    <w:rsid w:val="00CA5719"/>
    <w:rsid w:val="00CA74D9"/>
    <w:rsid w:val="00CB478F"/>
    <w:rsid w:val="00CB693E"/>
    <w:rsid w:val="00CC0CAF"/>
    <w:rsid w:val="00CC1DA0"/>
    <w:rsid w:val="00CC5DF2"/>
    <w:rsid w:val="00CC61F3"/>
    <w:rsid w:val="00CD369E"/>
    <w:rsid w:val="00CE6599"/>
    <w:rsid w:val="00CE76DF"/>
    <w:rsid w:val="00CF66DF"/>
    <w:rsid w:val="00D15554"/>
    <w:rsid w:val="00D15965"/>
    <w:rsid w:val="00D25D85"/>
    <w:rsid w:val="00D27D52"/>
    <w:rsid w:val="00D31B7B"/>
    <w:rsid w:val="00D349AB"/>
    <w:rsid w:val="00D40CFE"/>
    <w:rsid w:val="00D43050"/>
    <w:rsid w:val="00D60E8A"/>
    <w:rsid w:val="00D622D4"/>
    <w:rsid w:val="00D66317"/>
    <w:rsid w:val="00D70313"/>
    <w:rsid w:val="00D7486E"/>
    <w:rsid w:val="00D91CD3"/>
    <w:rsid w:val="00D93299"/>
    <w:rsid w:val="00D94C9D"/>
    <w:rsid w:val="00DA13D4"/>
    <w:rsid w:val="00DA19CA"/>
    <w:rsid w:val="00DA2E9B"/>
    <w:rsid w:val="00DB0524"/>
    <w:rsid w:val="00DB15AD"/>
    <w:rsid w:val="00DB4211"/>
    <w:rsid w:val="00DC21E8"/>
    <w:rsid w:val="00DC2A98"/>
    <w:rsid w:val="00DD3E7B"/>
    <w:rsid w:val="00DD54CB"/>
    <w:rsid w:val="00DD75DF"/>
    <w:rsid w:val="00DE7FE5"/>
    <w:rsid w:val="00DF3640"/>
    <w:rsid w:val="00DF4F48"/>
    <w:rsid w:val="00DF7B0D"/>
    <w:rsid w:val="00E01411"/>
    <w:rsid w:val="00E02839"/>
    <w:rsid w:val="00E13A43"/>
    <w:rsid w:val="00E1665C"/>
    <w:rsid w:val="00E32223"/>
    <w:rsid w:val="00E34362"/>
    <w:rsid w:val="00E353D3"/>
    <w:rsid w:val="00E36172"/>
    <w:rsid w:val="00E400CD"/>
    <w:rsid w:val="00E44C62"/>
    <w:rsid w:val="00E50FD7"/>
    <w:rsid w:val="00E62F68"/>
    <w:rsid w:val="00E633DF"/>
    <w:rsid w:val="00E7111A"/>
    <w:rsid w:val="00E73B5A"/>
    <w:rsid w:val="00E81F68"/>
    <w:rsid w:val="00E82BCE"/>
    <w:rsid w:val="00E87F63"/>
    <w:rsid w:val="00E904D3"/>
    <w:rsid w:val="00E974E8"/>
    <w:rsid w:val="00E97A98"/>
    <w:rsid w:val="00EA00DF"/>
    <w:rsid w:val="00EA03B8"/>
    <w:rsid w:val="00EA08A0"/>
    <w:rsid w:val="00EA395B"/>
    <w:rsid w:val="00EC669C"/>
    <w:rsid w:val="00ED361E"/>
    <w:rsid w:val="00EE1591"/>
    <w:rsid w:val="00EF7879"/>
    <w:rsid w:val="00F05E2A"/>
    <w:rsid w:val="00F172AC"/>
    <w:rsid w:val="00F21ED2"/>
    <w:rsid w:val="00F224A9"/>
    <w:rsid w:val="00F24A21"/>
    <w:rsid w:val="00F26833"/>
    <w:rsid w:val="00F34EB0"/>
    <w:rsid w:val="00F35159"/>
    <w:rsid w:val="00F5299E"/>
    <w:rsid w:val="00F5549E"/>
    <w:rsid w:val="00F57056"/>
    <w:rsid w:val="00F57B7F"/>
    <w:rsid w:val="00F70E48"/>
    <w:rsid w:val="00F73AA6"/>
    <w:rsid w:val="00F8499B"/>
    <w:rsid w:val="00F84DF5"/>
    <w:rsid w:val="00F86D2A"/>
    <w:rsid w:val="00F90C50"/>
    <w:rsid w:val="00F96237"/>
    <w:rsid w:val="00FA180F"/>
    <w:rsid w:val="00FA206C"/>
    <w:rsid w:val="00FA3222"/>
    <w:rsid w:val="00FA6C6D"/>
    <w:rsid w:val="00FB6195"/>
    <w:rsid w:val="00FC094E"/>
    <w:rsid w:val="00FC6987"/>
    <w:rsid w:val="00FD066B"/>
    <w:rsid w:val="00FD2852"/>
    <w:rsid w:val="00FD5619"/>
    <w:rsid w:val="00FD666F"/>
    <w:rsid w:val="00FD7A05"/>
    <w:rsid w:val="00FF0B7C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01D1F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47B9"/>
    <w:pPr>
      <w:keepNext/>
      <w:widowControl w:val="0"/>
      <w:numPr>
        <w:ilvl w:val="1"/>
        <w:numId w:val="22"/>
      </w:numPr>
      <w:shd w:val="clear" w:color="auto" w:fill="FFFFFF"/>
      <w:autoSpaceDE w:val="0"/>
      <w:autoSpaceDN w:val="0"/>
      <w:adjustRightInd w:val="0"/>
      <w:spacing w:before="284"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color w:val="000000"/>
      <w:spacing w:val="-5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0C5632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01D1F"/>
    <w:pPr>
      <w:keepNext/>
      <w:numPr>
        <w:ilvl w:val="3"/>
        <w:numId w:val="2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001D1F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1D1F"/>
    <w:pPr>
      <w:numPr>
        <w:ilvl w:val="5"/>
        <w:numId w:val="2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001D1F"/>
    <w:pPr>
      <w:numPr>
        <w:ilvl w:val="6"/>
        <w:numId w:val="2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001D1F"/>
    <w:pPr>
      <w:numPr>
        <w:ilvl w:val="7"/>
        <w:numId w:val="2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001D1F"/>
    <w:pPr>
      <w:numPr>
        <w:ilvl w:val="8"/>
        <w:numId w:val="2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link w:val="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D6"/>
    <w:pPr>
      <w:spacing w:before="30" w:after="3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1">
    <w:name w:val="zagc-1"/>
    <w:basedOn w:val="a"/>
    <w:rsid w:val="009A50D6"/>
    <w:pPr>
      <w:spacing w:before="135" w:after="7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9A50D6"/>
    <w:pPr>
      <w:spacing w:before="90" w:after="75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podpis">
    <w:name w:val="podpis"/>
    <w:basedOn w:val="a"/>
    <w:rsid w:val="009A50D6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9A50D6"/>
    <w:rPr>
      <w:i/>
      <w:iCs/>
    </w:rPr>
  </w:style>
  <w:style w:type="character" w:styleId="a5">
    <w:name w:val="Hyperlink"/>
    <w:basedOn w:val="a0"/>
    <w:uiPriority w:val="99"/>
    <w:unhideWhenUsed/>
    <w:rsid w:val="009A50D6"/>
    <w:rPr>
      <w:color w:val="B00000"/>
      <w:u w:val="single"/>
    </w:rPr>
  </w:style>
  <w:style w:type="paragraph" w:customStyle="1" w:styleId="titlepage">
    <w:name w:val="titlepage"/>
    <w:basedOn w:val="a"/>
    <w:rsid w:val="009A50D6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newssection">
    <w:name w:val="menunewssection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FFFFFF"/>
      <w:sz w:val="18"/>
      <w:szCs w:val="18"/>
      <w:u w:val="single"/>
      <w:lang w:eastAsia="ru-RU"/>
    </w:rPr>
  </w:style>
  <w:style w:type="paragraph" w:customStyle="1" w:styleId="menul">
    <w:name w:val="menul"/>
    <w:basedOn w:val="a"/>
    <w:rsid w:val="009A50D6"/>
    <w:pPr>
      <w:spacing w:before="15" w:after="15" w:line="180" w:lineRule="atLeast"/>
      <w:ind w:left="30" w:right="30" w:firstLine="150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0">
    <w:name w:val="menutop0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aps/>
      <w:color w:val="000000"/>
      <w:sz w:val="26"/>
      <w:szCs w:val="26"/>
      <w:lang w:eastAsia="ru-RU"/>
    </w:rPr>
  </w:style>
  <w:style w:type="paragraph" w:customStyle="1" w:styleId="menutop1">
    <w:name w:val="menutop1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menutop2">
    <w:name w:val="menutop2"/>
    <w:basedOn w:val="a"/>
    <w:rsid w:val="009A50D6"/>
    <w:pPr>
      <w:spacing w:after="0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menutopp">
    <w:name w:val="menutopp"/>
    <w:basedOn w:val="a"/>
    <w:rsid w:val="009A50D6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"/>
    <w:rsid w:val="009A50D6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"/>
    <w:rsid w:val="009A50D6"/>
    <w:pPr>
      <w:spacing w:before="30" w:after="3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"/>
    <w:rsid w:val="009A50D6"/>
    <w:pPr>
      <w:spacing w:before="30" w:after="30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"/>
    <w:rsid w:val="009A50D6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"/>
    <w:rsid w:val="009A50D6"/>
    <w:pPr>
      <w:spacing w:before="30" w:after="3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0">
    <w:name w:val="zagc-0"/>
    <w:basedOn w:val="a"/>
    <w:rsid w:val="009A50D6"/>
    <w:pPr>
      <w:spacing w:before="180" w:after="7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2">
    <w:name w:val="zagc-2"/>
    <w:basedOn w:val="a"/>
    <w:rsid w:val="009A50D6"/>
    <w:pPr>
      <w:spacing w:before="90" w:after="75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"/>
    <w:rsid w:val="009A50D6"/>
    <w:pPr>
      <w:spacing w:before="180" w:after="75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"/>
    <w:rsid w:val="009A50D6"/>
    <w:pPr>
      <w:spacing w:before="135" w:after="75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spis">
    <w:name w:val="spis"/>
    <w:basedOn w:val="a"/>
    <w:rsid w:val="009A50D6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ropmenu">
    <w:name w:val="drop_menu"/>
    <w:basedOn w:val="a"/>
    <w:rsid w:val="009A50D6"/>
    <w:pPr>
      <w:shd w:val="clear" w:color="auto" w:fill="ECD69A"/>
      <w:spacing w:before="30" w:after="30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"/>
    <w:rsid w:val="009A50D6"/>
    <w:pPr>
      <w:shd w:val="clear" w:color="auto" w:fill="8D494B"/>
      <w:spacing w:before="30" w:after="30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"/>
    <w:rsid w:val="009A50D6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30" w:after="30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legend">
    <w:name w:val="tablelegend"/>
    <w:basedOn w:val="a"/>
    <w:rsid w:val="009A50D6"/>
    <w:pPr>
      <w:spacing w:after="0" w:line="240" w:lineRule="auto"/>
      <w:ind w:firstLine="15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zagl-21">
    <w:name w:val="zagl-21"/>
    <w:basedOn w:val="a0"/>
    <w:rsid w:val="009A50D6"/>
    <w:rPr>
      <w:rFonts w:ascii="Arial" w:hAnsi="Arial" w:cs="Arial" w:hint="default"/>
      <w:b/>
      <w:bCs/>
      <w:color w:val="29211E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A4757"/>
    <w:rPr>
      <w:color w:val="B00000"/>
      <w:u w:val="single"/>
    </w:rPr>
  </w:style>
  <w:style w:type="paragraph" w:customStyle="1" w:styleId="ConsPlusNormal">
    <w:name w:val="ConsPlusNormal"/>
    <w:rsid w:val="00B676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Îáû÷íûé"/>
    <w:rsid w:val="00F35159"/>
    <w:rPr>
      <w:rFonts w:ascii="Times New Roman" w:eastAsia="Times New Roman" w:hAnsi="Times New Roman"/>
      <w:lang w:val="en-US"/>
    </w:rPr>
  </w:style>
  <w:style w:type="paragraph" w:customStyle="1" w:styleId="ConsNormal">
    <w:name w:val="ConsNormal"/>
    <w:rsid w:val="00F351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F351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F351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a8">
    <w:name w:val="Body Text"/>
    <w:basedOn w:val="a"/>
    <w:rsid w:val="00F35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F351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 Indent"/>
    <w:basedOn w:val="a"/>
    <w:rsid w:val="00F3515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">
    <w:name w:val="Body Text Indent"/>
    <w:basedOn w:val="a"/>
    <w:rsid w:val="0015223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0">
    <w:name w:val="Îñíîâíîé òåêñò 2"/>
    <w:basedOn w:val="a7"/>
    <w:rsid w:val="0015223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D54"/>
    <w:rPr>
      <w:rFonts w:ascii="Tahoma" w:hAnsi="Tahoma" w:cs="Tahoma"/>
      <w:sz w:val="16"/>
      <w:szCs w:val="16"/>
      <w:lang w:eastAsia="en-US"/>
    </w:rPr>
  </w:style>
  <w:style w:type="paragraph" w:customStyle="1" w:styleId="60">
    <w:name w:val="Стиль По ширине Перед:  6 пт"/>
    <w:basedOn w:val="a"/>
    <w:autoRedefine/>
    <w:rsid w:val="000C7F81"/>
    <w:pPr>
      <w:spacing w:before="120"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0">
    <w:name w:val="Стиль1"/>
    <w:basedOn w:val="3"/>
    <w:rsid w:val="000C5632"/>
    <w:pPr>
      <w:keepLines/>
      <w:spacing w:before="60" w:after="120" w:line="240" w:lineRule="auto"/>
      <w:jc w:val="both"/>
    </w:pPr>
    <w:rPr>
      <w:rFonts w:eastAsia="Times New Roman"/>
      <w:b w:val="0"/>
      <w:iCs/>
      <w:sz w:val="22"/>
      <w:szCs w:val="22"/>
      <w:lang w:eastAsia="ru-RU"/>
    </w:rPr>
  </w:style>
  <w:style w:type="paragraph" w:customStyle="1" w:styleId="ac">
    <w:name w:val="Знак"/>
    <w:basedOn w:val="a"/>
    <w:rsid w:val="002C4F5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rsid w:val="00E82BC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2BC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82BCE"/>
  </w:style>
  <w:style w:type="paragraph" w:customStyle="1" w:styleId="ArialNarrow13pt1">
    <w:name w:val="Arial Narrow 13 pt по ширине Первая строка:  1 см"/>
    <w:basedOn w:val="a"/>
    <w:rsid w:val="00F57B7F"/>
    <w:pPr>
      <w:spacing w:after="0" w:line="240" w:lineRule="auto"/>
      <w:ind w:firstLine="567"/>
      <w:jc w:val="both"/>
    </w:pPr>
    <w:rPr>
      <w:rFonts w:ascii="Arial Narrow" w:eastAsia="Times New Roman" w:hAnsi="Arial Narrow"/>
      <w:sz w:val="26"/>
      <w:szCs w:val="20"/>
      <w:lang w:val="en-US" w:eastAsia="ru-RU"/>
    </w:rPr>
  </w:style>
  <w:style w:type="paragraph" w:customStyle="1" w:styleId="CharChar">
    <w:name w:val=" Char Char"/>
    <w:basedOn w:val="a"/>
    <w:link w:val="a0"/>
    <w:rsid w:val="00F57B7F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CharChar0">
    <w:name w:val="Char Char"/>
    <w:basedOn w:val="a"/>
    <w:rsid w:val="00F57B7F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table" w:styleId="af0">
    <w:name w:val="Table Grid"/>
    <w:basedOn w:val="a1"/>
    <w:rsid w:val="00C45B0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12453</Words>
  <Characters>70983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83270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12345678</dc:creator>
  <cp:lastModifiedBy>Даша</cp:lastModifiedBy>
  <cp:revision>3</cp:revision>
  <cp:lastPrinted>2011-03-04T12:16:00Z</cp:lastPrinted>
  <dcterms:created xsi:type="dcterms:W3CDTF">2016-02-10T13:11:00Z</dcterms:created>
  <dcterms:modified xsi:type="dcterms:W3CDTF">2016-02-10T13:11:00Z</dcterms:modified>
</cp:coreProperties>
</file>