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C984" w14:textId="16F2243F" w:rsidR="00B76158" w:rsidRPr="000826F4" w:rsidRDefault="00016EBF" w:rsidP="00B76158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3B40A6">
        <w:rPr>
          <w:color w:val="444444"/>
          <w:sz w:val="28"/>
          <w:szCs w:val="28"/>
        </w:rPr>
        <w:t> </w:t>
      </w:r>
      <w:r w:rsidR="00B76158" w:rsidRPr="005A1601">
        <w:rPr>
          <w:b/>
          <w:noProof/>
          <w:color w:val="444444"/>
          <w:sz w:val="28"/>
          <w:szCs w:val="28"/>
        </w:rPr>
        <w:drawing>
          <wp:inline distT="0" distB="0" distL="0" distR="0" wp14:anchorId="13E645FD" wp14:editId="3A7AE00D">
            <wp:extent cx="409575" cy="533400"/>
            <wp:effectExtent l="0" t="0" r="0" b="0"/>
            <wp:docPr id="1824226323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6ED3" w14:textId="77777777" w:rsidR="00B76158" w:rsidRPr="000826F4" w:rsidRDefault="00B76158" w:rsidP="00B76158">
      <w:pPr>
        <w:shd w:val="clear" w:color="auto" w:fill="FFFFFF"/>
        <w:autoSpaceDN w:val="0"/>
        <w:jc w:val="center"/>
        <w:rPr>
          <w:sz w:val="28"/>
          <w:szCs w:val="28"/>
        </w:rPr>
      </w:pPr>
      <w:r w:rsidRPr="000826F4">
        <w:rPr>
          <w:sz w:val="28"/>
          <w:szCs w:val="28"/>
        </w:rPr>
        <w:t>ЛОПУХИНСКОЕ СЕЛЬСКОЕ ПОСЕЛЕНИЕ</w:t>
      </w:r>
    </w:p>
    <w:p w14:paraId="029A4C07" w14:textId="77777777" w:rsidR="00B76158" w:rsidRPr="00E62091" w:rsidRDefault="00B76158" w:rsidP="00B76158">
      <w:pPr>
        <w:shd w:val="clear" w:color="auto" w:fill="FFFFFF"/>
        <w:autoSpaceDN w:val="0"/>
        <w:jc w:val="center"/>
        <w:rPr>
          <w:sz w:val="28"/>
          <w:szCs w:val="28"/>
        </w:rPr>
      </w:pPr>
      <w:r w:rsidRPr="000826F4">
        <w:rPr>
          <w:sz w:val="28"/>
          <w:szCs w:val="28"/>
        </w:rPr>
        <w:t>ЛОМОНОСОВСКОГО</w:t>
      </w:r>
      <w:r w:rsidRPr="00E62091">
        <w:rPr>
          <w:sz w:val="28"/>
          <w:szCs w:val="28"/>
        </w:rPr>
        <w:t xml:space="preserve"> МУНИЦИПАЛЬНОГО РАЙОНА</w:t>
      </w:r>
    </w:p>
    <w:p w14:paraId="746364EF" w14:textId="77777777" w:rsidR="00B76158" w:rsidRPr="00E62091" w:rsidRDefault="00B76158" w:rsidP="00B76158">
      <w:pPr>
        <w:shd w:val="clear" w:color="auto" w:fill="FFFFFF"/>
        <w:autoSpaceDN w:val="0"/>
        <w:jc w:val="center"/>
        <w:rPr>
          <w:sz w:val="28"/>
          <w:szCs w:val="28"/>
        </w:rPr>
      </w:pPr>
      <w:r w:rsidRPr="00E62091">
        <w:rPr>
          <w:sz w:val="28"/>
          <w:szCs w:val="28"/>
        </w:rPr>
        <w:t>ЛЕНИНГРАДСКОЙ ОБЛАСТИ</w:t>
      </w:r>
    </w:p>
    <w:p w14:paraId="24240E1A" w14:textId="77777777" w:rsidR="00B76158" w:rsidRPr="00E62091" w:rsidRDefault="00B76158" w:rsidP="00B76158">
      <w:pPr>
        <w:shd w:val="clear" w:color="auto" w:fill="FFFFFF"/>
        <w:autoSpaceDN w:val="0"/>
        <w:jc w:val="center"/>
        <w:rPr>
          <w:b/>
          <w:sz w:val="16"/>
          <w:szCs w:val="16"/>
        </w:rPr>
      </w:pPr>
    </w:p>
    <w:p w14:paraId="163DCDCB" w14:textId="77777777" w:rsidR="00B76158" w:rsidRPr="00E62091" w:rsidRDefault="00B76158" w:rsidP="00B76158">
      <w:pPr>
        <w:shd w:val="clear" w:color="auto" w:fill="FFFFFF"/>
        <w:autoSpaceDN w:val="0"/>
        <w:jc w:val="center"/>
        <w:rPr>
          <w:sz w:val="28"/>
          <w:szCs w:val="28"/>
        </w:rPr>
      </w:pPr>
      <w:r w:rsidRPr="00E62091">
        <w:rPr>
          <w:sz w:val="28"/>
          <w:szCs w:val="28"/>
        </w:rPr>
        <w:t>СОВЕТ ДЕПУТАТОВ</w:t>
      </w:r>
    </w:p>
    <w:p w14:paraId="5C0CB01F" w14:textId="77777777" w:rsidR="00B76158" w:rsidRPr="00B418DF" w:rsidRDefault="00B76158" w:rsidP="00B76158">
      <w:pPr>
        <w:shd w:val="clear" w:color="auto" w:fill="FFFFFF"/>
        <w:autoSpaceDN w:val="0"/>
        <w:jc w:val="center"/>
      </w:pPr>
      <w:r w:rsidRPr="00B418DF">
        <w:t>пятого созыва</w:t>
      </w:r>
    </w:p>
    <w:p w14:paraId="6DCD8B1F" w14:textId="77777777" w:rsidR="00B76158" w:rsidRDefault="00B76158" w:rsidP="00B76158">
      <w:pPr>
        <w:shd w:val="clear" w:color="auto" w:fill="FFFFFF"/>
        <w:autoSpaceDN w:val="0"/>
        <w:jc w:val="center"/>
        <w:rPr>
          <w:b/>
          <w:sz w:val="28"/>
          <w:szCs w:val="28"/>
        </w:rPr>
      </w:pPr>
    </w:p>
    <w:p w14:paraId="015F19C1" w14:textId="77777777" w:rsidR="00B76158" w:rsidRPr="00E62091" w:rsidRDefault="00B76158" w:rsidP="00B76158">
      <w:pPr>
        <w:shd w:val="clear" w:color="auto" w:fill="FFFFFF"/>
        <w:autoSpaceDN w:val="0"/>
        <w:jc w:val="center"/>
        <w:rPr>
          <w:b/>
          <w:sz w:val="28"/>
          <w:szCs w:val="28"/>
        </w:rPr>
      </w:pPr>
      <w:r w:rsidRPr="00E62091">
        <w:rPr>
          <w:b/>
          <w:sz w:val="28"/>
          <w:szCs w:val="28"/>
        </w:rPr>
        <w:t>Р Е Ш Е Н И Е</w:t>
      </w:r>
    </w:p>
    <w:p w14:paraId="386BAD66" w14:textId="77777777" w:rsidR="00B76158" w:rsidRPr="006C3CCC" w:rsidRDefault="00B76158" w:rsidP="00B76158">
      <w:pPr>
        <w:autoSpaceDN w:val="0"/>
        <w:rPr>
          <w:sz w:val="28"/>
          <w:szCs w:val="28"/>
        </w:rPr>
      </w:pPr>
    </w:p>
    <w:p w14:paraId="15E7E2F2" w14:textId="2C4A78FB" w:rsidR="00B76158" w:rsidRPr="00AB6E64" w:rsidRDefault="00BC47AF" w:rsidP="00B76158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u w:val="single"/>
        </w:rPr>
      </w:pPr>
      <w:r w:rsidRPr="00BC47AF">
        <w:rPr>
          <w:sz w:val="28"/>
          <w:szCs w:val="28"/>
          <w:u w:val="single"/>
        </w:rPr>
        <w:t>30 апреля</w:t>
      </w:r>
      <w:r w:rsidR="00B76158" w:rsidRPr="00BC47AF">
        <w:rPr>
          <w:sz w:val="28"/>
          <w:szCs w:val="28"/>
          <w:u w:val="single"/>
        </w:rPr>
        <w:t xml:space="preserve"> 202</w:t>
      </w:r>
      <w:r w:rsidR="00EE7E81">
        <w:rPr>
          <w:sz w:val="28"/>
          <w:szCs w:val="28"/>
          <w:u w:val="single"/>
        </w:rPr>
        <w:t>6</w:t>
      </w:r>
      <w:r w:rsidR="00B76158" w:rsidRPr="00BC47AF">
        <w:rPr>
          <w:sz w:val="28"/>
          <w:szCs w:val="28"/>
          <w:u w:val="single"/>
        </w:rPr>
        <w:t xml:space="preserve"> года № </w:t>
      </w:r>
      <w:r w:rsidRPr="00BC47AF">
        <w:rPr>
          <w:sz w:val="28"/>
          <w:szCs w:val="28"/>
          <w:u w:val="single"/>
        </w:rPr>
        <w:t>14</w:t>
      </w:r>
      <w:r w:rsidR="00B76158" w:rsidRPr="00AB6E64">
        <w:rPr>
          <w:sz w:val="28"/>
          <w:szCs w:val="28"/>
        </w:rPr>
        <w:t xml:space="preserve">                                                 </w:t>
      </w:r>
      <w:r w:rsidR="00B761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B76158">
        <w:rPr>
          <w:sz w:val="28"/>
          <w:szCs w:val="28"/>
        </w:rPr>
        <w:t xml:space="preserve">      </w:t>
      </w:r>
      <w:r w:rsidR="00B76158" w:rsidRPr="00AB6E64">
        <w:rPr>
          <w:sz w:val="28"/>
          <w:szCs w:val="28"/>
        </w:rPr>
        <w:t xml:space="preserve"> </w:t>
      </w:r>
      <w:r w:rsidR="00B76158" w:rsidRPr="00AB6E64">
        <w:rPr>
          <w:sz w:val="28"/>
          <w:szCs w:val="28"/>
          <w:u w:val="single"/>
        </w:rPr>
        <w:t>д. Лопухинк</w:t>
      </w:r>
      <w:r w:rsidR="00B76158">
        <w:rPr>
          <w:sz w:val="28"/>
          <w:szCs w:val="28"/>
          <w:u w:val="single"/>
        </w:rPr>
        <w:t>а</w:t>
      </w:r>
    </w:p>
    <w:p w14:paraId="7BFA2864" w14:textId="77777777" w:rsidR="00B76158" w:rsidRDefault="00B76158" w:rsidP="00B76158">
      <w:pPr>
        <w:contextualSpacing/>
        <w:jc w:val="both"/>
        <w:rPr>
          <w:b/>
          <w:sz w:val="28"/>
          <w:szCs w:val="28"/>
        </w:rPr>
      </w:pPr>
    </w:p>
    <w:p w14:paraId="557445D1" w14:textId="09D51DFB" w:rsidR="000F1EA7" w:rsidRPr="00EE7E81" w:rsidRDefault="000F1EA7" w:rsidP="00BC47AF">
      <w:pPr>
        <w:widowControl w:val="0"/>
        <w:autoSpaceDE w:val="0"/>
        <w:autoSpaceDN w:val="0"/>
        <w:adjustRightInd w:val="0"/>
        <w:spacing w:line="276" w:lineRule="auto"/>
        <w:ind w:right="3685"/>
        <w:jc w:val="both"/>
        <w:rPr>
          <w:b/>
          <w:bCs/>
          <w:sz w:val="28"/>
          <w:szCs w:val="28"/>
        </w:rPr>
      </w:pPr>
      <w:r w:rsidRPr="00EE7E81">
        <w:rPr>
          <w:b/>
          <w:bCs/>
          <w:sz w:val="28"/>
          <w:szCs w:val="28"/>
        </w:rPr>
        <w:t xml:space="preserve">О проведении публичных слушаний по годовому отчету об исполнении </w:t>
      </w:r>
      <w:r w:rsidR="0088663F" w:rsidRPr="00EE7E81">
        <w:rPr>
          <w:b/>
          <w:bCs/>
          <w:sz w:val="28"/>
          <w:szCs w:val="28"/>
        </w:rPr>
        <w:t>бюджета муниципального образования Лопухинское сельское поселение за 202</w:t>
      </w:r>
      <w:r w:rsidR="003728F8" w:rsidRPr="00EE7E81">
        <w:rPr>
          <w:b/>
          <w:bCs/>
          <w:sz w:val="28"/>
          <w:szCs w:val="28"/>
        </w:rPr>
        <w:t xml:space="preserve">5 </w:t>
      </w:r>
      <w:r w:rsidR="0088663F" w:rsidRPr="00EE7E81">
        <w:rPr>
          <w:b/>
          <w:bCs/>
          <w:sz w:val="28"/>
          <w:szCs w:val="28"/>
        </w:rPr>
        <w:t xml:space="preserve">год </w:t>
      </w:r>
    </w:p>
    <w:p w14:paraId="68A75677" w14:textId="77777777" w:rsidR="000F1EA7" w:rsidRPr="000F1EA7" w:rsidRDefault="000F1EA7" w:rsidP="000F1EA7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14:paraId="6393D743" w14:textId="44772FEF" w:rsidR="000F1EA7" w:rsidRDefault="000F1EA7" w:rsidP="000F1EA7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F1EA7">
        <w:rPr>
          <w:sz w:val="28"/>
          <w:szCs w:val="28"/>
        </w:rPr>
        <w:t xml:space="preserve">Руководствуясь Федеральным законом от 6 октября 2003 г. </w:t>
      </w:r>
      <w:hyperlink r:id="rId7" w:history="1">
        <w:r w:rsidRPr="000F1EA7">
          <w:rPr>
            <w:color w:val="0000FF"/>
            <w:sz w:val="28"/>
            <w:szCs w:val="28"/>
          </w:rPr>
          <w:t>N 131-ФЗ</w:t>
        </w:r>
      </w:hyperlink>
      <w:r w:rsidRPr="000F1EA7">
        <w:rPr>
          <w:sz w:val="28"/>
          <w:szCs w:val="28"/>
        </w:rPr>
        <w:t xml:space="preserve"> "Об общих принципах организации местного самоуправления в Российской Федерации», Уставом муниципального образования Лопухинского сельского </w:t>
      </w:r>
      <w:r w:rsidRPr="0088663F">
        <w:rPr>
          <w:sz w:val="28"/>
          <w:szCs w:val="28"/>
        </w:rPr>
        <w:t>поселения Ломоносовского муниципального района  Ленинградской области,</w:t>
      </w:r>
      <w:r w:rsidRPr="000F1EA7">
        <w:rPr>
          <w:sz w:val="28"/>
          <w:szCs w:val="28"/>
        </w:rPr>
        <w:t xml:space="preserve"> Заключением </w:t>
      </w:r>
      <w:r w:rsidRPr="00BC47AF">
        <w:rPr>
          <w:sz w:val="28"/>
          <w:szCs w:val="28"/>
        </w:rPr>
        <w:t xml:space="preserve">№ </w:t>
      </w:r>
      <w:r w:rsidR="00BC47AF" w:rsidRPr="00BC47AF">
        <w:rPr>
          <w:sz w:val="28"/>
          <w:szCs w:val="28"/>
        </w:rPr>
        <w:t>28</w:t>
      </w:r>
      <w:r w:rsidRPr="00BC47AF">
        <w:rPr>
          <w:sz w:val="28"/>
          <w:szCs w:val="28"/>
        </w:rPr>
        <w:t>/2</w:t>
      </w:r>
      <w:r w:rsidR="00BC47AF" w:rsidRPr="00BC47AF">
        <w:rPr>
          <w:sz w:val="28"/>
          <w:szCs w:val="28"/>
        </w:rPr>
        <w:t>6</w:t>
      </w:r>
      <w:r w:rsidRPr="00BC47AF">
        <w:rPr>
          <w:sz w:val="28"/>
          <w:szCs w:val="28"/>
        </w:rPr>
        <w:t>ксп от 0</w:t>
      </w:r>
      <w:r w:rsidR="00BC47AF" w:rsidRPr="00BC47AF">
        <w:rPr>
          <w:sz w:val="28"/>
          <w:szCs w:val="28"/>
        </w:rPr>
        <w:t>6</w:t>
      </w:r>
      <w:r w:rsidRPr="00BC47AF">
        <w:rPr>
          <w:sz w:val="28"/>
          <w:szCs w:val="28"/>
        </w:rPr>
        <w:t>.04.202</w:t>
      </w:r>
      <w:r w:rsidR="003728F8" w:rsidRPr="00BC47AF">
        <w:rPr>
          <w:sz w:val="28"/>
          <w:szCs w:val="28"/>
        </w:rPr>
        <w:t>6</w:t>
      </w:r>
      <w:r w:rsidRPr="000F1EA7">
        <w:rPr>
          <w:sz w:val="28"/>
          <w:szCs w:val="28"/>
        </w:rPr>
        <w:t xml:space="preserve"> контрольно-счетной палаты Ломоносовск</w:t>
      </w:r>
      <w:r w:rsidR="0088663F" w:rsidRPr="0088663F">
        <w:rPr>
          <w:sz w:val="28"/>
          <w:szCs w:val="28"/>
        </w:rPr>
        <w:t>ого</w:t>
      </w:r>
      <w:r w:rsidRPr="000F1EA7">
        <w:rPr>
          <w:sz w:val="28"/>
          <w:szCs w:val="28"/>
        </w:rPr>
        <w:t xml:space="preserve"> муниципальн</w:t>
      </w:r>
      <w:r w:rsidR="0088663F" w:rsidRPr="0088663F">
        <w:rPr>
          <w:sz w:val="28"/>
          <w:szCs w:val="28"/>
        </w:rPr>
        <w:t>ого</w:t>
      </w:r>
      <w:r w:rsidRPr="000F1EA7">
        <w:rPr>
          <w:sz w:val="28"/>
          <w:szCs w:val="28"/>
        </w:rPr>
        <w:t xml:space="preserve"> район</w:t>
      </w:r>
      <w:r w:rsidR="0088663F" w:rsidRPr="0088663F">
        <w:rPr>
          <w:sz w:val="28"/>
          <w:szCs w:val="28"/>
        </w:rPr>
        <w:t>а</w:t>
      </w:r>
      <w:r w:rsidRPr="000F1EA7">
        <w:rPr>
          <w:sz w:val="28"/>
          <w:szCs w:val="28"/>
        </w:rPr>
        <w:t xml:space="preserve"> Ленинградской области </w:t>
      </w:r>
      <w:r w:rsidR="0088663F" w:rsidRPr="0088663F">
        <w:rPr>
          <w:sz w:val="28"/>
          <w:szCs w:val="28"/>
        </w:rPr>
        <w:t xml:space="preserve">на </w:t>
      </w:r>
      <w:r w:rsidRPr="000F1EA7">
        <w:rPr>
          <w:sz w:val="28"/>
          <w:szCs w:val="28"/>
        </w:rPr>
        <w:t>годово</w:t>
      </w:r>
      <w:r w:rsidR="0088663F" w:rsidRPr="0088663F">
        <w:rPr>
          <w:sz w:val="28"/>
          <w:szCs w:val="28"/>
        </w:rPr>
        <w:t>й</w:t>
      </w:r>
      <w:r w:rsidRPr="000F1EA7">
        <w:rPr>
          <w:sz w:val="28"/>
          <w:szCs w:val="28"/>
        </w:rPr>
        <w:t xml:space="preserve"> отчет об исполнении бюджета   Лопухинско</w:t>
      </w:r>
      <w:r w:rsidR="0088663F" w:rsidRPr="0088663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сельско</w:t>
      </w:r>
      <w:r w:rsidR="0088663F" w:rsidRPr="0088663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поселени</w:t>
      </w:r>
      <w:r w:rsidR="0088663F">
        <w:rPr>
          <w:sz w:val="28"/>
          <w:szCs w:val="28"/>
        </w:rPr>
        <w:t>я</w:t>
      </w:r>
      <w:r w:rsidRPr="000F1EA7">
        <w:rPr>
          <w:sz w:val="28"/>
          <w:szCs w:val="28"/>
        </w:rPr>
        <w:t xml:space="preserve"> Ломоносовск</w:t>
      </w:r>
      <w:r w:rsidR="0088663F">
        <w:rPr>
          <w:sz w:val="28"/>
          <w:szCs w:val="28"/>
        </w:rPr>
        <w:t>ого</w:t>
      </w:r>
      <w:r w:rsidRPr="000F1EA7">
        <w:rPr>
          <w:sz w:val="28"/>
          <w:szCs w:val="28"/>
        </w:rPr>
        <w:t xml:space="preserve"> муниципальн</w:t>
      </w:r>
      <w:r w:rsidR="0088663F">
        <w:rPr>
          <w:sz w:val="28"/>
          <w:szCs w:val="28"/>
        </w:rPr>
        <w:t>ого</w:t>
      </w:r>
      <w:r w:rsidRPr="000F1EA7">
        <w:rPr>
          <w:sz w:val="28"/>
          <w:szCs w:val="28"/>
        </w:rPr>
        <w:t xml:space="preserve"> район</w:t>
      </w:r>
      <w:r w:rsidR="0088663F">
        <w:rPr>
          <w:sz w:val="28"/>
          <w:szCs w:val="28"/>
        </w:rPr>
        <w:t>а</w:t>
      </w:r>
      <w:r w:rsidRPr="000F1EA7">
        <w:rPr>
          <w:sz w:val="28"/>
          <w:szCs w:val="28"/>
        </w:rPr>
        <w:t xml:space="preserve"> Ленинградской области за 202</w:t>
      </w:r>
      <w:r w:rsidR="00BC47AF">
        <w:rPr>
          <w:sz w:val="28"/>
          <w:szCs w:val="28"/>
        </w:rPr>
        <w:t>5</w:t>
      </w:r>
      <w:r w:rsidRPr="000F1EA7">
        <w:rPr>
          <w:sz w:val="28"/>
          <w:szCs w:val="28"/>
        </w:rPr>
        <w:t xml:space="preserve"> год, Совет депутатов Лопухинского сельского поселения Ломоносовского муниципального района Ленинградской области решил:</w:t>
      </w:r>
      <w:r>
        <w:rPr>
          <w:sz w:val="28"/>
          <w:szCs w:val="28"/>
        </w:rPr>
        <w:t xml:space="preserve"> </w:t>
      </w:r>
    </w:p>
    <w:p w14:paraId="6BAA09F1" w14:textId="77777777" w:rsidR="000F1EA7" w:rsidRDefault="000F1EA7" w:rsidP="000F1EA7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14:paraId="7D53775B" w14:textId="2B61B7EA" w:rsidR="000F1EA7" w:rsidRPr="000F1EA7" w:rsidRDefault="000F1EA7" w:rsidP="00415822">
      <w:pPr>
        <w:spacing w:line="276" w:lineRule="auto"/>
        <w:ind w:firstLine="708"/>
        <w:jc w:val="both"/>
        <w:rPr>
          <w:sz w:val="28"/>
          <w:szCs w:val="28"/>
        </w:rPr>
      </w:pPr>
      <w:r w:rsidRPr="000F1EA7">
        <w:rPr>
          <w:sz w:val="28"/>
          <w:szCs w:val="28"/>
        </w:rPr>
        <w:t xml:space="preserve">1.  Назначить публичные слушания по годовому отчету </w:t>
      </w:r>
      <w:bookmarkStart w:id="0" w:name="_Hlk169434179"/>
      <w:r w:rsidRPr="000F1EA7">
        <w:rPr>
          <w:sz w:val="28"/>
          <w:szCs w:val="28"/>
        </w:rPr>
        <w:t>«Об исполнении бюджета муниципального образования Лопухинское сельское поселение за 202</w:t>
      </w:r>
      <w:r w:rsidR="003728F8">
        <w:rPr>
          <w:sz w:val="28"/>
          <w:szCs w:val="28"/>
        </w:rPr>
        <w:t>5</w:t>
      </w:r>
      <w:r w:rsidRPr="000F1EA7">
        <w:rPr>
          <w:sz w:val="28"/>
          <w:szCs w:val="28"/>
        </w:rPr>
        <w:t xml:space="preserve"> год»</w:t>
      </w:r>
      <w:bookmarkEnd w:id="0"/>
      <w:r w:rsidRPr="000F1EA7">
        <w:rPr>
          <w:sz w:val="28"/>
          <w:szCs w:val="28"/>
        </w:rPr>
        <w:t>, на 1</w:t>
      </w:r>
      <w:r w:rsidR="00415822">
        <w:rPr>
          <w:sz w:val="28"/>
          <w:szCs w:val="28"/>
        </w:rPr>
        <w:t>0</w:t>
      </w:r>
      <w:r w:rsidRPr="000F1EA7">
        <w:rPr>
          <w:sz w:val="28"/>
          <w:szCs w:val="28"/>
        </w:rPr>
        <w:t xml:space="preserve"> июня 202</w:t>
      </w:r>
      <w:r w:rsidR="00415822">
        <w:rPr>
          <w:sz w:val="28"/>
          <w:szCs w:val="28"/>
        </w:rPr>
        <w:t>6</w:t>
      </w:r>
      <w:r w:rsidRPr="000F1EA7">
        <w:rPr>
          <w:sz w:val="28"/>
          <w:szCs w:val="28"/>
        </w:rPr>
        <w:t xml:space="preserve"> года в 16 часов </w:t>
      </w:r>
      <w:r w:rsidR="00415822">
        <w:rPr>
          <w:sz w:val="28"/>
          <w:szCs w:val="28"/>
        </w:rPr>
        <w:t>3</w:t>
      </w:r>
      <w:r w:rsidRPr="000F1EA7">
        <w:rPr>
          <w:sz w:val="28"/>
          <w:szCs w:val="28"/>
        </w:rPr>
        <w:t xml:space="preserve">0 минут. Голосование по вопросу публичных слушаний провести в форме открытого голосования. </w:t>
      </w:r>
    </w:p>
    <w:p w14:paraId="0616D858" w14:textId="77777777" w:rsidR="000F1EA7" w:rsidRPr="000F1EA7" w:rsidRDefault="000F1EA7" w:rsidP="00415822">
      <w:pPr>
        <w:spacing w:line="276" w:lineRule="auto"/>
        <w:ind w:firstLine="708"/>
        <w:jc w:val="both"/>
        <w:rPr>
          <w:sz w:val="28"/>
          <w:szCs w:val="28"/>
        </w:rPr>
      </w:pPr>
      <w:r w:rsidRPr="000F1EA7">
        <w:rPr>
          <w:sz w:val="28"/>
          <w:szCs w:val="28"/>
        </w:rPr>
        <w:t>Местом проведения публичных слушаний определить зал заседаний администрации Лопухинского сельского поселения по адресу: Ленинградская область, Ломоносовский район, дер. Лопухинка, ул. Первомайская д.1Б.  </w:t>
      </w:r>
    </w:p>
    <w:p w14:paraId="35766C3B" w14:textId="77777777" w:rsidR="000F1EA7" w:rsidRPr="000F1EA7" w:rsidRDefault="000F1EA7" w:rsidP="00415822">
      <w:pPr>
        <w:spacing w:line="276" w:lineRule="auto"/>
        <w:ind w:firstLine="708"/>
        <w:jc w:val="both"/>
        <w:rPr>
          <w:sz w:val="28"/>
          <w:szCs w:val="28"/>
        </w:rPr>
      </w:pPr>
      <w:r w:rsidRPr="000F1EA7">
        <w:rPr>
          <w:sz w:val="28"/>
          <w:szCs w:val="28"/>
        </w:rPr>
        <w:t xml:space="preserve">2. Установить, что ознакомиться  с материалами и документами по вопросу, указанному в пункте 1 настоящего постановления можно ежедневно по рабочим дням с  9.00 ч. до 13.00 ч. и с 14.00 ч. до 17.00 ч. по адресу: 188523, Ленинградская обл., Ломоносовский район, дер. Лопухинка, ул. Первомайская </w:t>
      </w:r>
      <w:r w:rsidRPr="000F1EA7">
        <w:rPr>
          <w:sz w:val="28"/>
          <w:szCs w:val="28"/>
        </w:rPr>
        <w:lastRenderedPageBreak/>
        <w:t>д.1б, а также на официальном сайте муниципального образования Лопухинское сельское поселение Ломоносовского муниципального района Ленинградской области в информационно-телекоммуникационной сети Интернет по электронному адресу: www.лопухинское-адм.рф.</w:t>
      </w:r>
    </w:p>
    <w:p w14:paraId="1B22D91F" w14:textId="70CB8785" w:rsidR="000F1EA7" w:rsidRPr="000F1EA7" w:rsidRDefault="000F1EA7" w:rsidP="00415822">
      <w:pPr>
        <w:spacing w:line="276" w:lineRule="auto"/>
        <w:ind w:firstLine="708"/>
        <w:jc w:val="both"/>
        <w:rPr>
          <w:sz w:val="28"/>
          <w:szCs w:val="28"/>
        </w:rPr>
      </w:pPr>
      <w:r w:rsidRPr="000F1EA7">
        <w:rPr>
          <w:sz w:val="28"/>
          <w:szCs w:val="28"/>
        </w:rPr>
        <w:t xml:space="preserve">3. Установить, что представить свои обращения, предложения и замечания по проекту решения совета депутатов Лопухинского сельского поселения </w:t>
      </w:r>
      <w:bookmarkStart w:id="1" w:name="_Hlk169434829"/>
      <w:r w:rsidRPr="000F1EA7">
        <w:rPr>
          <w:sz w:val="28"/>
          <w:szCs w:val="28"/>
        </w:rPr>
        <w:t>«Об исполнении бюджета муниципального образования Лопухинское сельское поселение за 202</w:t>
      </w:r>
      <w:r w:rsidR="003728F8">
        <w:rPr>
          <w:sz w:val="28"/>
          <w:szCs w:val="28"/>
        </w:rPr>
        <w:t>5</w:t>
      </w:r>
      <w:r w:rsidRPr="000F1EA7">
        <w:rPr>
          <w:sz w:val="28"/>
          <w:szCs w:val="28"/>
        </w:rPr>
        <w:t xml:space="preserve"> год»,</w:t>
      </w:r>
      <w:bookmarkEnd w:id="1"/>
      <w:r w:rsidRPr="000F1EA7">
        <w:rPr>
          <w:sz w:val="28"/>
          <w:szCs w:val="28"/>
        </w:rPr>
        <w:t xml:space="preserve"> (Приложение), заинтересованные лица могут в письменной форме в  администрацию Лопухинско</w:t>
      </w:r>
      <w:r w:rsidR="00BC47A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сельско</w:t>
      </w:r>
      <w:r w:rsidR="00BC47A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поселени</w:t>
      </w:r>
      <w:r w:rsidR="00BC47AF">
        <w:rPr>
          <w:sz w:val="28"/>
          <w:szCs w:val="28"/>
        </w:rPr>
        <w:t>я</w:t>
      </w:r>
      <w:r w:rsidRPr="000F1EA7">
        <w:rPr>
          <w:sz w:val="28"/>
          <w:szCs w:val="28"/>
        </w:rPr>
        <w:t xml:space="preserve"> по рабочим дням с  9.00 ч. до 13.00 ч. и с 14.00 ч. до 17.00 ч. по адресу: 188523, Ленинградская обл</w:t>
      </w:r>
      <w:r w:rsidR="00BC47AF">
        <w:rPr>
          <w:sz w:val="28"/>
          <w:szCs w:val="28"/>
        </w:rPr>
        <w:t>асть</w:t>
      </w:r>
      <w:r w:rsidRPr="000F1EA7">
        <w:rPr>
          <w:sz w:val="28"/>
          <w:szCs w:val="28"/>
        </w:rPr>
        <w:t>, Ломоносовский район, дер. Лопухинка, ул. Первомайская д.1б,  либо посредством направления их на официальный сайт Лопухинско</w:t>
      </w:r>
      <w:r w:rsidR="00BC47A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сельско</w:t>
      </w:r>
      <w:r w:rsidR="00BC47A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поселени</w:t>
      </w:r>
      <w:r w:rsidR="00BC47AF">
        <w:rPr>
          <w:sz w:val="28"/>
          <w:szCs w:val="28"/>
        </w:rPr>
        <w:t>я</w:t>
      </w:r>
      <w:r w:rsidRPr="000F1EA7">
        <w:rPr>
          <w:sz w:val="28"/>
          <w:szCs w:val="28"/>
        </w:rPr>
        <w:t xml:space="preserve">, до </w:t>
      </w:r>
      <w:r w:rsidR="00415822">
        <w:rPr>
          <w:sz w:val="28"/>
          <w:szCs w:val="28"/>
        </w:rPr>
        <w:t>09</w:t>
      </w:r>
      <w:r w:rsidRPr="000F1EA7">
        <w:rPr>
          <w:sz w:val="28"/>
          <w:szCs w:val="28"/>
        </w:rPr>
        <w:t>.06.202</w:t>
      </w:r>
      <w:r w:rsidR="00415822">
        <w:rPr>
          <w:sz w:val="28"/>
          <w:szCs w:val="28"/>
        </w:rPr>
        <w:t xml:space="preserve">6 </w:t>
      </w:r>
      <w:r w:rsidRPr="000F1EA7">
        <w:rPr>
          <w:sz w:val="28"/>
          <w:szCs w:val="28"/>
        </w:rPr>
        <w:t>г. включительно, а также в письменной или устной форме в ходе проведения публичных слушаний.</w:t>
      </w:r>
    </w:p>
    <w:p w14:paraId="22F02AE4" w14:textId="77777777" w:rsidR="000F1EA7" w:rsidRPr="000F1EA7" w:rsidRDefault="000F1EA7" w:rsidP="00415822">
      <w:pPr>
        <w:spacing w:line="276" w:lineRule="auto"/>
        <w:ind w:firstLine="708"/>
        <w:jc w:val="both"/>
        <w:rPr>
          <w:sz w:val="28"/>
          <w:szCs w:val="28"/>
        </w:rPr>
      </w:pPr>
      <w:r w:rsidRPr="000F1EA7">
        <w:rPr>
          <w:sz w:val="28"/>
          <w:szCs w:val="28"/>
        </w:rPr>
        <w:t>4. Подготовку и проведение публичных слушаний осуществлять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Лопухинское сельское поселение Ломоносовского муниципального района Ленинградской области,  решением совета депутатов муниципального образования Лопухинское сельское поселение № 17 от 09.07.2020 г. «Об утверждении порядка организации и проведения публичных слушаний в муниципальном образовании Лопухинское сельское поселение Ломоносовского муниципального района Ленинградской области». Ответственность за организацию и проведение публичных слушаний возложить на главу администрации муниципального образования Лопухинское сельское поселение.</w:t>
      </w:r>
    </w:p>
    <w:p w14:paraId="72AA423E" w14:textId="57BD138F" w:rsidR="000F1EA7" w:rsidRPr="000F1EA7" w:rsidRDefault="000F1EA7" w:rsidP="00415822">
      <w:pPr>
        <w:spacing w:line="276" w:lineRule="auto"/>
        <w:ind w:firstLine="708"/>
        <w:jc w:val="both"/>
        <w:rPr>
          <w:sz w:val="28"/>
          <w:szCs w:val="28"/>
        </w:rPr>
      </w:pPr>
      <w:r w:rsidRPr="000F1EA7">
        <w:rPr>
          <w:sz w:val="28"/>
          <w:szCs w:val="28"/>
        </w:rPr>
        <w:t xml:space="preserve">5. Опубликовать (обнародовать) настоящее </w:t>
      </w:r>
      <w:r w:rsidR="00956ADD">
        <w:rPr>
          <w:sz w:val="28"/>
          <w:szCs w:val="28"/>
        </w:rPr>
        <w:t>решение</w:t>
      </w:r>
      <w:r w:rsidRPr="000F1EA7">
        <w:rPr>
          <w:sz w:val="28"/>
          <w:szCs w:val="28"/>
        </w:rPr>
        <w:t xml:space="preserve"> на официальном сайте </w:t>
      </w:r>
      <w:bookmarkStart w:id="2" w:name="_Hlk159760092"/>
      <w:r w:rsidRPr="000F1EA7">
        <w:rPr>
          <w:sz w:val="28"/>
          <w:szCs w:val="28"/>
        </w:rPr>
        <w:t>Лопухинско</w:t>
      </w:r>
      <w:r w:rsidR="00BC47A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сельско</w:t>
      </w:r>
      <w:r w:rsidR="00BC47AF">
        <w:rPr>
          <w:sz w:val="28"/>
          <w:szCs w:val="28"/>
        </w:rPr>
        <w:t>го</w:t>
      </w:r>
      <w:r w:rsidRPr="000F1EA7">
        <w:rPr>
          <w:sz w:val="28"/>
          <w:szCs w:val="28"/>
        </w:rPr>
        <w:t xml:space="preserve"> поселени</w:t>
      </w:r>
      <w:r w:rsidR="00BC47AF">
        <w:rPr>
          <w:sz w:val="28"/>
          <w:szCs w:val="28"/>
        </w:rPr>
        <w:t>я</w:t>
      </w:r>
      <w:r w:rsidRPr="000F1EA7">
        <w:rPr>
          <w:sz w:val="28"/>
          <w:szCs w:val="28"/>
        </w:rPr>
        <w:t xml:space="preserve"> Ломоносовского муниципального района Ленинградской области в информационно-телекоммуникационной сети Интернет по электронному адресу: </w:t>
      </w:r>
      <w:hyperlink r:id="rId8" w:history="1">
        <w:r w:rsidRPr="000F1EA7">
          <w:rPr>
            <w:rStyle w:val="a8"/>
            <w:sz w:val="28"/>
            <w:szCs w:val="28"/>
          </w:rPr>
          <w:t>www.лопухинское-адм.рф</w:t>
        </w:r>
      </w:hyperlink>
      <w:r w:rsidRPr="000F1EA7">
        <w:rPr>
          <w:sz w:val="28"/>
          <w:szCs w:val="28"/>
        </w:rPr>
        <w:t>., информационное сообщение о проведении публичных слушаний разместить на информационных стендах МО Лопухинское  сельское поселение.</w:t>
      </w:r>
    </w:p>
    <w:bookmarkEnd w:id="2"/>
    <w:p w14:paraId="656CA57C" w14:textId="040BC8ED" w:rsidR="00BE7155" w:rsidRPr="000F1EA7" w:rsidRDefault="000F1EA7" w:rsidP="00415822">
      <w:pPr>
        <w:spacing w:line="276" w:lineRule="auto"/>
        <w:ind w:firstLine="708"/>
        <w:jc w:val="both"/>
        <w:rPr>
          <w:sz w:val="28"/>
          <w:szCs w:val="28"/>
        </w:rPr>
      </w:pPr>
      <w:r w:rsidRPr="000F1EA7">
        <w:rPr>
          <w:sz w:val="28"/>
          <w:szCs w:val="28"/>
        </w:rPr>
        <w:t>6. Контроль за исполнением настоящего постановления возложить на главу администрации Лопухинского сельского поселения.</w:t>
      </w:r>
    </w:p>
    <w:p w14:paraId="14157CD0" w14:textId="77777777" w:rsidR="00BE7155" w:rsidRPr="000F1EA7" w:rsidRDefault="00BE7155" w:rsidP="00BE7155">
      <w:pPr>
        <w:spacing w:before="240"/>
        <w:ind w:right="39"/>
        <w:jc w:val="both"/>
        <w:rPr>
          <w:sz w:val="28"/>
          <w:szCs w:val="28"/>
        </w:rPr>
      </w:pPr>
    </w:p>
    <w:p w14:paraId="1761E738" w14:textId="77777777" w:rsidR="00BE7155" w:rsidRPr="00BF3AAE" w:rsidRDefault="00BE7155" w:rsidP="00BE7155">
      <w:pPr>
        <w:spacing w:before="240"/>
        <w:contextualSpacing/>
        <w:jc w:val="both"/>
        <w:rPr>
          <w:sz w:val="28"/>
          <w:szCs w:val="28"/>
        </w:rPr>
      </w:pPr>
      <w:r w:rsidRPr="00BF3AAE">
        <w:rPr>
          <w:sz w:val="28"/>
          <w:szCs w:val="28"/>
        </w:rPr>
        <w:t xml:space="preserve">Глава муниципального образования                                    </w:t>
      </w:r>
      <w:r>
        <w:rPr>
          <w:sz w:val="28"/>
          <w:szCs w:val="28"/>
        </w:rPr>
        <w:t xml:space="preserve">   </w:t>
      </w:r>
      <w:r w:rsidRPr="00BF3AAE">
        <w:rPr>
          <w:sz w:val="28"/>
          <w:szCs w:val="28"/>
        </w:rPr>
        <w:t xml:space="preserve"> </w:t>
      </w:r>
      <w:r>
        <w:rPr>
          <w:sz w:val="28"/>
          <w:szCs w:val="28"/>
        </w:rPr>
        <w:t>В.В.  Шефер</w:t>
      </w:r>
    </w:p>
    <w:p w14:paraId="21F016E7" w14:textId="77777777" w:rsidR="00BE7155" w:rsidRPr="00B02ED3" w:rsidRDefault="00BE7155" w:rsidP="00BE7155">
      <w:pPr>
        <w:jc w:val="both"/>
        <w:rPr>
          <w:sz w:val="28"/>
          <w:szCs w:val="28"/>
        </w:rPr>
      </w:pPr>
    </w:p>
    <w:p w14:paraId="12AB614E" w14:textId="77777777" w:rsidR="00BE7155" w:rsidRPr="000B6F45" w:rsidRDefault="00BE7155" w:rsidP="00BE7155">
      <w:pPr>
        <w:rPr>
          <w:sz w:val="28"/>
          <w:szCs w:val="28"/>
        </w:rPr>
      </w:pPr>
    </w:p>
    <w:p w14:paraId="53C0A874" w14:textId="77777777" w:rsidR="00BE7155" w:rsidRPr="000B6F45" w:rsidRDefault="00BE7155" w:rsidP="00BE7155">
      <w:pPr>
        <w:rPr>
          <w:sz w:val="28"/>
          <w:szCs w:val="28"/>
        </w:rPr>
      </w:pPr>
    </w:p>
    <w:p w14:paraId="210B500C" w14:textId="77777777" w:rsidR="00BE7155" w:rsidRDefault="00BE7155" w:rsidP="00BE7155"/>
    <w:p w14:paraId="4A0A9109" w14:textId="77777777" w:rsidR="00BE7155" w:rsidRPr="00946E8C" w:rsidRDefault="00BE7155" w:rsidP="00BE7155">
      <w:pPr>
        <w:autoSpaceDE w:val="0"/>
        <w:autoSpaceDN w:val="0"/>
        <w:adjustRightInd w:val="0"/>
        <w:jc w:val="center"/>
        <w:rPr>
          <w:b/>
        </w:rPr>
      </w:pPr>
    </w:p>
    <w:sectPr w:rsidR="00BE7155" w:rsidRPr="00946E8C" w:rsidSect="004C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850"/>
    <w:multiLevelType w:val="hybridMultilevel"/>
    <w:tmpl w:val="6736ED3C"/>
    <w:lvl w:ilvl="0" w:tplc="0B30B43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5036712"/>
    <w:multiLevelType w:val="hybridMultilevel"/>
    <w:tmpl w:val="C7BAC782"/>
    <w:lvl w:ilvl="0" w:tplc="618A4A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0C38C8"/>
    <w:multiLevelType w:val="multilevel"/>
    <w:tmpl w:val="8D66052E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num w:numId="1" w16cid:durableId="261500227">
    <w:abstractNumId w:val="2"/>
  </w:num>
  <w:num w:numId="2" w16cid:durableId="759368964">
    <w:abstractNumId w:val="0"/>
  </w:num>
  <w:num w:numId="3" w16cid:durableId="115835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B"/>
    <w:rsid w:val="00016EBF"/>
    <w:rsid w:val="000410A7"/>
    <w:rsid w:val="00044E11"/>
    <w:rsid w:val="000472A8"/>
    <w:rsid w:val="00086089"/>
    <w:rsid w:val="000C009C"/>
    <w:rsid w:val="000C59E1"/>
    <w:rsid w:val="000D755F"/>
    <w:rsid w:val="000E073E"/>
    <w:rsid w:val="000E575B"/>
    <w:rsid w:val="000F1EA7"/>
    <w:rsid w:val="000F313F"/>
    <w:rsid w:val="000F69C4"/>
    <w:rsid w:val="000F6A78"/>
    <w:rsid w:val="000F6C2C"/>
    <w:rsid w:val="00104766"/>
    <w:rsid w:val="00112886"/>
    <w:rsid w:val="001352B7"/>
    <w:rsid w:val="001530D5"/>
    <w:rsid w:val="0016165D"/>
    <w:rsid w:val="001A7879"/>
    <w:rsid w:val="001B06C4"/>
    <w:rsid w:val="001B5E11"/>
    <w:rsid w:val="001D613B"/>
    <w:rsid w:val="001E40ED"/>
    <w:rsid w:val="001F0E8B"/>
    <w:rsid w:val="001F3E2E"/>
    <w:rsid w:val="002059AD"/>
    <w:rsid w:val="00273FD1"/>
    <w:rsid w:val="002761E3"/>
    <w:rsid w:val="002950B9"/>
    <w:rsid w:val="002A7CCC"/>
    <w:rsid w:val="002D5F90"/>
    <w:rsid w:val="0033300A"/>
    <w:rsid w:val="00340E89"/>
    <w:rsid w:val="003728F8"/>
    <w:rsid w:val="0037346E"/>
    <w:rsid w:val="003C2A27"/>
    <w:rsid w:val="003C698B"/>
    <w:rsid w:val="003D69D0"/>
    <w:rsid w:val="003D7A64"/>
    <w:rsid w:val="003E42C5"/>
    <w:rsid w:val="00415822"/>
    <w:rsid w:val="004415F6"/>
    <w:rsid w:val="004419F8"/>
    <w:rsid w:val="00497359"/>
    <w:rsid w:val="004B37C4"/>
    <w:rsid w:val="004C3620"/>
    <w:rsid w:val="004D1273"/>
    <w:rsid w:val="004D5E0F"/>
    <w:rsid w:val="004E699D"/>
    <w:rsid w:val="00506201"/>
    <w:rsid w:val="005156A2"/>
    <w:rsid w:val="0055553D"/>
    <w:rsid w:val="00555F27"/>
    <w:rsid w:val="00566856"/>
    <w:rsid w:val="005B4164"/>
    <w:rsid w:val="005B6664"/>
    <w:rsid w:val="005C1726"/>
    <w:rsid w:val="005C28B9"/>
    <w:rsid w:val="005D37F8"/>
    <w:rsid w:val="005F533F"/>
    <w:rsid w:val="0062224D"/>
    <w:rsid w:val="00622FBA"/>
    <w:rsid w:val="00630235"/>
    <w:rsid w:val="00630845"/>
    <w:rsid w:val="00652760"/>
    <w:rsid w:val="00657C3B"/>
    <w:rsid w:val="00690FC5"/>
    <w:rsid w:val="006A0008"/>
    <w:rsid w:val="006B017E"/>
    <w:rsid w:val="006C1C57"/>
    <w:rsid w:val="006F0555"/>
    <w:rsid w:val="007003C3"/>
    <w:rsid w:val="00704607"/>
    <w:rsid w:val="00725480"/>
    <w:rsid w:val="007275D7"/>
    <w:rsid w:val="00730913"/>
    <w:rsid w:val="00732C68"/>
    <w:rsid w:val="00746C2B"/>
    <w:rsid w:val="00756C27"/>
    <w:rsid w:val="00777944"/>
    <w:rsid w:val="007C6E7B"/>
    <w:rsid w:val="0082499C"/>
    <w:rsid w:val="00880903"/>
    <w:rsid w:val="00884C79"/>
    <w:rsid w:val="0088663F"/>
    <w:rsid w:val="008B20D0"/>
    <w:rsid w:val="008B5BE4"/>
    <w:rsid w:val="008F51F1"/>
    <w:rsid w:val="00903C97"/>
    <w:rsid w:val="0090412C"/>
    <w:rsid w:val="00912866"/>
    <w:rsid w:val="009247A9"/>
    <w:rsid w:val="00943CE4"/>
    <w:rsid w:val="00956ADD"/>
    <w:rsid w:val="00962378"/>
    <w:rsid w:val="009659DD"/>
    <w:rsid w:val="00996CF4"/>
    <w:rsid w:val="009A0203"/>
    <w:rsid w:val="009A11EA"/>
    <w:rsid w:val="009A311A"/>
    <w:rsid w:val="009A531D"/>
    <w:rsid w:val="009A7A04"/>
    <w:rsid w:val="009B6F98"/>
    <w:rsid w:val="009B78F4"/>
    <w:rsid w:val="009D2AEC"/>
    <w:rsid w:val="009D5816"/>
    <w:rsid w:val="00A40ADE"/>
    <w:rsid w:val="00A63307"/>
    <w:rsid w:val="00A6475B"/>
    <w:rsid w:val="00A66E81"/>
    <w:rsid w:val="00A714E5"/>
    <w:rsid w:val="00AA6745"/>
    <w:rsid w:val="00AA7B70"/>
    <w:rsid w:val="00AC6ABB"/>
    <w:rsid w:val="00AF1946"/>
    <w:rsid w:val="00B2248D"/>
    <w:rsid w:val="00B45480"/>
    <w:rsid w:val="00B519CB"/>
    <w:rsid w:val="00B57927"/>
    <w:rsid w:val="00B700D7"/>
    <w:rsid w:val="00B76158"/>
    <w:rsid w:val="00BA63A8"/>
    <w:rsid w:val="00BB09B9"/>
    <w:rsid w:val="00BB7340"/>
    <w:rsid w:val="00BC18A5"/>
    <w:rsid w:val="00BC47AF"/>
    <w:rsid w:val="00BD785A"/>
    <w:rsid w:val="00BD7F77"/>
    <w:rsid w:val="00BE7155"/>
    <w:rsid w:val="00BF2E49"/>
    <w:rsid w:val="00BF5077"/>
    <w:rsid w:val="00C12558"/>
    <w:rsid w:val="00C4655C"/>
    <w:rsid w:val="00C469D6"/>
    <w:rsid w:val="00C74A8F"/>
    <w:rsid w:val="00CA56BF"/>
    <w:rsid w:val="00CC114B"/>
    <w:rsid w:val="00CD7EAD"/>
    <w:rsid w:val="00CE6DD4"/>
    <w:rsid w:val="00CF5199"/>
    <w:rsid w:val="00D22930"/>
    <w:rsid w:val="00D315E1"/>
    <w:rsid w:val="00D43742"/>
    <w:rsid w:val="00D5603C"/>
    <w:rsid w:val="00D573AE"/>
    <w:rsid w:val="00D6578D"/>
    <w:rsid w:val="00D67750"/>
    <w:rsid w:val="00D7064E"/>
    <w:rsid w:val="00DD1EAC"/>
    <w:rsid w:val="00E01296"/>
    <w:rsid w:val="00E228D8"/>
    <w:rsid w:val="00E22909"/>
    <w:rsid w:val="00E91726"/>
    <w:rsid w:val="00E967F1"/>
    <w:rsid w:val="00E96AF1"/>
    <w:rsid w:val="00EE7E81"/>
    <w:rsid w:val="00F06DC5"/>
    <w:rsid w:val="00F1219A"/>
    <w:rsid w:val="00F13011"/>
    <w:rsid w:val="00F13626"/>
    <w:rsid w:val="00F214CD"/>
    <w:rsid w:val="00F21B9D"/>
    <w:rsid w:val="00F26E98"/>
    <w:rsid w:val="00F51140"/>
    <w:rsid w:val="00F72B96"/>
    <w:rsid w:val="00F74B84"/>
    <w:rsid w:val="00FE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FC6F"/>
  <w15:docId w15:val="{4FD73097-9FE7-49FB-8DE1-D6663D4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917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1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7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C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B0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0F1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6;&#1087;&#1091;&#1093;&#1080;&#1085;&#1089;&#1082;&#1086;&#1077;-&#1072;&#1076;&#1084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A7733A8BE62B42E75BD7C8A95253AA07B361938868FEFE0ADE989F360E73665C2E8B7FF617FCB81d2b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D7AFF-4ABC-4AFE-97D9-0896A514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Лопухинское СП-2</cp:lastModifiedBy>
  <cp:revision>5</cp:revision>
  <cp:lastPrinted>2025-02-25T11:48:00Z</cp:lastPrinted>
  <dcterms:created xsi:type="dcterms:W3CDTF">2026-04-30T12:20:00Z</dcterms:created>
  <dcterms:modified xsi:type="dcterms:W3CDTF">2026-05-13T09:02:00Z</dcterms:modified>
</cp:coreProperties>
</file>